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A238" w14:textId="2633553A" w:rsidR="00E50877" w:rsidRPr="008D607E" w:rsidRDefault="00E50877">
      <w:pPr>
        <w:jc w:val="center"/>
        <w:rPr>
          <w:rFonts w:eastAsia="Proxima Nova"/>
          <w:b/>
          <w:sz w:val="30"/>
          <w:szCs w:val="30"/>
        </w:rPr>
      </w:pPr>
      <w:r w:rsidRPr="008D607E">
        <w:rPr>
          <w:rFonts w:eastAsia="Proxima Nova"/>
          <w:b/>
          <w:sz w:val="30"/>
          <w:szCs w:val="30"/>
        </w:rPr>
        <w:t xml:space="preserve">TINDER LLEVA A CABO SU PRIMERA </w:t>
      </w:r>
      <w:r w:rsidR="00E8457E" w:rsidRPr="008D607E">
        <w:rPr>
          <w:rFonts w:eastAsia="Proxima Nova"/>
          <w:b/>
          <w:sz w:val="30"/>
          <w:szCs w:val="30"/>
        </w:rPr>
        <w:t xml:space="preserve">CAMPAÑA </w:t>
      </w:r>
      <w:r w:rsidRPr="008D607E">
        <w:rPr>
          <w:rFonts w:eastAsia="Proxima Nova"/>
          <w:b/>
          <w:sz w:val="30"/>
          <w:szCs w:val="30"/>
        </w:rPr>
        <w:t xml:space="preserve">EN </w:t>
      </w:r>
      <w:r w:rsidR="00E8457E" w:rsidRPr="008D607E">
        <w:rPr>
          <w:rFonts w:eastAsia="Proxima Nova"/>
          <w:b/>
          <w:sz w:val="30"/>
          <w:szCs w:val="30"/>
        </w:rPr>
        <w:t xml:space="preserve">TV A NIVEL NACIONAL </w:t>
      </w:r>
      <w:r w:rsidR="00E57183" w:rsidRPr="008D607E">
        <w:rPr>
          <w:rFonts w:eastAsia="Proxima Nova"/>
          <w:b/>
          <w:sz w:val="30"/>
          <w:szCs w:val="30"/>
        </w:rPr>
        <w:t>CON</w:t>
      </w:r>
      <w:r w:rsidRPr="008D607E">
        <w:rPr>
          <w:rFonts w:eastAsia="Proxima Nova"/>
          <w:b/>
          <w:sz w:val="30"/>
          <w:szCs w:val="30"/>
        </w:rPr>
        <w:t xml:space="preserve"> UNA </w:t>
      </w:r>
      <w:r w:rsidR="00E8457E" w:rsidRPr="008D607E">
        <w:rPr>
          <w:rFonts w:eastAsia="Proxima Nova"/>
          <w:b/>
          <w:sz w:val="30"/>
          <w:szCs w:val="30"/>
        </w:rPr>
        <w:t>ACCIÓN</w:t>
      </w:r>
      <w:r w:rsidRPr="008D607E">
        <w:rPr>
          <w:rFonts w:eastAsia="Proxima Nova"/>
          <w:b/>
          <w:sz w:val="30"/>
          <w:szCs w:val="30"/>
        </w:rPr>
        <w:t xml:space="preserve"> EXCLUSIVA </w:t>
      </w:r>
      <w:r w:rsidR="00944324" w:rsidRPr="008D607E">
        <w:rPr>
          <w:rFonts w:eastAsia="Proxima Nova"/>
          <w:b/>
          <w:sz w:val="30"/>
          <w:szCs w:val="30"/>
        </w:rPr>
        <w:t xml:space="preserve">360º </w:t>
      </w:r>
      <w:r w:rsidRPr="008D607E">
        <w:rPr>
          <w:rFonts w:eastAsia="Proxima Nova"/>
          <w:b/>
          <w:sz w:val="30"/>
          <w:szCs w:val="30"/>
        </w:rPr>
        <w:t>EN MEDIASET ESPAÑA</w:t>
      </w:r>
      <w:r w:rsidR="008D607E" w:rsidRPr="008D607E">
        <w:rPr>
          <w:rFonts w:eastAsia="Proxima Nova"/>
          <w:b/>
          <w:sz w:val="30"/>
          <w:szCs w:val="30"/>
        </w:rPr>
        <w:t xml:space="preserve"> EN ‘LA ISLA DE LAS TENTACIONES’ Y ‘MUJERES Y HOMBRES Y VICEVERSA’</w:t>
      </w:r>
    </w:p>
    <w:p w14:paraId="062CDF20" w14:textId="77777777" w:rsidR="006D4A9A" w:rsidRPr="00CB2CFC" w:rsidRDefault="005567E1">
      <w:pPr>
        <w:jc w:val="center"/>
        <w:rPr>
          <w:rFonts w:eastAsia="Proxima Nova"/>
          <w:i/>
        </w:rPr>
      </w:pPr>
      <w:r w:rsidRPr="00CB2CFC">
        <w:rPr>
          <w:rFonts w:eastAsia="Proxima Nova"/>
          <w:i/>
        </w:rPr>
        <w:t xml:space="preserve">             </w:t>
      </w:r>
    </w:p>
    <w:p w14:paraId="0278875A" w14:textId="7816F0D5" w:rsidR="006D4A9A" w:rsidRPr="00CB2CFC" w:rsidRDefault="00944324">
      <w:pPr>
        <w:jc w:val="center"/>
        <w:rPr>
          <w:rFonts w:eastAsia="Proxima Nova"/>
          <w:i/>
        </w:rPr>
      </w:pPr>
      <w:r>
        <w:rPr>
          <w:rFonts w:eastAsia="Proxima Nova"/>
          <w:i/>
        </w:rPr>
        <w:t>A través de diferentes acciones en televisión</w:t>
      </w:r>
      <w:r w:rsidR="002C45CD">
        <w:rPr>
          <w:rFonts w:eastAsia="Proxima Nova"/>
          <w:i/>
        </w:rPr>
        <w:t xml:space="preserve"> y</w:t>
      </w:r>
      <w:r>
        <w:rPr>
          <w:rFonts w:eastAsia="Proxima Nova"/>
          <w:i/>
        </w:rPr>
        <w:t xml:space="preserve"> en digital,</w:t>
      </w:r>
      <w:r w:rsidRPr="00CB2CFC" w:rsidDel="00E57183">
        <w:rPr>
          <w:rFonts w:eastAsia="Proxima Nova"/>
          <w:i/>
        </w:rPr>
        <w:t xml:space="preserve"> </w:t>
      </w:r>
      <w:r>
        <w:rPr>
          <w:rFonts w:eastAsia="Proxima Nova"/>
          <w:i/>
        </w:rPr>
        <w:t>l</w:t>
      </w:r>
      <w:r w:rsidR="00E57183">
        <w:rPr>
          <w:rFonts w:eastAsia="Proxima Nova"/>
          <w:i/>
        </w:rPr>
        <w:t>a app líder para conocer gente</w:t>
      </w:r>
      <w:r w:rsidR="00010C83">
        <w:rPr>
          <w:rFonts w:eastAsia="Proxima Nova"/>
          <w:i/>
        </w:rPr>
        <w:t xml:space="preserve"> nueva</w:t>
      </w:r>
      <w:r w:rsidR="00E57183">
        <w:rPr>
          <w:rFonts w:eastAsia="Proxima Nova"/>
          <w:i/>
        </w:rPr>
        <w:t xml:space="preserve"> se </w:t>
      </w:r>
      <w:r w:rsidR="002C45CD">
        <w:rPr>
          <w:rFonts w:eastAsia="Proxima Nova"/>
          <w:i/>
        </w:rPr>
        <w:t xml:space="preserve">ha vinculado </w:t>
      </w:r>
      <w:r w:rsidR="00E57183">
        <w:rPr>
          <w:rFonts w:eastAsia="Proxima Nova"/>
          <w:i/>
        </w:rPr>
        <w:t>a</w:t>
      </w:r>
      <w:r w:rsidR="00703541">
        <w:rPr>
          <w:rFonts w:eastAsia="Proxima Nova"/>
          <w:i/>
        </w:rPr>
        <w:t xml:space="preserve"> dos de los formatos que mayor interés </w:t>
      </w:r>
      <w:r w:rsidR="008F1155">
        <w:rPr>
          <w:rFonts w:eastAsia="Proxima Nova"/>
          <w:i/>
        </w:rPr>
        <w:t>generan</w:t>
      </w:r>
      <w:r w:rsidR="00703541">
        <w:rPr>
          <w:rFonts w:eastAsia="Proxima Nova"/>
          <w:i/>
        </w:rPr>
        <w:t xml:space="preserve"> entre el público joven</w:t>
      </w:r>
      <w:r w:rsidR="008D607E">
        <w:rPr>
          <w:rFonts w:eastAsia="Proxima Nova"/>
          <w:i/>
        </w:rPr>
        <w:t xml:space="preserve"> </w:t>
      </w:r>
      <w:r w:rsidR="00703541">
        <w:rPr>
          <w:rFonts w:eastAsia="Proxima Nova"/>
          <w:i/>
        </w:rPr>
        <w:t>para reforzar su visibilidad en España</w:t>
      </w:r>
      <w:r w:rsidR="00E57183">
        <w:rPr>
          <w:rFonts w:eastAsia="Proxima Nova"/>
          <w:i/>
        </w:rPr>
        <w:t>.</w:t>
      </w:r>
    </w:p>
    <w:p w14:paraId="291A39BC" w14:textId="77777777" w:rsidR="0026253B" w:rsidRPr="00CB2CFC" w:rsidRDefault="0026253B">
      <w:pPr>
        <w:jc w:val="center"/>
        <w:rPr>
          <w:rFonts w:eastAsia="Proxima Nova"/>
          <w:i/>
        </w:rPr>
      </w:pPr>
    </w:p>
    <w:p w14:paraId="26D946E5" w14:textId="29942165" w:rsidR="00E203DF" w:rsidRDefault="005567E1">
      <w:pPr>
        <w:jc w:val="both"/>
        <w:rPr>
          <w:rFonts w:eastAsia="Proxima Nova"/>
        </w:rPr>
      </w:pPr>
      <w:r w:rsidRPr="00CB2CFC">
        <w:rPr>
          <w:rFonts w:eastAsia="Proxima Nova"/>
          <w:b/>
        </w:rPr>
        <w:t xml:space="preserve">Madrid, </w:t>
      </w:r>
      <w:r w:rsidR="00CC7563">
        <w:rPr>
          <w:rFonts w:eastAsia="Proxima Nova"/>
          <w:b/>
        </w:rPr>
        <w:t>5</w:t>
      </w:r>
      <w:r w:rsidR="002C45CD">
        <w:rPr>
          <w:rFonts w:eastAsia="Proxima Nova"/>
          <w:b/>
        </w:rPr>
        <w:t xml:space="preserve"> </w:t>
      </w:r>
      <w:r w:rsidRPr="00CB2CFC">
        <w:rPr>
          <w:rFonts w:eastAsia="Proxima Nova"/>
          <w:b/>
        </w:rPr>
        <w:t xml:space="preserve">de </w:t>
      </w:r>
      <w:r w:rsidR="002C45CD">
        <w:rPr>
          <w:rFonts w:eastAsia="Proxima Nova"/>
          <w:b/>
        </w:rPr>
        <w:t>febrero</w:t>
      </w:r>
      <w:r w:rsidR="00CC7563">
        <w:rPr>
          <w:rFonts w:eastAsia="Proxima Nova"/>
          <w:b/>
        </w:rPr>
        <w:t xml:space="preserve"> de</w:t>
      </w:r>
      <w:r w:rsidRPr="00CB2CFC">
        <w:rPr>
          <w:rFonts w:eastAsia="Proxima Nova"/>
          <w:b/>
        </w:rPr>
        <w:t xml:space="preserve"> 2021. </w:t>
      </w:r>
      <w:r w:rsidRPr="00CB2CFC">
        <w:rPr>
          <w:rFonts w:eastAsia="Proxima Nova"/>
        </w:rPr>
        <w:t>Tinder</w:t>
      </w:r>
      <w:r w:rsidR="00944324">
        <w:rPr>
          <w:rFonts w:eastAsia="Proxima Nova"/>
        </w:rPr>
        <w:t xml:space="preserve"> </w:t>
      </w:r>
      <w:r w:rsidRPr="00CB2CFC">
        <w:rPr>
          <w:rFonts w:eastAsia="Proxima Nova"/>
        </w:rPr>
        <w:t xml:space="preserve">y Mediaset España </w:t>
      </w:r>
      <w:r w:rsidR="00944324">
        <w:rPr>
          <w:rFonts w:eastAsia="Proxima Nova"/>
        </w:rPr>
        <w:t>han alcanzado un acuerdo por el que</w:t>
      </w:r>
      <w:r w:rsidR="00944324" w:rsidRPr="00CB2CFC">
        <w:rPr>
          <w:rFonts w:eastAsia="Proxima Nova"/>
        </w:rPr>
        <w:t xml:space="preserve"> la </w:t>
      </w:r>
      <w:r w:rsidR="00944324" w:rsidRPr="00010C83">
        <w:rPr>
          <w:rFonts w:eastAsia="Proxima Nova"/>
          <w:i/>
          <w:iCs/>
        </w:rPr>
        <w:t>app</w:t>
      </w:r>
      <w:r w:rsidR="00944324" w:rsidRPr="00CB2CFC">
        <w:rPr>
          <w:rFonts w:eastAsia="Proxima Nova"/>
        </w:rPr>
        <w:t xml:space="preserve"> líder para conocer gente nueva</w:t>
      </w:r>
      <w:r w:rsidR="00944324">
        <w:rPr>
          <w:rFonts w:eastAsia="Proxima Nova"/>
        </w:rPr>
        <w:t xml:space="preserve"> </w:t>
      </w:r>
      <w:r w:rsidR="002C45CD">
        <w:rPr>
          <w:rFonts w:eastAsia="Proxima Nova"/>
        </w:rPr>
        <w:t>está llevando</w:t>
      </w:r>
      <w:r w:rsidR="00944324">
        <w:rPr>
          <w:rFonts w:eastAsia="Proxima Nova"/>
        </w:rPr>
        <w:t xml:space="preserve"> a cabo</w:t>
      </w:r>
      <w:r w:rsidR="00EE45A6">
        <w:rPr>
          <w:rFonts w:eastAsia="Proxima Nova"/>
        </w:rPr>
        <w:t xml:space="preserve"> </w:t>
      </w:r>
      <w:r w:rsidR="00944324">
        <w:rPr>
          <w:rFonts w:eastAsia="Proxima Nova"/>
        </w:rPr>
        <w:t xml:space="preserve">su primera campaña publicitaria en televisión </w:t>
      </w:r>
      <w:r w:rsidR="005A19B0">
        <w:rPr>
          <w:rFonts w:eastAsia="Proxima Nova"/>
        </w:rPr>
        <w:t xml:space="preserve">en </w:t>
      </w:r>
      <w:r w:rsidR="00575783">
        <w:rPr>
          <w:rFonts w:eastAsia="Proxima Nova"/>
        </w:rPr>
        <w:t>el mercado español</w:t>
      </w:r>
      <w:r w:rsidR="002C45CD" w:rsidRPr="006415B3">
        <w:rPr>
          <w:rFonts w:eastAsia="Proxima Nova"/>
        </w:rPr>
        <w:t xml:space="preserve">. La iniciativa forma parte </w:t>
      </w:r>
      <w:r w:rsidR="002C45CD" w:rsidRPr="002C45CD">
        <w:rPr>
          <w:rFonts w:eastAsia="Proxima Nova"/>
        </w:rPr>
        <w:t>de una</w:t>
      </w:r>
      <w:r w:rsidR="005A19B0">
        <w:rPr>
          <w:rFonts w:eastAsia="Proxima Nova"/>
        </w:rPr>
        <w:t xml:space="preserve"> serie de acciones 360º </w:t>
      </w:r>
      <w:r w:rsidR="000D3A77">
        <w:rPr>
          <w:rFonts w:eastAsia="Proxima Nova"/>
        </w:rPr>
        <w:t xml:space="preserve">que se </w:t>
      </w:r>
      <w:r w:rsidR="002C45CD">
        <w:rPr>
          <w:rFonts w:eastAsia="Proxima Nova"/>
        </w:rPr>
        <w:t>están desarrollando</w:t>
      </w:r>
      <w:r w:rsidR="000D3A77">
        <w:rPr>
          <w:rFonts w:eastAsia="Proxima Nova"/>
        </w:rPr>
        <w:t xml:space="preserve"> en exclusiva en los soportes de televisión y digitales de la compañía</w:t>
      </w:r>
      <w:r w:rsidR="003B3153">
        <w:rPr>
          <w:rFonts w:eastAsia="Proxima Nova"/>
        </w:rPr>
        <w:t xml:space="preserve">, </w:t>
      </w:r>
      <w:r w:rsidR="00E8457E">
        <w:rPr>
          <w:rFonts w:eastAsia="Proxima Nova"/>
        </w:rPr>
        <w:t xml:space="preserve">vinculadas a dos </w:t>
      </w:r>
      <w:r w:rsidR="006D47E9">
        <w:rPr>
          <w:rFonts w:eastAsia="Proxima Nova"/>
        </w:rPr>
        <w:t xml:space="preserve">de los formatos con mejor acogida entre el público joven </w:t>
      </w:r>
      <w:r w:rsidR="00E8457E">
        <w:rPr>
          <w:rFonts w:eastAsia="Proxima Nova"/>
        </w:rPr>
        <w:t>de la televisión a nivel nacional</w:t>
      </w:r>
      <w:r w:rsidR="006D47E9">
        <w:rPr>
          <w:rFonts w:eastAsia="Proxima Nova"/>
        </w:rPr>
        <w:t xml:space="preserve">: </w:t>
      </w:r>
      <w:r w:rsidR="005A19B0">
        <w:rPr>
          <w:rFonts w:eastAsia="Proxima Nova"/>
          <w:i/>
          <w:iCs/>
        </w:rPr>
        <w:t xml:space="preserve">La Isla de las </w:t>
      </w:r>
      <w:r w:rsidR="00766CF2">
        <w:rPr>
          <w:rFonts w:eastAsia="Proxima Nova"/>
          <w:i/>
          <w:iCs/>
        </w:rPr>
        <w:t>T</w:t>
      </w:r>
      <w:r w:rsidR="005A19B0">
        <w:rPr>
          <w:rFonts w:eastAsia="Proxima Nova"/>
          <w:i/>
          <w:iCs/>
        </w:rPr>
        <w:t>entaciones</w:t>
      </w:r>
      <w:r w:rsidR="006D47E9">
        <w:rPr>
          <w:rFonts w:eastAsia="Proxima Nova"/>
        </w:rPr>
        <w:t>,</w:t>
      </w:r>
      <w:r w:rsidR="00E8457E">
        <w:rPr>
          <w:rFonts w:eastAsia="Proxima Nova"/>
        </w:rPr>
        <w:t xml:space="preserve"> con</w:t>
      </w:r>
      <w:r w:rsidR="006D47E9">
        <w:rPr>
          <w:rFonts w:eastAsia="Proxima Nova"/>
        </w:rPr>
        <w:t xml:space="preserve"> su tercera edición en Telecinco y Mitele PLUS,</w:t>
      </w:r>
      <w:r w:rsidR="005A19B0">
        <w:rPr>
          <w:rFonts w:eastAsia="Proxima Nova"/>
          <w:i/>
          <w:iCs/>
        </w:rPr>
        <w:t xml:space="preserve"> </w:t>
      </w:r>
      <w:r w:rsidR="005A19B0">
        <w:rPr>
          <w:rFonts w:eastAsia="Proxima Nova"/>
        </w:rPr>
        <w:t xml:space="preserve">y </w:t>
      </w:r>
      <w:r w:rsidR="005A19B0">
        <w:rPr>
          <w:rFonts w:eastAsia="Proxima Nova"/>
          <w:i/>
          <w:iCs/>
        </w:rPr>
        <w:t>Mujeres y Hombres y Vicevers</w:t>
      </w:r>
      <w:r w:rsidR="006D47E9">
        <w:rPr>
          <w:rFonts w:eastAsia="Proxima Nova"/>
          <w:i/>
          <w:iCs/>
        </w:rPr>
        <w:t>a</w:t>
      </w:r>
      <w:r w:rsidR="00E203DF">
        <w:rPr>
          <w:rFonts w:eastAsia="Proxima Nova"/>
        </w:rPr>
        <w:t xml:space="preserve">. </w:t>
      </w:r>
    </w:p>
    <w:p w14:paraId="1CD8F09A" w14:textId="77777777" w:rsidR="00E203DF" w:rsidRDefault="00E203DF">
      <w:pPr>
        <w:jc w:val="both"/>
        <w:rPr>
          <w:rFonts w:eastAsia="Proxima Nova"/>
        </w:rPr>
      </w:pPr>
    </w:p>
    <w:p w14:paraId="62781B4E" w14:textId="166DCE3B" w:rsidR="006D4A9A" w:rsidRDefault="00E203DF">
      <w:pPr>
        <w:jc w:val="both"/>
        <w:rPr>
          <w:rFonts w:eastAsia="Proxima Nova"/>
        </w:rPr>
      </w:pPr>
      <w:r>
        <w:rPr>
          <w:rFonts w:eastAsia="Proxima Nova"/>
        </w:rPr>
        <w:t>La</w:t>
      </w:r>
      <w:r w:rsidR="005567E1" w:rsidRPr="00CB2CFC">
        <w:rPr>
          <w:rFonts w:eastAsia="Proxima Nova"/>
        </w:rPr>
        <w:t xml:space="preserve"> marca refuerza así su visibilidad en España, donde los jóvenes entre 18 y 25 años contribuyen a que la Generación Z sea mayoritaria en la </w:t>
      </w:r>
      <w:r w:rsidR="005567E1" w:rsidRPr="00010C83">
        <w:rPr>
          <w:rFonts w:eastAsia="Proxima Nova"/>
          <w:i/>
          <w:iCs/>
        </w:rPr>
        <w:t>app</w:t>
      </w:r>
      <w:r w:rsidR="005567E1" w:rsidRPr="00CB2CFC">
        <w:rPr>
          <w:rFonts w:eastAsia="Proxima Nova"/>
        </w:rPr>
        <w:t xml:space="preserve"> a nivel global y lo hace a través de una potente alianza con </w:t>
      </w:r>
      <w:r w:rsidR="00D87BBB">
        <w:rPr>
          <w:rFonts w:eastAsia="Proxima Nova"/>
        </w:rPr>
        <w:t>el grupo de audiovisual líder en consumo lineal y digital en nuestro país</w:t>
      </w:r>
      <w:r>
        <w:rPr>
          <w:rFonts w:eastAsia="Proxima Nova"/>
        </w:rPr>
        <w:t xml:space="preserve"> y el de mayor éxito entre el público joven</w:t>
      </w:r>
      <w:r w:rsidR="005567E1" w:rsidRPr="00CB2CFC">
        <w:rPr>
          <w:rFonts w:eastAsia="Proxima Nova"/>
        </w:rPr>
        <w:t>.</w:t>
      </w:r>
    </w:p>
    <w:p w14:paraId="3555BEF5" w14:textId="77777777" w:rsidR="006D47E9" w:rsidRDefault="006D47E9">
      <w:pPr>
        <w:jc w:val="both"/>
        <w:rPr>
          <w:rFonts w:eastAsia="Proxima Nova"/>
        </w:rPr>
      </w:pPr>
    </w:p>
    <w:p w14:paraId="388DA6D5" w14:textId="6A4DC0A8" w:rsidR="006D4A9A" w:rsidRPr="00CB2CFC" w:rsidRDefault="00766CF2">
      <w:pPr>
        <w:jc w:val="both"/>
        <w:rPr>
          <w:rFonts w:eastAsia="Proxima Nova"/>
        </w:rPr>
      </w:pPr>
      <w:r>
        <w:rPr>
          <w:rFonts w:eastAsia="Proxima Nova"/>
        </w:rPr>
        <w:t xml:space="preserve">En televisión, Tinder </w:t>
      </w:r>
      <w:r w:rsidR="003B3153">
        <w:rPr>
          <w:rFonts w:eastAsia="Proxima Nova"/>
        </w:rPr>
        <w:t>es</w:t>
      </w:r>
      <w:r>
        <w:rPr>
          <w:rFonts w:eastAsia="Proxima Nova"/>
        </w:rPr>
        <w:t xml:space="preserve"> </w:t>
      </w:r>
      <w:r w:rsidRPr="00010C83">
        <w:rPr>
          <w:rFonts w:eastAsia="Proxima Nova"/>
          <w:i/>
          <w:iCs/>
        </w:rPr>
        <w:t>partner</w:t>
      </w:r>
      <w:r>
        <w:rPr>
          <w:rFonts w:eastAsia="Proxima Nova"/>
        </w:rPr>
        <w:t xml:space="preserve"> principal de </w:t>
      </w:r>
      <w:r w:rsidR="00EE45A6" w:rsidRPr="00010C83">
        <w:rPr>
          <w:rFonts w:eastAsia="Proxima Nova"/>
          <w:i/>
          <w:iCs/>
        </w:rPr>
        <w:t>La Isla de las Tentaciones</w:t>
      </w:r>
      <w:r>
        <w:rPr>
          <w:rFonts w:eastAsia="Proxima Nova"/>
        </w:rPr>
        <w:t>,</w:t>
      </w:r>
      <w:r w:rsidR="00EE45A6">
        <w:rPr>
          <w:rFonts w:eastAsia="Proxima Nova"/>
        </w:rPr>
        <w:t xml:space="preserve"> </w:t>
      </w:r>
      <w:r>
        <w:rPr>
          <w:rFonts w:eastAsia="Proxima Nova"/>
        </w:rPr>
        <w:t>que en su segunda edición fue líder absoluto de su franja de emisión</w:t>
      </w:r>
      <w:r w:rsidRPr="00CB2CFC">
        <w:rPr>
          <w:rFonts w:eastAsia="Proxima Nova"/>
        </w:rPr>
        <w:t>,</w:t>
      </w:r>
      <w:r>
        <w:rPr>
          <w:rFonts w:eastAsia="Proxima Nova"/>
        </w:rPr>
        <w:t xml:space="preserve"> </w:t>
      </w:r>
      <w:r w:rsidR="00EE45A6">
        <w:rPr>
          <w:rFonts w:eastAsia="Proxima Nova"/>
        </w:rPr>
        <w:t xml:space="preserve">y </w:t>
      </w:r>
      <w:r w:rsidR="003B3153">
        <w:rPr>
          <w:rFonts w:eastAsia="Proxima Nova"/>
        </w:rPr>
        <w:t>patrocinador</w:t>
      </w:r>
      <w:r>
        <w:rPr>
          <w:rFonts w:eastAsia="Proxima Nova"/>
        </w:rPr>
        <w:t xml:space="preserve"> de</w:t>
      </w:r>
      <w:r w:rsidR="00D41EBF">
        <w:rPr>
          <w:rFonts w:eastAsia="Proxima Nova"/>
        </w:rPr>
        <w:t>l estreno de</w:t>
      </w:r>
      <w:r>
        <w:rPr>
          <w:rFonts w:eastAsia="Proxima Nova"/>
        </w:rPr>
        <w:t xml:space="preserve"> </w:t>
      </w:r>
      <w:r w:rsidR="00EE45A6">
        <w:rPr>
          <w:rFonts w:eastAsia="Proxima Nova"/>
        </w:rPr>
        <w:t xml:space="preserve">‘El </w:t>
      </w:r>
      <w:r>
        <w:rPr>
          <w:rFonts w:eastAsia="Proxima Nova"/>
        </w:rPr>
        <w:t>D</w:t>
      </w:r>
      <w:r w:rsidR="00EE45A6">
        <w:rPr>
          <w:rFonts w:eastAsia="Proxima Nova"/>
        </w:rPr>
        <w:t xml:space="preserve">ebate de las </w:t>
      </w:r>
      <w:r>
        <w:rPr>
          <w:rFonts w:eastAsia="Proxima Nova"/>
        </w:rPr>
        <w:t>T</w:t>
      </w:r>
      <w:r w:rsidR="00EE45A6">
        <w:rPr>
          <w:rFonts w:eastAsia="Proxima Nova"/>
        </w:rPr>
        <w:t>entaciones’</w:t>
      </w:r>
      <w:r>
        <w:rPr>
          <w:rFonts w:eastAsia="Proxima Nova"/>
        </w:rPr>
        <w:t xml:space="preserve">. Además, </w:t>
      </w:r>
      <w:r w:rsidR="005567E1" w:rsidRPr="00CB2CFC">
        <w:rPr>
          <w:rFonts w:eastAsia="Proxima Nova"/>
        </w:rPr>
        <w:t>Nagore Robles</w:t>
      </w:r>
      <w:r w:rsidR="00EE25FC">
        <w:rPr>
          <w:rFonts w:eastAsia="Proxima Nova"/>
        </w:rPr>
        <w:t xml:space="preserve">, colaboradora habitual </w:t>
      </w:r>
      <w:r>
        <w:rPr>
          <w:rFonts w:eastAsia="Proxima Nova"/>
        </w:rPr>
        <w:t xml:space="preserve">del </w:t>
      </w:r>
      <w:r w:rsidR="004A443B">
        <w:rPr>
          <w:rFonts w:eastAsia="Proxima Nova"/>
        </w:rPr>
        <w:t>espacio</w:t>
      </w:r>
      <w:r w:rsidR="00EE25FC">
        <w:rPr>
          <w:rFonts w:eastAsia="Proxima Nova"/>
        </w:rPr>
        <w:t>,</w:t>
      </w:r>
      <w:r w:rsidR="0026253B">
        <w:rPr>
          <w:rFonts w:eastAsia="Proxima Nova"/>
        </w:rPr>
        <w:t xml:space="preserve"> y otros rostros conocidos del formato</w:t>
      </w:r>
      <w:r w:rsidR="00D41EBF">
        <w:rPr>
          <w:rFonts w:eastAsia="Proxima Nova"/>
        </w:rPr>
        <w:t xml:space="preserve"> como Melyssa Pinto</w:t>
      </w:r>
      <w:r w:rsidR="0026253B">
        <w:rPr>
          <w:rFonts w:eastAsia="Proxima Nova"/>
        </w:rPr>
        <w:t>,</w:t>
      </w:r>
      <w:r w:rsidR="005567E1" w:rsidRPr="00CB2CFC">
        <w:rPr>
          <w:rFonts w:eastAsia="Proxima Nova"/>
        </w:rPr>
        <w:t xml:space="preserve"> </w:t>
      </w:r>
      <w:r w:rsidR="006D47E9">
        <w:rPr>
          <w:rFonts w:eastAsia="Proxima Nova"/>
        </w:rPr>
        <w:t>encabeza</w:t>
      </w:r>
      <w:r w:rsidR="0026253B">
        <w:rPr>
          <w:rFonts w:eastAsia="Proxima Nova"/>
        </w:rPr>
        <w:t>n</w:t>
      </w:r>
      <w:r w:rsidR="006D47E9">
        <w:rPr>
          <w:rFonts w:eastAsia="Proxima Nova"/>
        </w:rPr>
        <w:t xml:space="preserve"> diferentes telepromociones y acciones especiales de prescripción para </w:t>
      </w:r>
      <w:r w:rsidR="005567E1" w:rsidRPr="00CB2CFC">
        <w:rPr>
          <w:rFonts w:eastAsia="Proxima Nova"/>
        </w:rPr>
        <w:t xml:space="preserve">animar </w:t>
      </w:r>
      <w:r w:rsidR="00EE25FC">
        <w:rPr>
          <w:rFonts w:eastAsia="Proxima Nova"/>
        </w:rPr>
        <w:t xml:space="preserve">a los espectadores </w:t>
      </w:r>
      <w:r w:rsidR="005567E1" w:rsidRPr="00CB2CFC">
        <w:rPr>
          <w:rFonts w:eastAsia="Proxima Nova"/>
        </w:rPr>
        <w:t xml:space="preserve">a registrarse en la </w:t>
      </w:r>
      <w:r w:rsidR="005567E1" w:rsidRPr="00010C83">
        <w:rPr>
          <w:rFonts w:eastAsia="Proxima Nova"/>
          <w:i/>
          <w:iCs/>
        </w:rPr>
        <w:t>app</w:t>
      </w:r>
      <w:r w:rsidR="007A233C">
        <w:rPr>
          <w:rFonts w:eastAsia="Proxima Nova"/>
        </w:rPr>
        <w:t xml:space="preserve"> y conocer gente nueva</w:t>
      </w:r>
      <w:r w:rsidR="005567E1" w:rsidRPr="00CB2CFC">
        <w:rPr>
          <w:rFonts w:eastAsia="Proxima Nova"/>
        </w:rPr>
        <w:t xml:space="preserve">. </w:t>
      </w:r>
      <w:r w:rsidR="00EE25FC">
        <w:rPr>
          <w:rFonts w:eastAsia="Proxima Nova"/>
        </w:rPr>
        <w:t>Además, el espacio</w:t>
      </w:r>
      <w:r w:rsidR="005567E1" w:rsidRPr="00CB2CFC">
        <w:rPr>
          <w:rFonts w:eastAsia="Proxima Nova"/>
        </w:rPr>
        <w:t xml:space="preserve"> </w:t>
      </w:r>
      <w:r>
        <w:rPr>
          <w:rFonts w:eastAsia="Proxima Nova"/>
        </w:rPr>
        <w:t>ofrecerá</w:t>
      </w:r>
      <w:r w:rsidRPr="00CB2CFC">
        <w:rPr>
          <w:rFonts w:eastAsia="Proxima Nova"/>
        </w:rPr>
        <w:t xml:space="preserve"> </w:t>
      </w:r>
      <w:r>
        <w:rPr>
          <w:rFonts w:eastAsia="Proxima Nova"/>
        </w:rPr>
        <w:t>los</w:t>
      </w:r>
      <w:r w:rsidRPr="00CB2CFC">
        <w:rPr>
          <w:rFonts w:eastAsia="Proxima Nova"/>
        </w:rPr>
        <w:t xml:space="preserve"> </w:t>
      </w:r>
      <w:r>
        <w:rPr>
          <w:rFonts w:eastAsia="Proxima Nova"/>
        </w:rPr>
        <w:t>‘</w:t>
      </w:r>
      <w:r w:rsidR="005567E1" w:rsidRPr="00CB2CFC">
        <w:rPr>
          <w:rFonts w:eastAsia="Proxima Nova"/>
        </w:rPr>
        <w:t>Momentos Tinder</w:t>
      </w:r>
      <w:r>
        <w:rPr>
          <w:rFonts w:eastAsia="Proxima Nova"/>
        </w:rPr>
        <w:t>’</w:t>
      </w:r>
      <w:r w:rsidRPr="00CB2CFC">
        <w:rPr>
          <w:rFonts w:eastAsia="Proxima Nova"/>
        </w:rPr>
        <w:t xml:space="preserve">, </w:t>
      </w:r>
      <w:r w:rsidR="005567E1" w:rsidRPr="00CB2CFC">
        <w:rPr>
          <w:rFonts w:eastAsia="Proxima Nova"/>
        </w:rPr>
        <w:t xml:space="preserve">una </w:t>
      </w:r>
      <w:r w:rsidR="005567E1" w:rsidRPr="00EE25FC">
        <w:rPr>
          <w:rFonts w:eastAsia="Proxima Nova"/>
        </w:rPr>
        <w:t>sección</w:t>
      </w:r>
      <w:r w:rsidR="005567E1" w:rsidRPr="00CB2CFC">
        <w:rPr>
          <w:rFonts w:eastAsia="Proxima Nova"/>
        </w:rPr>
        <w:t xml:space="preserve"> dedicada a </w:t>
      </w:r>
      <w:r w:rsidR="00EE25FC">
        <w:rPr>
          <w:rFonts w:eastAsia="Proxima Nova"/>
        </w:rPr>
        <w:t xml:space="preserve">dar a conocer </w:t>
      </w:r>
      <w:r w:rsidR="005567E1" w:rsidRPr="00CB2CFC">
        <w:rPr>
          <w:rFonts w:eastAsia="Proxima Nova"/>
        </w:rPr>
        <w:t xml:space="preserve">la </w:t>
      </w:r>
      <w:r w:rsidR="006D47E9">
        <w:rPr>
          <w:rFonts w:eastAsia="Proxima Nova"/>
        </w:rPr>
        <w:t>aplicación</w:t>
      </w:r>
      <w:r w:rsidR="00010C83">
        <w:rPr>
          <w:rFonts w:eastAsia="Proxima Nova"/>
        </w:rPr>
        <w:t>.</w:t>
      </w:r>
    </w:p>
    <w:p w14:paraId="2B05379F" w14:textId="77777777" w:rsidR="00766CF2" w:rsidRDefault="00766CF2" w:rsidP="00766CF2">
      <w:pPr>
        <w:jc w:val="both"/>
        <w:rPr>
          <w:rFonts w:eastAsia="Proxima Nova"/>
        </w:rPr>
      </w:pPr>
    </w:p>
    <w:p w14:paraId="1D8746B5" w14:textId="06A37B14" w:rsidR="00766CF2" w:rsidRPr="00CB2CFC" w:rsidRDefault="00766CF2" w:rsidP="00766CF2">
      <w:pPr>
        <w:jc w:val="both"/>
        <w:rPr>
          <w:rFonts w:eastAsia="Proxima Nova"/>
        </w:rPr>
      </w:pPr>
      <w:r>
        <w:rPr>
          <w:rFonts w:eastAsia="Proxima Nova"/>
        </w:rPr>
        <w:t xml:space="preserve">Respecto a </w:t>
      </w:r>
      <w:r>
        <w:rPr>
          <w:rFonts w:eastAsia="Proxima Nova"/>
          <w:i/>
          <w:iCs/>
        </w:rPr>
        <w:t>Mujeres y Hombres y Viceversa</w:t>
      </w:r>
      <w:r w:rsidRPr="00010C83">
        <w:rPr>
          <w:rFonts w:eastAsia="Proxima Nova"/>
        </w:rPr>
        <w:t>,</w:t>
      </w:r>
      <w:r>
        <w:rPr>
          <w:rFonts w:eastAsia="Proxima Nova"/>
        </w:rPr>
        <w:t xml:space="preserve"> </w:t>
      </w:r>
      <w:r w:rsidRPr="00CB2CFC">
        <w:rPr>
          <w:rFonts w:eastAsia="Proxima Nova"/>
        </w:rPr>
        <w:t xml:space="preserve">Tinder </w:t>
      </w:r>
      <w:r w:rsidR="004A443B">
        <w:rPr>
          <w:rFonts w:eastAsia="Proxima Nova"/>
        </w:rPr>
        <w:t>cuenta</w:t>
      </w:r>
      <w:r>
        <w:rPr>
          <w:rFonts w:eastAsia="Proxima Nova"/>
        </w:rPr>
        <w:t xml:space="preserve"> con prescripciones </w:t>
      </w:r>
      <w:r w:rsidR="006D47E9">
        <w:rPr>
          <w:rFonts w:eastAsia="Proxima Nova"/>
        </w:rPr>
        <w:t xml:space="preserve">también </w:t>
      </w:r>
      <w:r>
        <w:rPr>
          <w:rFonts w:eastAsia="Proxima Nova"/>
        </w:rPr>
        <w:t>a cargo de Nagore Robles y algunos de sus participantes con el</w:t>
      </w:r>
      <w:r w:rsidRPr="00CB2CFC">
        <w:rPr>
          <w:rFonts w:eastAsia="Proxima Nova"/>
        </w:rPr>
        <w:t xml:space="preserve"> objetivo de facilitar que tronistas y pretendientes, pero también </w:t>
      </w:r>
      <w:r>
        <w:rPr>
          <w:rFonts w:eastAsia="Proxima Nova"/>
        </w:rPr>
        <w:t>los espectadores</w:t>
      </w:r>
      <w:r w:rsidRPr="00CB2CFC">
        <w:rPr>
          <w:rFonts w:eastAsia="Proxima Nova"/>
        </w:rPr>
        <w:t xml:space="preserve">, </w:t>
      </w:r>
      <w:r>
        <w:rPr>
          <w:rFonts w:eastAsia="Proxima Nova"/>
        </w:rPr>
        <w:t>puedan acceder</w:t>
      </w:r>
      <w:r w:rsidRPr="00CB2CFC">
        <w:rPr>
          <w:rFonts w:eastAsia="Proxima Nova"/>
        </w:rPr>
        <w:t xml:space="preserve"> a una </w:t>
      </w:r>
      <w:r w:rsidRPr="00CB2CFC">
        <w:rPr>
          <w:rFonts w:eastAsia="Proxima Nova"/>
          <w:i/>
        </w:rPr>
        <w:t>dating app</w:t>
      </w:r>
      <w:r w:rsidRPr="00CB2CFC">
        <w:rPr>
          <w:rFonts w:eastAsia="Proxima Nova"/>
        </w:rPr>
        <w:t xml:space="preserve"> presente en 190 países, disponible en más de 40 idiomas, y que ha conseguido más de 55 mil millones de </w:t>
      </w:r>
      <w:r w:rsidRPr="00CB2CFC">
        <w:rPr>
          <w:rFonts w:eastAsia="Proxima Nova"/>
          <w:i/>
        </w:rPr>
        <w:t xml:space="preserve">matches </w:t>
      </w:r>
      <w:r w:rsidRPr="00CB2CFC">
        <w:rPr>
          <w:rFonts w:eastAsia="Proxima Nova"/>
        </w:rPr>
        <w:t xml:space="preserve">desde que nació en 2012. </w:t>
      </w:r>
    </w:p>
    <w:p w14:paraId="21824288" w14:textId="77777777" w:rsidR="007A233C" w:rsidRDefault="007A233C" w:rsidP="007A233C">
      <w:pPr>
        <w:jc w:val="both"/>
        <w:rPr>
          <w:rFonts w:eastAsia="Proxima Nova"/>
        </w:rPr>
      </w:pPr>
    </w:p>
    <w:p w14:paraId="5E7825C0" w14:textId="2A311C78" w:rsidR="007A233C" w:rsidRPr="00CB2CFC" w:rsidRDefault="007A233C" w:rsidP="007A233C">
      <w:pPr>
        <w:jc w:val="both"/>
        <w:rPr>
          <w:rFonts w:eastAsia="Proxima Nova"/>
        </w:rPr>
      </w:pPr>
      <w:r w:rsidRPr="00CB2CFC">
        <w:rPr>
          <w:rFonts w:eastAsia="Proxima Nova"/>
        </w:rPr>
        <w:t xml:space="preserve">La </w:t>
      </w:r>
      <w:r>
        <w:rPr>
          <w:rFonts w:eastAsia="Proxima Nova"/>
        </w:rPr>
        <w:t>campaña en televisión se completa</w:t>
      </w:r>
      <w:r w:rsidRPr="00CB2CFC">
        <w:rPr>
          <w:rFonts w:eastAsia="Proxima Nova"/>
        </w:rPr>
        <w:t xml:space="preserve"> con </w:t>
      </w:r>
      <w:r>
        <w:rPr>
          <w:rFonts w:eastAsia="Proxima Nova"/>
        </w:rPr>
        <w:t xml:space="preserve">la emisión de </w:t>
      </w:r>
      <w:r w:rsidRPr="00CB2CFC">
        <w:rPr>
          <w:rFonts w:eastAsia="Proxima Nova"/>
        </w:rPr>
        <w:t xml:space="preserve">spots </w:t>
      </w:r>
      <w:r>
        <w:rPr>
          <w:rFonts w:eastAsia="Proxima Nova"/>
        </w:rPr>
        <w:t>publicitarios</w:t>
      </w:r>
      <w:r w:rsidRPr="00CB2CFC">
        <w:rPr>
          <w:rFonts w:eastAsia="Proxima Nova"/>
        </w:rPr>
        <w:t xml:space="preserve"> durante la emisión de l</w:t>
      </w:r>
      <w:r>
        <w:rPr>
          <w:rFonts w:eastAsia="Proxima Nova"/>
        </w:rPr>
        <w:t xml:space="preserve">as diferentes entregas tanto de </w:t>
      </w:r>
      <w:r w:rsidRPr="00CB2CFC">
        <w:rPr>
          <w:rFonts w:eastAsia="Proxima Nova"/>
          <w:i/>
        </w:rPr>
        <w:t>La Isla de las Tentaciones</w:t>
      </w:r>
      <w:r>
        <w:rPr>
          <w:rFonts w:eastAsia="Proxima Nova"/>
        </w:rPr>
        <w:t xml:space="preserve"> como de </w:t>
      </w:r>
      <w:r>
        <w:rPr>
          <w:rFonts w:eastAsia="Proxima Nova"/>
          <w:i/>
          <w:iCs/>
        </w:rPr>
        <w:t>Mujeres y Hombres y Viceversa</w:t>
      </w:r>
      <w:r w:rsidRPr="00010C83">
        <w:rPr>
          <w:rFonts w:eastAsia="Proxima Nova"/>
        </w:rPr>
        <w:t>.</w:t>
      </w:r>
      <w:r w:rsidRPr="00CB2CFC">
        <w:rPr>
          <w:rFonts w:eastAsia="Proxima Nova"/>
        </w:rPr>
        <w:t xml:space="preserve"> </w:t>
      </w:r>
    </w:p>
    <w:p w14:paraId="0D4E7046" w14:textId="77777777" w:rsidR="006D4A9A" w:rsidRPr="00CB2CFC" w:rsidRDefault="006D4A9A">
      <w:pPr>
        <w:jc w:val="both"/>
        <w:rPr>
          <w:rFonts w:eastAsia="Proxima Nova"/>
        </w:rPr>
      </w:pPr>
    </w:p>
    <w:p w14:paraId="68E0D8CD" w14:textId="4D73F2A7" w:rsidR="007C525B" w:rsidRPr="00010C83" w:rsidRDefault="0026253B">
      <w:pPr>
        <w:jc w:val="both"/>
        <w:rPr>
          <w:i/>
          <w:iCs/>
        </w:rPr>
      </w:pPr>
      <w:r>
        <w:rPr>
          <w:rFonts w:eastAsia="Proxima Nova"/>
        </w:rPr>
        <w:t xml:space="preserve">La </w:t>
      </w:r>
      <w:r w:rsidR="005567E1" w:rsidRPr="00CB2CFC">
        <w:rPr>
          <w:rFonts w:eastAsia="Proxima Nova"/>
        </w:rPr>
        <w:t xml:space="preserve">colaboración </w:t>
      </w:r>
      <w:r>
        <w:rPr>
          <w:rFonts w:eastAsia="Proxima Nova"/>
        </w:rPr>
        <w:t xml:space="preserve">entre Tinder y Mediaset España </w:t>
      </w:r>
      <w:r w:rsidR="005567E1" w:rsidRPr="00CB2CFC">
        <w:rPr>
          <w:rFonts w:eastAsia="Proxima Nova"/>
        </w:rPr>
        <w:t>se traslada</w:t>
      </w:r>
      <w:r w:rsidR="004A443B" w:rsidRPr="004A443B">
        <w:rPr>
          <w:rFonts w:eastAsia="Proxima Nova"/>
        </w:rPr>
        <w:t xml:space="preserve"> </w:t>
      </w:r>
      <w:r w:rsidR="005567E1" w:rsidRPr="00CB2CFC">
        <w:rPr>
          <w:rFonts w:eastAsia="Proxima Nova"/>
        </w:rPr>
        <w:t>también a</w:t>
      </w:r>
      <w:r w:rsidR="006D47E9">
        <w:rPr>
          <w:rFonts w:eastAsia="Proxima Nova"/>
        </w:rPr>
        <w:t xml:space="preserve">l entorno digital y a </w:t>
      </w:r>
      <w:r w:rsidR="005567E1" w:rsidRPr="00CB2CFC">
        <w:rPr>
          <w:rFonts w:eastAsia="Proxima Nova"/>
        </w:rPr>
        <w:t xml:space="preserve">las redes sociales. </w:t>
      </w:r>
      <w:r w:rsidR="007C525B">
        <w:rPr>
          <w:rFonts w:eastAsia="Proxima Nova"/>
        </w:rPr>
        <w:t>Participantes</w:t>
      </w:r>
      <w:r w:rsidR="007C525B" w:rsidRPr="00CB2CFC">
        <w:rPr>
          <w:rFonts w:eastAsia="Proxima Nova"/>
        </w:rPr>
        <w:t xml:space="preserve"> </w:t>
      </w:r>
      <w:r w:rsidR="007C525B">
        <w:rPr>
          <w:rFonts w:eastAsia="Proxima Nova"/>
        </w:rPr>
        <w:t>de las dos primeras ediciones</w:t>
      </w:r>
      <w:r w:rsidR="005567E1" w:rsidRPr="00CB2CFC">
        <w:rPr>
          <w:rFonts w:eastAsia="Proxima Nova"/>
        </w:rPr>
        <w:t xml:space="preserve"> de </w:t>
      </w:r>
      <w:r w:rsidR="005567E1" w:rsidRPr="00CB2CFC">
        <w:rPr>
          <w:rFonts w:eastAsia="Proxima Nova"/>
          <w:i/>
        </w:rPr>
        <w:t>La Isla de las Tentaciones</w:t>
      </w:r>
      <w:r w:rsidR="005567E1" w:rsidRPr="00CB2CFC">
        <w:rPr>
          <w:rFonts w:eastAsia="Proxima Nova"/>
        </w:rPr>
        <w:t xml:space="preserve"> como </w:t>
      </w:r>
      <w:hyperlink r:id="rId6">
        <w:r w:rsidR="005567E1" w:rsidRPr="00CB2CFC">
          <w:rPr>
            <w:rFonts w:eastAsia="Proxima Nova"/>
            <w:color w:val="1155CC"/>
            <w:u w:val="single"/>
          </w:rPr>
          <w:t>Dani García</w:t>
        </w:r>
      </w:hyperlink>
      <w:r w:rsidR="007C525B">
        <w:rPr>
          <w:rFonts w:eastAsia="Proxima Nova"/>
        </w:rPr>
        <w:t>,</w:t>
      </w:r>
      <w:r w:rsidR="005567E1" w:rsidRPr="00CB2CFC">
        <w:rPr>
          <w:rFonts w:eastAsia="Proxima Nova"/>
        </w:rPr>
        <w:t xml:space="preserve"> </w:t>
      </w:r>
      <w:hyperlink r:id="rId7">
        <w:r w:rsidR="005567E1" w:rsidRPr="004A443B">
          <w:rPr>
            <w:rFonts w:eastAsia="Proxima Nova"/>
            <w:color w:val="1155CC"/>
            <w:u w:val="single"/>
          </w:rPr>
          <w:t>Marta</w:t>
        </w:r>
        <w:r w:rsidR="005567E1" w:rsidRPr="00CB2CFC">
          <w:rPr>
            <w:rFonts w:eastAsia="Proxima Nova"/>
            <w:color w:val="1155CC"/>
            <w:u w:val="single"/>
          </w:rPr>
          <w:t xml:space="preserve"> Peñate</w:t>
        </w:r>
      </w:hyperlink>
      <w:r w:rsidR="007C525B">
        <w:rPr>
          <w:rFonts w:eastAsia="Proxima Nova"/>
        </w:rPr>
        <w:t xml:space="preserve"> y </w:t>
      </w:r>
      <w:hyperlink r:id="rId8" w:history="1">
        <w:r w:rsidR="007C525B" w:rsidRPr="004A443B">
          <w:rPr>
            <w:rStyle w:val="Hipervnculo"/>
            <w:rFonts w:eastAsia="Proxima Nova"/>
            <w:color w:val="1155CC"/>
          </w:rPr>
          <w:t>Katerina Safarova</w:t>
        </w:r>
      </w:hyperlink>
      <w:r w:rsidR="007C525B">
        <w:rPr>
          <w:rFonts w:eastAsia="Proxima Nova"/>
        </w:rPr>
        <w:t xml:space="preserve">, y personajes vinculados a </w:t>
      </w:r>
      <w:r w:rsidR="007C525B">
        <w:rPr>
          <w:rFonts w:eastAsia="Proxima Nova"/>
          <w:i/>
          <w:iCs/>
        </w:rPr>
        <w:t xml:space="preserve">Mujeres y Hombres y Viceversa </w:t>
      </w:r>
      <w:r w:rsidR="007C525B">
        <w:rPr>
          <w:rFonts w:eastAsia="Proxima Nova"/>
        </w:rPr>
        <w:t xml:space="preserve">como </w:t>
      </w:r>
      <w:hyperlink r:id="rId9" w:history="1">
        <w:r w:rsidR="007C525B" w:rsidRPr="004A443B">
          <w:rPr>
            <w:rStyle w:val="Hipervnculo"/>
            <w:rFonts w:eastAsia="Proxima Nova"/>
            <w:color w:val="1155CC"/>
          </w:rPr>
          <w:t>Alberto Santana</w:t>
        </w:r>
      </w:hyperlink>
      <w:r w:rsidR="007C525B">
        <w:rPr>
          <w:rFonts w:eastAsia="Proxima Nova"/>
        </w:rPr>
        <w:t xml:space="preserve">, </w:t>
      </w:r>
      <w:r w:rsidR="004A443B">
        <w:rPr>
          <w:rFonts w:eastAsia="Proxima Nova"/>
        </w:rPr>
        <w:t>están publicando</w:t>
      </w:r>
      <w:r w:rsidR="007C525B">
        <w:rPr>
          <w:rFonts w:eastAsia="Proxima Nova"/>
        </w:rPr>
        <w:t xml:space="preserve"> Stories que vinculan a sus </w:t>
      </w:r>
      <w:r w:rsidR="007C525B">
        <w:rPr>
          <w:rFonts w:eastAsia="Proxima Nova"/>
        </w:rPr>
        <w:lastRenderedPageBreak/>
        <w:t xml:space="preserve">nuevos </w:t>
      </w:r>
      <w:r w:rsidR="005567E1" w:rsidRPr="00CB2CFC">
        <w:rPr>
          <w:rFonts w:eastAsia="Proxima Nova"/>
        </w:rPr>
        <w:t>perfiles en Tinder</w:t>
      </w:r>
      <w:r w:rsidR="007C525B">
        <w:rPr>
          <w:rFonts w:eastAsia="Proxima Nova"/>
        </w:rPr>
        <w:t xml:space="preserve">. De este modo, </w:t>
      </w:r>
      <w:r>
        <w:rPr>
          <w:rFonts w:eastAsia="Proxima Nova"/>
        </w:rPr>
        <w:t>los</w:t>
      </w:r>
      <w:r w:rsidR="007C525B">
        <w:rPr>
          <w:rFonts w:eastAsia="Proxima Nova"/>
        </w:rPr>
        <w:t xml:space="preserve"> seguidores </w:t>
      </w:r>
      <w:r>
        <w:rPr>
          <w:rFonts w:eastAsia="Proxima Nova"/>
        </w:rPr>
        <w:t xml:space="preserve">que lo deseen </w:t>
      </w:r>
      <w:r w:rsidR="004A443B">
        <w:rPr>
          <w:rFonts w:eastAsia="Proxima Nova"/>
        </w:rPr>
        <w:t>pueden</w:t>
      </w:r>
      <w:r>
        <w:rPr>
          <w:rFonts w:eastAsia="Proxima Nova"/>
        </w:rPr>
        <w:t xml:space="preserve"> acceder a</w:t>
      </w:r>
      <w:r w:rsidR="007C525B">
        <w:rPr>
          <w:rFonts w:eastAsia="Proxima Nova"/>
        </w:rPr>
        <w:t xml:space="preserve"> </w:t>
      </w:r>
      <w:r w:rsidR="005567E1" w:rsidRPr="00CB2CFC">
        <w:rPr>
          <w:rFonts w:eastAsia="Proxima Nova"/>
        </w:rPr>
        <w:t>interactuar con ellos</w:t>
      </w:r>
      <w:r w:rsidR="007C525B">
        <w:rPr>
          <w:rFonts w:eastAsia="Proxima Nova"/>
        </w:rPr>
        <w:t xml:space="preserve"> </w:t>
      </w:r>
      <w:r>
        <w:rPr>
          <w:rFonts w:eastAsia="Proxima Nova"/>
        </w:rPr>
        <w:t xml:space="preserve">descargándose la </w:t>
      </w:r>
      <w:r w:rsidR="007C525B" w:rsidRPr="00010C83">
        <w:rPr>
          <w:rFonts w:eastAsia="Proxima Nova"/>
          <w:i/>
          <w:iCs/>
        </w:rPr>
        <w:t>app</w:t>
      </w:r>
      <w:r w:rsidR="005567E1" w:rsidRPr="00CB2CFC">
        <w:rPr>
          <w:rFonts w:eastAsia="Proxima Nova"/>
        </w:rPr>
        <w:t>.</w:t>
      </w:r>
      <w:r w:rsidR="007C525B">
        <w:rPr>
          <w:rFonts w:eastAsia="Proxima Nova"/>
        </w:rPr>
        <w:t xml:space="preserve"> Esta acción se </w:t>
      </w:r>
      <w:r w:rsidR="004F0658">
        <w:rPr>
          <w:rFonts w:eastAsia="Proxima Nova"/>
        </w:rPr>
        <w:t>está viendo</w:t>
      </w:r>
      <w:r w:rsidR="007C525B">
        <w:rPr>
          <w:rFonts w:eastAsia="Proxima Nova"/>
        </w:rPr>
        <w:t xml:space="preserve"> reforzada con publicaciones y conversaciones en las cuentas oficiales de </w:t>
      </w:r>
      <w:r w:rsidR="007C525B">
        <w:rPr>
          <w:rFonts w:eastAsia="Proxima Nova"/>
          <w:i/>
          <w:iCs/>
        </w:rPr>
        <w:t xml:space="preserve">La Isla de las Tentaciones </w:t>
      </w:r>
      <w:r w:rsidR="007C525B">
        <w:t xml:space="preserve">y </w:t>
      </w:r>
      <w:r w:rsidR="007C525B">
        <w:rPr>
          <w:i/>
          <w:iCs/>
        </w:rPr>
        <w:t>Mujeres y Hombres y Viceversa</w:t>
      </w:r>
      <w:r w:rsidR="007C525B" w:rsidRPr="00010C83">
        <w:t>.</w:t>
      </w:r>
    </w:p>
    <w:p w14:paraId="72806663" w14:textId="6ED1665A" w:rsidR="007C525B" w:rsidRDefault="007C525B">
      <w:pPr>
        <w:jc w:val="both"/>
        <w:rPr>
          <w:rFonts w:eastAsia="Proxima Nova"/>
        </w:rPr>
      </w:pPr>
    </w:p>
    <w:p w14:paraId="72507637" w14:textId="69536990" w:rsidR="007C525B" w:rsidRDefault="007C525B">
      <w:pPr>
        <w:jc w:val="both"/>
        <w:rPr>
          <w:rFonts w:eastAsia="Proxima Nova"/>
        </w:rPr>
      </w:pPr>
      <w:r>
        <w:rPr>
          <w:rFonts w:eastAsia="Proxima Nova"/>
        </w:rPr>
        <w:t>Además, se amplifica</w:t>
      </w:r>
      <w:r w:rsidR="00C47921">
        <w:rPr>
          <w:rFonts w:eastAsia="Proxima Nova"/>
        </w:rPr>
        <w:t xml:space="preserve"> </w:t>
      </w:r>
      <w:r>
        <w:rPr>
          <w:rFonts w:eastAsia="Proxima Nova"/>
        </w:rPr>
        <w:t xml:space="preserve">el alcance de las acciones especiales y prescripciones llevadas a cabo en televisión con su inserción en vídeos alojados en las webs de espacios afines al </w:t>
      </w:r>
      <w:r w:rsidRPr="00010C83">
        <w:rPr>
          <w:rFonts w:eastAsia="Proxima Nova"/>
          <w:i/>
          <w:iCs/>
        </w:rPr>
        <w:t>target</w:t>
      </w:r>
      <w:r>
        <w:rPr>
          <w:rFonts w:eastAsia="Proxima Nova"/>
        </w:rPr>
        <w:t xml:space="preserve"> joven de Tinder y en Mitele.</w:t>
      </w:r>
    </w:p>
    <w:p w14:paraId="53F21CDC" w14:textId="77777777" w:rsidR="00C47921" w:rsidRDefault="00C47921">
      <w:pPr>
        <w:jc w:val="center"/>
        <w:rPr>
          <w:rFonts w:eastAsia="Proxima Nova"/>
          <w:i/>
        </w:rPr>
      </w:pPr>
    </w:p>
    <w:p w14:paraId="65613C89" w14:textId="19FE82F1" w:rsidR="006D4A9A" w:rsidRPr="00CB2CFC" w:rsidRDefault="005567E1">
      <w:pPr>
        <w:jc w:val="center"/>
        <w:rPr>
          <w:rFonts w:eastAsia="Proxima Nova"/>
        </w:rPr>
      </w:pPr>
      <w:r w:rsidRPr="00CB2CFC">
        <w:rPr>
          <w:rFonts w:eastAsia="Proxima Nova"/>
        </w:rPr>
        <w:t>###</w:t>
      </w:r>
    </w:p>
    <w:p w14:paraId="55BEB2C2" w14:textId="77777777" w:rsidR="00C47921" w:rsidRDefault="00C47921" w:rsidP="00856E79">
      <w:pPr>
        <w:jc w:val="both"/>
        <w:rPr>
          <w:rFonts w:eastAsia="Proxima Nova"/>
          <w:b/>
          <w:sz w:val="20"/>
          <w:szCs w:val="20"/>
        </w:rPr>
      </w:pPr>
    </w:p>
    <w:p w14:paraId="5DE7D406" w14:textId="0A4A0C18" w:rsidR="00856E79" w:rsidRPr="00CB2CFC" w:rsidRDefault="00856E79" w:rsidP="00856E79">
      <w:pPr>
        <w:jc w:val="both"/>
        <w:rPr>
          <w:rFonts w:eastAsia="Proxima Nova"/>
          <w:b/>
          <w:sz w:val="20"/>
          <w:szCs w:val="20"/>
        </w:rPr>
      </w:pPr>
      <w:r w:rsidRPr="00CB2CFC">
        <w:rPr>
          <w:rFonts w:eastAsia="Proxima Nova"/>
          <w:b/>
          <w:sz w:val="20"/>
          <w:szCs w:val="20"/>
        </w:rPr>
        <w:t>Sobre Tinder</w:t>
      </w:r>
    </w:p>
    <w:p w14:paraId="21BDD302" w14:textId="77777777" w:rsidR="00856E79" w:rsidRPr="00CB2CFC" w:rsidRDefault="00856E79" w:rsidP="00856E79">
      <w:pPr>
        <w:jc w:val="both"/>
        <w:rPr>
          <w:rFonts w:eastAsia="Proxima Nova"/>
          <w:sz w:val="20"/>
          <w:szCs w:val="20"/>
        </w:rPr>
      </w:pPr>
      <w:r w:rsidRPr="00CB2CFC">
        <w:rPr>
          <w:rFonts w:eastAsia="Proxima Nova"/>
          <w:sz w:val="20"/>
          <w:szCs w:val="20"/>
        </w:rPr>
        <w:t>Tinder fue creada en un campus universitario en 2012 y es la app más popular del mundo para conocer gente nueva. Disponible en 190 países y en más de 40 idiomas, ha sido descargada más de 400 millones de veces y ha conseguido más de 55 mil millones de matches. Tinder cuenta con 6.6 millones de suscriptores y es la app no-gaming con mayor recaudación a nivel mundial.</w:t>
      </w:r>
    </w:p>
    <w:p w14:paraId="1422EAC2" w14:textId="77777777" w:rsidR="006D4A9A" w:rsidRPr="00CB2CFC" w:rsidRDefault="006D4A9A">
      <w:pPr>
        <w:jc w:val="both"/>
        <w:rPr>
          <w:rFonts w:eastAsia="Proxima Nova"/>
        </w:rPr>
      </w:pPr>
    </w:p>
    <w:p w14:paraId="1A94C4CF" w14:textId="77777777" w:rsidR="006D4A9A" w:rsidRPr="00CB2CFC" w:rsidRDefault="005567E1">
      <w:pPr>
        <w:jc w:val="both"/>
        <w:rPr>
          <w:rFonts w:eastAsia="Proxima Nova"/>
          <w:b/>
          <w:sz w:val="20"/>
          <w:szCs w:val="20"/>
        </w:rPr>
      </w:pPr>
      <w:r w:rsidRPr="00CB2CFC">
        <w:rPr>
          <w:rFonts w:eastAsia="Proxima Nova"/>
          <w:b/>
          <w:sz w:val="20"/>
          <w:szCs w:val="20"/>
        </w:rPr>
        <w:t>Sobre Mediaset</w:t>
      </w:r>
      <w:r w:rsidR="00405DAE" w:rsidRPr="00CB2CFC">
        <w:rPr>
          <w:rFonts w:eastAsia="Proxima Nova"/>
          <w:b/>
          <w:sz w:val="20"/>
          <w:szCs w:val="20"/>
        </w:rPr>
        <w:t xml:space="preserve"> España</w:t>
      </w:r>
    </w:p>
    <w:p w14:paraId="214D3803" w14:textId="43AA3CFB" w:rsidR="00191F3E" w:rsidRPr="00CB2CFC" w:rsidRDefault="00191F3E">
      <w:pPr>
        <w:jc w:val="both"/>
        <w:rPr>
          <w:rFonts w:eastAsia="Proxima Nova"/>
          <w:sz w:val="20"/>
          <w:szCs w:val="20"/>
          <w:highlight w:val="yellow"/>
        </w:rPr>
      </w:pPr>
      <w:r w:rsidRPr="00191F3E">
        <w:rPr>
          <w:rFonts w:eastAsia="Proxima Nova"/>
          <w:sz w:val="20"/>
          <w:szCs w:val="20"/>
        </w:rPr>
        <w:t xml:space="preserve">Mediaset España es el grupo audiovisual líder de audiencia </w:t>
      </w:r>
      <w:r w:rsidR="00E8457E">
        <w:rPr>
          <w:rFonts w:eastAsia="Proxima Nova"/>
          <w:sz w:val="20"/>
          <w:szCs w:val="20"/>
        </w:rPr>
        <w:t>con sus soportes lineales</w:t>
      </w:r>
      <w:r w:rsidRPr="00191F3E">
        <w:rPr>
          <w:rFonts w:eastAsia="Proxima Nova"/>
          <w:sz w:val="20"/>
          <w:szCs w:val="20"/>
        </w:rPr>
        <w:t xml:space="preserve"> y digital</w:t>
      </w:r>
      <w:r w:rsidR="00E8457E">
        <w:rPr>
          <w:rFonts w:eastAsia="Proxima Nova"/>
          <w:sz w:val="20"/>
          <w:szCs w:val="20"/>
        </w:rPr>
        <w:t>es</w:t>
      </w:r>
      <w:r w:rsidRPr="00191F3E">
        <w:rPr>
          <w:rFonts w:eastAsia="Proxima Nova"/>
          <w:sz w:val="20"/>
          <w:szCs w:val="20"/>
        </w:rPr>
        <w:t xml:space="preserve">, </w:t>
      </w:r>
      <w:r w:rsidR="00E8457E">
        <w:rPr>
          <w:rFonts w:eastAsia="Proxima Nova"/>
          <w:sz w:val="20"/>
          <w:szCs w:val="20"/>
        </w:rPr>
        <w:t xml:space="preserve">gracias a un modelo de producción propia basado en la información y el entretenimiento que destaca por su seguimiento mayoritario entre los jóvenes y el </w:t>
      </w:r>
      <w:r w:rsidR="00E8457E" w:rsidRPr="00010C83">
        <w:rPr>
          <w:rFonts w:eastAsia="Proxima Nova"/>
          <w:i/>
          <w:iCs/>
          <w:sz w:val="20"/>
          <w:szCs w:val="20"/>
        </w:rPr>
        <w:t>target</w:t>
      </w:r>
      <w:r w:rsidR="00E8457E">
        <w:rPr>
          <w:rFonts w:eastAsia="Proxima Nova"/>
          <w:sz w:val="20"/>
          <w:szCs w:val="20"/>
        </w:rPr>
        <w:t xml:space="preserve"> comercial</w:t>
      </w:r>
      <w:r w:rsidRPr="00191F3E">
        <w:rPr>
          <w:rFonts w:eastAsia="Proxima Nova"/>
          <w:sz w:val="20"/>
          <w:szCs w:val="20"/>
        </w:rPr>
        <w:t xml:space="preserve">. Entre sus principales líneas de negocio, cuenta con siete canales de televisión en abierto, con Telecinco como la televisión más vista; una oferta digital integrada por los </w:t>
      </w:r>
      <w:r w:rsidRPr="00010C83">
        <w:rPr>
          <w:rFonts w:eastAsia="Proxima Nova"/>
          <w:i/>
          <w:iCs/>
          <w:sz w:val="20"/>
          <w:szCs w:val="20"/>
        </w:rPr>
        <w:t>sites</w:t>
      </w:r>
      <w:r w:rsidRPr="00191F3E">
        <w:rPr>
          <w:rFonts w:eastAsia="Proxima Nova"/>
          <w:sz w:val="20"/>
          <w:szCs w:val="20"/>
        </w:rPr>
        <w:t xml:space="preserve"> de </w:t>
      </w:r>
      <w:r w:rsidR="00E8457E">
        <w:rPr>
          <w:rFonts w:eastAsia="Proxima Nova"/>
          <w:sz w:val="20"/>
          <w:szCs w:val="20"/>
        </w:rPr>
        <w:t>cadenas</w:t>
      </w:r>
      <w:r w:rsidRPr="00191F3E">
        <w:rPr>
          <w:rFonts w:eastAsia="Proxima Nova"/>
          <w:sz w:val="20"/>
          <w:szCs w:val="20"/>
        </w:rPr>
        <w:t xml:space="preserve">, las plataformas de contenidos Mitele y Mtmad, una red de portales verticales y la plataforma de pago Mitele Plus; una productora cinematográfica, Telecinco Cinema; una distribuidora de producción y venta a terceros, Mediterráneo Mediaset España Group; y la agencia de noticias audiovisuales, Atlas. Es, además, líder del mercado publicitario en televisión </w:t>
      </w:r>
      <w:r w:rsidR="00A84A1C">
        <w:rPr>
          <w:rFonts w:eastAsia="Proxima Nova"/>
          <w:sz w:val="20"/>
          <w:szCs w:val="20"/>
        </w:rPr>
        <w:t xml:space="preserve">a nivel nacional con la explotación de todos sus soportes, que se erigen como los </w:t>
      </w:r>
      <w:r w:rsidRPr="00191F3E">
        <w:rPr>
          <w:rFonts w:eastAsia="Proxima Nova"/>
          <w:sz w:val="20"/>
          <w:szCs w:val="20"/>
        </w:rPr>
        <w:t>más eficaces en términos de recuerdo y notoriedad</w:t>
      </w:r>
      <w:r w:rsidR="00A84A1C">
        <w:rPr>
          <w:rFonts w:eastAsia="Proxima Nova"/>
          <w:sz w:val="20"/>
          <w:szCs w:val="20"/>
        </w:rPr>
        <w:t xml:space="preserve"> dando</w:t>
      </w:r>
      <w:r w:rsidRPr="00191F3E">
        <w:rPr>
          <w:rFonts w:eastAsia="Proxima Nova"/>
          <w:sz w:val="20"/>
          <w:szCs w:val="20"/>
        </w:rPr>
        <w:t xml:space="preserve"> lugar a un modelo comercial único que suma a las máximas coberturas de la televisión el mayor engagement, posicionamiento, imagen de marca y prescripción en el entorno digital y de redes sociales.</w:t>
      </w:r>
    </w:p>
    <w:p w14:paraId="370147D3" w14:textId="77777777" w:rsidR="006D4A9A" w:rsidRPr="00CB2CFC" w:rsidRDefault="006D4A9A">
      <w:pPr>
        <w:jc w:val="both"/>
        <w:rPr>
          <w:rFonts w:eastAsia="Proxima Nova"/>
          <w:sz w:val="20"/>
          <w:szCs w:val="20"/>
        </w:rPr>
      </w:pPr>
    </w:p>
    <w:p w14:paraId="472D4896" w14:textId="77777777" w:rsidR="006D4A9A" w:rsidRPr="00CB2CFC" w:rsidRDefault="005567E1">
      <w:pPr>
        <w:jc w:val="both"/>
        <w:rPr>
          <w:rFonts w:eastAsia="Proxima Nova"/>
          <w:b/>
          <w:sz w:val="20"/>
          <w:szCs w:val="20"/>
        </w:rPr>
      </w:pPr>
      <w:r w:rsidRPr="00CB2CFC">
        <w:rPr>
          <w:rFonts w:eastAsia="Proxima Nova"/>
          <w:b/>
          <w:sz w:val="20"/>
          <w:szCs w:val="20"/>
        </w:rPr>
        <w:t>Contacto de prensa</w:t>
      </w:r>
    </w:p>
    <w:p w14:paraId="2F4681A7" w14:textId="77777777" w:rsidR="006D4A9A" w:rsidRPr="00CB2CFC" w:rsidRDefault="005567E1">
      <w:pPr>
        <w:jc w:val="both"/>
        <w:rPr>
          <w:rFonts w:eastAsia="Proxima Nova"/>
          <w:sz w:val="20"/>
          <w:szCs w:val="20"/>
        </w:rPr>
      </w:pPr>
      <w:r w:rsidRPr="00CB2CFC">
        <w:rPr>
          <w:rFonts w:eastAsia="Proxima Nova"/>
          <w:sz w:val="20"/>
          <w:szCs w:val="20"/>
        </w:rPr>
        <w:t>HOTWIRE España</w:t>
      </w:r>
    </w:p>
    <w:p w14:paraId="3EE8B15E" w14:textId="77777777" w:rsidR="006D4A9A" w:rsidRPr="00CB2CFC" w:rsidRDefault="00CC7563">
      <w:pPr>
        <w:jc w:val="both"/>
        <w:rPr>
          <w:rFonts w:eastAsia="Proxima Nova"/>
          <w:sz w:val="20"/>
          <w:szCs w:val="20"/>
        </w:rPr>
      </w:pPr>
      <w:hyperlink r:id="rId10">
        <w:r w:rsidR="005567E1" w:rsidRPr="00CB2CFC">
          <w:rPr>
            <w:rFonts w:eastAsia="Proxima Nova"/>
            <w:color w:val="1155CC"/>
            <w:sz w:val="20"/>
            <w:szCs w:val="20"/>
            <w:u w:val="single"/>
          </w:rPr>
          <w:t>tinder@hotwirepr.com</w:t>
        </w:r>
      </w:hyperlink>
      <w:r w:rsidR="005567E1" w:rsidRPr="00CB2CFC">
        <w:rPr>
          <w:rFonts w:eastAsia="Proxima Nova"/>
          <w:sz w:val="20"/>
          <w:szCs w:val="20"/>
        </w:rPr>
        <w:t xml:space="preserve"> </w:t>
      </w:r>
    </w:p>
    <w:p w14:paraId="7FE94AD8" w14:textId="77777777" w:rsidR="006D4A9A" w:rsidRDefault="005567E1">
      <w:pPr>
        <w:jc w:val="both"/>
        <w:rPr>
          <w:rFonts w:eastAsia="Proxima Nova"/>
          <w:sz w:val="20"/>
          <w:szCs w:val="20"/>
          <w:lang w:val="en-US"/>
        </w:rPr>
      </w:pPr>
      <w:r w:rsidRPr="00CB2CFC">
        <w:rPr>
          <w:rFonts w:eastAsia="Proxima Nova"/>
          <w:sz w:val="20"/>
          <w:szCs w:val="20"/>
          <w:lang w:val="en-US"/>
        </w:rPr>
        <w:t>(+34) 91 744 1265</w:t>
      </w:r>
    </w:p>
    <w:p w14:paraId="33E94FA8" w14:textId="77777777" w:rsidR="00CB2CFC" w:rsidRDefault="00CB2CFC">
      <w:pPr>
        <w:jc w:val="both"/>
        <w:rPr>
          <w:rFonts w:eastAsia="Proxima Nova"/>
          <w:sz w:val="20"/>
          <w:szCs w:val="20"/>
          <w:lang w:val="en-US"/>
        </w:rPr>
      </w:pPr>
    </w:p>
    <w:p w14:paraId="18A1BE5E" w14:textId="1B053326" w:rsidR="00CB2CFC" w:rsidRPr="003C5738" w:rsidRDefault="00C47921">
      <w:pPr>
        <w:jc w:val="both"/>
        <w:rPr>
          <w:rFonts w:eastAsia="Proxima Nova"/>
          <w:sz w:val="20"/>
          <w:szCs w:val="20"/>
          <w:lang w:val="en-US"/>
        </w:rPr>
      </w:pPr>
      <w:r>
        <w:rPr>
          <w:rFonts w:eastAsia="Proxima Nova"/>
          <w:sz w:val="20"/>
          <w:szCs w:val="20"/>
          <w:lang w:val="en-US"/>
        </w:rPr>
        <w:t>MEDIASET ESPAÑA</w:t>
      </w:r>
    </w:p>
    <w:p w14:paraId="1010E9ED" w14:textId="167B310E" w:rsidR="006D4A9A" w:rsidRPr="00010C83" w:rsidRDefault="00BE3D60">
      <w:pPr>
        <w:jc w:val="both"/>
        <w:rPr>
          <w:rFonts w:eastAsia="Proxima Nova"/>
          <w:sz w:val="20"/>
          <w:szCs w:val="20"/>
          <w:lang w:val="en-US"/>
        </w:rPr>
      </w:pPr>
      <w:r w:rsidRPr="00010C83">
        <w:rPr>
          <w:rFonts w:eastAsia="Proxima Nova"/>
          <w:sz w:val="20"/>
          <w:szCs w:val="20"/>
          <w:lang w:val="en-US"/>
        </w:rPr>
        <w:t xml:space="preserve">Cristina Ocaña – </w:t>
      </w:r>
      <w:hyperlink r:id="rId11" w:history="1">
        <w:r w:rsidRPr="00010C83">
          <w:rPr>
            <w:rStyle w:val="Hipervnculo"/>
            <w:rFonts w:eastAsia="Proxima Nova"/>
            <w:sz w:val="20"/>
            <w:szCs w:val="20"/>
            <w:lang w:val="en-US"/>
          </w:rPr>
          <w:t>cocana@mediaset.es</w:t>
        </w:r>
      </w:hyperlink>
    </w:p>
    <w:p w14:paraId="7CCF9AFF" w14:textId="3F312CA8" w:rsidR="00BE3D60" w:rsidRPr="00010C83" w:rsidRDefault="00BE3D60">
      <w:pPr>
        <w:jc w:val="both"/>
        <w:rPr>
          <w:rFonts w:eastAsia="Proxima Nova"/>
          <w:sz w:val="20"/>
          <w:szCs w:val="20"/>
          <w:lang w:val="en-US"/>
        </w:rPr>
      </w:pPr>
      <w:r w:rsidRPr="00010C83">
        <w:rPr>
          <w:rFonts w:eastAsia="Proxima Nova"/>
          <w:sz w:val="20"/>
          <w:szCs w:val="20"/>
          <w:lang w:val="en-US"/>
        </w:rPr>
        <w:t xml:space="preserve">David Alegrete – </w:t>
      </w:r>
      <w:hyperlink r:id="rId12" w:history="1">
        <w:r w:rsidRPr="00010C83">
          <w:rPr>
            <w:rStyle w:val="Hipervnculo"/>
            <w:rFonts w:eastAsia="Proxima Nova"/>
            <w:sz w:val="20"/>
            <w:szCs w:val="20"/>
            <w:lang w:val="en-US"/>
          </w:rPr>
          <w:t>dalegrete@mediaset.es</w:t>
        </w:r>
      </w:hyperlink>
      <w:r w:rsidRPr="00010C83">
        <w:rPr>
          <w:rFonts w:eastAsia="Proxima Nova"/>
          <w:sz w:val="20"/>
          <w:szCs w:val="20"/>
          <w:lang w:val="en-US"/>
        </w:rPr>
        <w:tab/>
      </w:r>
    </w:p>
    <w:p w14:paraId="73EAF167" w14:textId="77777777" w:rsidR="006D4A9A" w:rsidRPr="00CB2CFC" w:rsidRDefault="006D4A9A">
      <w:pPr>
        <w:jc w:val="both"/>
        <w:rPr>
          <w:rFonts w:eastAsia="Proxima Nova"/>
          <w:lang w:val="en-US"/>
        </w:rPr>
      </w:pPr>
    </w:p>
    <w:p w14:paraId="173BE120" w14:textId="77777777" w:rsidR="006D4A9A" w:rsidRPr="00CB2CFC" w:rsidRDefault="006D4A9A">
      <w:pPr>
        <w:widowControl w:val="0"/>
        <w:spacing w:line="240" w:lineRule="auto"/>
        <w:rPr>
          <w:rFonts w:eastAsia="Proxima Nova"/>
          <w:b/>
          <w:color w:val="FFFFFF"/>
          <w:sz w:val="24"/>
          <w:szCs w:val="24"/>
          <w:lang w:val="en-US"/>
        </w:rPr>
      </w:pPr>
    </w:p>
    <w:sectPr w:rsidR="006D4A9A" w:rsidRPr="00CB2CFC" w:rsidSect="00010C83">
      <w:headerReference w:type="default" r:id="rId13"/>
      <w:pgSz w:w="11909" w:h="16834"/>
      <w:pgMar w:top="1440" w:right="1440" w:bottom="141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F54FB" w14:textId="77777777" w:rsidR="00803475" w:rsidRDefault="00803475">
      <w:pPr>
        <w:spacing w:line="240" w:lineRule="auto"/>
      </w:pPr>
      <w:r>
        <w:separator/>
      </w:r>
    </w:p>
  </w:endnote>
  <w:endnote w:type="continuationSeparator" w:id="0">
    <w:p w14:paraId="0D93198D" w14:textId="77777777" w:rsidR="00803475" w:rsidRDefault="00803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2124" w14:textId="77777777" w:rsidR="00803475" w:rsidRDefault="00803475">
      <w:pPr>
        <w:spacing w:line="240" w:lineRule="auto"/>
      </w:pPr>
      <w:r>
        <w:separator/>
      </w:r>
    </w:p>
  </w:footnote>
  <w:footnote w:type="continuationSeparator" w:id="0">
    <w:p w14:paraId="69EE6760" w14:textId="77777777" w:rsidR="00803475" w:rsidRDefault="00803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744B" w14:textId="456D9DB6" w:rsidR="006D4A9A" w:rsidRPr="00833964" w:rsidRDefault="008F1155" w:rsidP="00405DAE">
    <w:pPr>
      <w:rPr>
        <w:rFonts w:eastAsia="Proxima Nova"/>
        <w:b/>
      </w:rPr>
    </w:pPr>
    <w:r w:rsidRPr="00833964">
      <w:rPr>
        <w:noProof/>
        <w:highlight w:val="yellow"/>
        <w:lang w:val="es-ES"/>
      </w:rPr>
      <w:drawing>
        <wp:anchor distT="19050" distB="19050" distL="19050" distR="19050" simplePos="0" relativeHeight="251658240" behindDoc="0" locked="0" layoutInCell="1" hidden="0" allowOverlap="1" wp14:anchorId="5C791052" wp14:editId="2A8F109B">
          <wp:simplePos x="0" y="0"/>
          <wp:positionH relativeFrom="column">
            <wp:posOffset>5320665</wp:posOffset>
          </wp:positionH>
          <wp:positionV relativeFrom="paragraph">
            <wp:posOffset>9525</wp:posOffset>
          </wp:positionV>
          <wp:extent cx="412750" cy="507365"/>
          <wp:effectExtent l="0" t="0" r="6350" b="6985"/>
          <wp:wrapSquare wrapText="bothSides" distT="19050" distB="19050" distL="19050" distR="1905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750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F3E" w:rsidRPr="00B23904">
      <w:rPr>
        <w:noProof/>
      </w:rPr>
      <w:drawing>
        <wp:anchor distT="0" distB="0" distL="114300" distR="114300" simplePos="0" relativeHeight="251660288" behindDoc="0" locked="0" layoutInCell="1" allowOverlap="1" wp14:anchorId="54467CBF" wp14:editId="23EFCCF2">
          <wp:simplePos x="0" y="0"/>
          <wp:positionH relativeFrom="page">
            <wp:posOffset>485775</wp:posOffset>
          </wp:positionH>
          <wp:positionV relativeFrom="margin">
            <wp:posOffset>-1021080</wp:posOffset>
          </wp:positionV>
          <wp:extent cx="2931160" cy="677545"/>
          <wp:effectExtent l="0" t="0" r="0" b="0"/>
          <wp:wrapSquare wrapText="bothSides"/>
          <wp:docPr id="10" name="Imagen 10" descr="M:\REDES SOCIALES CORPORATIVAS\LOGOS\logo mediaset horizontal_2019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REDES SOCIALES CORPORATIVAS\LOGOS\logo mediaset horizontal_2019-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6" b="33847"/>
                  <a:stretch/>
                </pic:blipFill>
                <pic:spPr bwMode="auto">
                  <a:xfrm>
                    <a:off x="0" y="0"/>
                    <a:ext cx="293116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5562" w14:textId="77777777" w:rsidR="006D4A9A" w:rsidRDefault="006D4A9A">
    <w:pPr>
      <w:jc w:val="center"/>
      <w:rPr>
        <w:rFonts w:ascii="Proxima Nova" w:eastAsia="Proxima Nova" w:hAnsi="Proxima Nova" w:cs="Proxima Nova"/>
        <w:b/>
      </w:rPr>
    </w:pPr>
  </w:p>
  <w:p w14:paraId="7B4D7F6B" w14:textId="2E30C87E" w:rsidR="006D4A9A" w:rsidRDefault="006D4A9A">
    <w:pPr>
      <w:jc w:val="center"/>
      <w:rPr>
        <w:rFonts w:ascii="Proxima Nova" w:eastAsia="Proxima Nova" w:hAnsi="Proxima Nova" w:cs="Proxima Nova"/>
        <w:b/>
      </w:rPr>
    </w:pPr>
  </w:p>
  <w:p w14:paraId="208847D1" w14:textId="2737DFB0" w:rsidR="008F1155" w:rsidRDefault="008F1155">
    <w:pPr>
      <w:jc w:val="center"/>
      <w:rPr>
        <w:rFonts w:ascii="Proxima Nova" w:eastAsia="Proxima Nova" w:hAnsi="Proxima Nova" w:cs="Proxima Nova"/>
        <w:b/>
      </w:rPr>
    </w:pPr>
  </w:p>
  <w:p w14:paraId="258D36B6" w14:textId="77777777" w:rsidR="008F1155" w:rsidRDefault="008F1155">
    <w:pPr>
      <w:jc w:val="center"/>
      <w:rPr>
        <w:rFonts w:ascii="Proxima Nova" w:eastAsia="Proxima Nova" w:hAnsi="Proxima Nova" w:cs="Proxima Nov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9A"/>
    <w:rsid w:val="00010C83"/>
    <w:rsid w:val="000D3A77"/>
    <w:rsid w:val="000F3CF5"/>
    <w:rsid w:val="000F6315"/>
    <w:rsid w:val="00191F3E"/>
    <w:rsid w:val="0026253B"/>
    <w:rsid w:val="002C45CD"/>
    <w:rsid w:val="00393A7D"/>
    <w:rsid w:val="003B3153"/>
    <w:rsid w:val="003C3D61"/>
    <w:rsid w:val="003C5738"/>
    <w:rsid w:val="00405DAE"/>
    <w:rsid w:val="004405B4"/>
    <w:rsid w:val="00486038"/>
    <w:rsid w:val="004A443B"/>
    <w:rsid w:val="004F0658"/>
    <w:rsid w:val="00542BE0"/>
    <w:rsid w:val="005567E1"/>
    <w:rsid w:val="00575783"/>
    <w:rsid w:val="005A19B0"/>
    <w:rsid w:val="00623970"/>
    <w:rsid w:val="006415B3"/>
    <w:rsid w:val="00662E08"/>
    <w:rsid w:val="00683200"/>
    <w:rsid w:val="006D47E9"/>
    <w:rsid w:val="006D4A9A"/>
    <w:rsid w:val="00703541"/>
    <w:rsid w:val="00766CF2"/>
    <w:rsid w:val="007A233C"/>
    <w:rsid w:val="007C525B"/>
    <w:rsid w:val="00803475"/>
    <w:rsid w:val="00833964"/>
    <w:rsid w:val="00856E79"/>
    <w:rsid w:val="008D607E"/>
    <w:rsid w:val="008F1155"/>
    <w:rsid w:val="00944324"/>
    <w:rsid w:val="009567E4"/>
    <w:rsid w:val="00A84A1C"/>
    <w:rsid w:val="00A97F94"/>
    <w:rsid w:val="00BE3D60"/>
    <w:rsid w:val="00C47921"/>
    <w:rsid w:val="00CB2CFC"/>
    <w:rsid w:val="00CC7563"/>
    <w:rsid w:val="00D1216A"/>
    <w:rsid w:val="00D41EBF"/>
    <w:rsid w:val="00D87BBB"/>
    <w:rsid w:val="00E203DF"/>
    <w:rsid w:val="00E50877"/>
    <w:rsid w:val="00E57183"/>
    <w:rsid w:val="00E8457E"/>
    <w:rsid w:val="00EE25FC"/>
    <w:rsid w:val="00EE45A6"/>
    <w:rsid w:val="00F31A2C"/>
    <w:rsid w:val="00F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1745"/>
  <w15:docId w15:val="{BCA4C334-1284-4282-A42F-EA4B144F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DAE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DAE"/>
  </w:style>
  <w:style w:type="paragraph" w:styleId="Piedepgina">
    <w:name w:val="footer"/>
    <w:basedOn w:val="Normal"/>
    <w:link w:val="PiedepginaCar"/>
    <w:uiPriority w:val="99"/>
    <w:unhideWhenUsed/>
    <w:rsid w:val="00405DAE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DAE"/>
  </w:style>
  <w:style w:type="paragraph" w:styleId="Revisin">
    <w:name w:val="Revision"/>
    <w:hidden/>
    <w:uiPriority w:val="99"/>
    <w:semiHidden/>
    <w:rsid w:val="00EE25FC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BE3D6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der.com/@katerinasafarov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nder.com/@martapenate" TargetMode="External"/><Relationship Id="rId12" Type="http://schemas.openxmlformats.org/officeDocument/2006/relationships/hyperlink" Target="mailto:dalegrete@mediaset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der.com/@dani_garcia_primo" TargetMode="External"/><Relationship Id="rId11" Type="http://schemas.openxmlformats.org/officeDocument/2006/relationships/hyperlink" Target="mailto:cocana@mediaset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inder@hotwire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der.com/@albertosanta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Alegrete Bernal</dc:creator>
  <cp:lastModifiedBy>David Alegrete Bernal</cp:lastModifiedBy>
  <cp:revision>13</cp:revision>
  <dcterms:created xsi:type="dcterms:W3CDTF">2021-01-18T18:43:00Z</dcterms:created>
  <dcterms:modified xsi:type="dcterms:W3CDTF">2021-02-05T08:39:00Z</dcterms:modified>
</cp:coreProperties>
</file>