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1452" w14:textId="77777777" w:rsidR="00E7184F" w:rsidRDefault="00E7184F" w:rsidP="00E7184F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9DBAFB2" wp14:editId="6BEFF5FC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04589" w14:textId="77777777" w:rsidR="00E7184F" w:rsidRDefault="00E7184F" w:rsidP="00E71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187800" w14:textId="77777777" w:rsidR="00E7184F" w:rsidRDefault="00E7184F" w:rsidP="00E71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403649" w14:textId="77777777" w:rsidR="001F27C8" w:rsidRDefault="001F27C8" w:rsidP="00E718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C09309" w14:textId="6190C771" w:rsidR="00E7184F" w:rsidRDefault="00E7184F" w:rsidP="00E7184F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>, 1 de febrero de 2021</w:t>
      </w:r>
    </w:p>
    <w:p w14:paraId="52D57DA3" w14:textId="77777777" w:rsidR="00E7184F" w:rsidRPr="00286EDB" w:rsidRDefault="00E7184F" w:rsidP="00E7184F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341A6FC" w14:textId="75A51C3D" w:rsidR="00E7184F" w:rsidRPr="001F27C8" w:rsidRDefault="001F27C8" w:rsidP="00EF56A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1F27C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Máxima exigencia, amenaza de abandono y un peculiar momento ‘fan’, en </w:t>
      </w:r>
      <w:r w:rsidR="00E7184F" w:rsidRPr="001F27C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‘Ven a cenar conmigo. Gourmet </w:t>
      </w:r>
      <w:proofErr w:type="spellStart"/>
      <w:r w:rsidR="00E7184F" w:rsidRPr="001F27C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Edition</w:t>
      </w:r>
      <w:proofErr w:type="spellEnd"/>
      <w:r w:rsidR="00E7184F" w:rsidRPr="001F27C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’ con Ana María </w:t>
      </w:r>
      <w:proofErr w:type="spellStart"/>
      <w:r w:rsidR="00E7184F" w:rsidRPr="001F27C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Aldón</w:t>
      </w:r>
      <w:proofErr w:type="spellEnd"/>
      <w:r w:rsidR="00E7184F" w:rsidRPr="001F27C8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como anfitriona</w:t>
      </w:r>
    </w:p>
    <w:p w14:paraId="46116A18" w14:textId="77777777" w:rsidR="00265C03" w:rsidRDefault="00265C03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3C763C3B" w14:textId="77777777" w:rsidR="00122085" w:rsidRDefault="00122085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</w:p>
    <w:p w14:paraId="5837A9A0" w14:textId="10A59C9F" w:rsidR="00265C03" w:rsidRPr="00122085" w:rsidRDefault="00122085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Tras el recuento de puntuaciones</w:t>
      </w:r>
      <w:r w:rsidRPr="00122085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, se proclamará al vencedor de la presente edición</w:t>
      </w: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</w:t>
      </w:r>
    </w:p>
    <w:p w14:paraId="63A4B326" w14:textId="77777777" w:rsidR="00265C03" w:rsidRDefault="00265C03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1406E997" w14:textId="77777777" w:rsidR="00265C03" w:rsidRDefault="00265C03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14:paraId="349DA722" w14:textId="4079999D" w:rsidR="001F27C8" w:rsidRDefault="00EF56AB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Ha sido la comensal más dura y exigente de la presente edición de </w:t>
      </w:r>
      <w:r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‘Ven a cenar conmigo. Gourmet </w:t>
      </w:r>
      <w:proofErr w:type="spellStart"/>
      <w:r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Edition</w:t>
      </w:r>
      <w:proofErr w:type="spellEnd"/>
      <w:r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’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, por lo que ahora que le toca su turno </w:t>
      </w:r>
      <w:r w:rsidR="001F27C8" w:rsidRPr="00287874">
        <w:rPr>
          <w:rFonts w:ascii="Arial" w:hAnsi="Arial" w:cs="Arial"/>
          <w:color w:val="000000"/>
          <w:sz w:val="24"/>
          <w:szCs w:val="24"/>
          <w:lang w:eastAsia="es-ES"/>
        </w:rPr>
        <w:t>como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anfitriona, </w:t>
      </w:r>
      <w:r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Ana María </w:t>
      </w:r>
      <w:proofErr w:type="spellStart"/>
      <w:r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Aldón</w:t>
      </w:r>
      <w:proofErr w:type="spellEnd"/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tendrá frente a sí la noche más complicada de todas las vividas </w:t>
      </w:r>
      <w:r w:rsidR="00E315CE">
        <w:rPr>
          <w:rFonts w:ascii="Arial" w:hAnsi="Arial" w:cs="Arial"/>
          <w:color w:val="000000"/>
          <w:sz w:val="24"/>
          <w:szCs w:val="24"/>
          <w:lang w:eastAsia="es-ES"/>
        </w:rPr>
        <w:t>en esta edición, en la que se producirá la proclamación del ganador al final de la velada</w:t>
      </w:r>
      <w:r w:rsidR="001F27C8" w:rsidRPr="00287874">
        <w:rPr>
          <w:rFonts w:ascii="Arial" w:hAnsi="Arial" w:cs="Arial"/>
          <w:color w:val="000000"/>
          <w:sz w:val="24"/>
          <w:szCs w:val="24"/>
          <w:lang w:eastAsia="es-ES"/>
        </w:rPr>
        <w:t>. Será en la nueva entrega del co</w:t>
      </w:r>
      <w:r w:rsidR="004F4D5D" w:rsidRPr="00287874">
        <w:rPr>
          <w:rFonts w:ascii="Arial" w:hAnsi="Arial" w:cs="Arial"/>
          <w:color w:val="000000"/>
          <w:sz w:val="24"/>
          <w:szCs w:val="24"/>
          <w:lang w:eastAsia="es-ES"/>
        </w:rPr>
        <w:t>n</w:t>
      </w:r>
      <w:r w:rsidR="001F27C8"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curso, que Telecinco emitirá mañana </w:t>
      </w:r>
      <w:r w:rsidR="001F27C8"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martes 2 de febrero (23:00 horas)</w:t>
      </w:r>
      <w:r w:rsidR="004F4D5D"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</w:t>
      </w:r>
      <w:r w:rsidR="001F27C8"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</w:p>
    <w:p w14:paraId="45B3DB52" w14:textId="77777777" w:rsidR="00265C03" w:rsidRPr="00287874" w:rsidRDefault="00265C03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14:paraId="54A5DE70" w14:textId="3E8DF2DF" w:rsidR="00EF56AB" w:rsidRDefault="00EF56AB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Ana María cerrará la última cena de la edición con una velada cargada de recuerdos, de </w:t>
      </w:r>
      <w:r w:rsidR="00122085">
        <w:rPr>
          <w:rFonts w:ascii="Arial" w:hAnsi="Arial" w:cs="Arial"/>
          <w:color w:val="000000"/>
          <w:sz w:val="24"/>
          <w:szCs w:val="24"/>
          <w:lang w:eastAsia="es-ES"/>
        </w:rPr>
        <w:t>algunas tirantece</w:t>
      </w:r>
      <w:bookmarkStart w:id="0" w:name="_GoBack"/>
      <w:bookmarkEnd w:id="0"/>
      <w:r w:rsidR="00122085">
        <w:rPr>
          <w:rFonts w:ascii="Arial" w:hAnsi="Arial" w:cs="Arial"/>
          <w:color w:val="000000"/>
          <w:sz w:val="24"/>
          <w:szCs w:val="24"/>
          <w:lang w:eastAsia="es-ES"/>
        </w:rPr>
        <w:t>s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y hasta con una amenaza de </w:t>
      </w:r>
      <w:r w:rsidR="00B26A35" w:rsidRPr="00287874">
        <w:rPr>
          <w:rFonts w:ascii="Arial" w:hAnsi="Arial" w:cs="Arial"/>
          <w:color w:val="000000"/>
          <w:sz w:val="24"/>
          <w:szCs w:val="24"/>
          <w:lang w:eastAsia="es-ES"/>
        </w:rPr>
        <w:t>‘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>espantada</w:t>
      </w:r>
      <w:r w:rsidR="00B26A35" w:rsidRPr="00287874">
        <w:rPr>
          <w:rFonts w:ascii="Arial" w:hAnsi="Arial" w:cs="Arial"/>
          <w:color w:val="000000"/>
          <w:sz w:val="24"/>
          <w:szCs w:val="24"/>
          <w:lang w:eastAsia="es-ES"/>
        </w:rPr>
        <w:t>’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, porque siempre hay un lugar especial para los momentos incómodos en una gran final. Aunque también para las visitas inesperadas, </w:t>
      </w:r>
      <w:r w:rsidR="00B26A35" w:rsidRPr="00287874">
        <w:rPr>
          <w:rFonts w:ascii="Arial" w:hAnsi="Arial" w:cs="Arial"/>
          <w:color w:val="000000"/>
          <w:sz w:val="24"/>
          <w:szCs w:val="24"/>
          <w:lang w:eastAsia="es-ES"/>
        </w:rPr>
        <w:t>ya que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el torero </w:t>
      </w:r>
      <w:r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José Ortega Cano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no dudará en </w:t>
      </w:r>
      <w:r w:rsidR="004F4D5D"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desearle </w:t>
      </w:r>
      <w:r w:rsidR="00E315CE">
        <w:rPr>
          <w:rFonts w:ascii="Arial" w:hAnsi="Arial" w:cs="Arial"/>
          <w:color w:val="000000"/>
          <w:sz w:val="24"/>
          <w:szCs w:val="24"/>
          <w:lang w:eastAsia="es-ES"/>
        </w:rPr>
        <w:t xml:space="preserve">buena 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suerte a su mujer </w:t>
      </w:r>
      <w:r w:rsidR="004F4D5D" w:rsidRPr="00287874">
        <w:rPr>
          <w:rFonts w:ascii="Arial" w:hAnsi="Arial" w:cs="Arial"/>
          <w:color w:val="000000"/>
          <w:sz w:val="24"/>
          <w:szCs w:val="24"/>
          <w:lang w:eastAsia="es-ES"/>
        </w:rPr>
        <w:t>durante la elaboración de su menú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e incluso </w:t>
      </w:r>
      <w:r w:rsidR="00B26A35" w:rsidRPr="00287874">
        <w:rPr>
          <w:rFonts w:ascii="Arial" w:hAnsi="Arial" w:cs="Arial"/>
          <w:color w:val="000000"/>
          <w:sz w:val="24"/>
          <w:szCs w:val="24"/>
          <w:lang w:eastAsia="es-ES"/>
        </w:rPr>
        <w:t>se pasará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por la cena para saludar a los invitados, gesto que </w:t>
      </w:r>
      <w:r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Jorge Sanz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agradecerá enormemente debido a su gran afición a la tauromaquia. Tanto </w:t>
      </w:r>
      <w:r w:rsidR="004F4D5D"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es así, 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que incluso le regalará una navaja de nácar y plata al </w:t>
      </w:r>
      <w:r w:rsidR="00E315CE">
        <w:rPr>
          <w:rFonts w:ascii="Arial" w:hAnsi="Arial" w:cs="Arial"/>
          <w:color w:val="000000"/>
          <w:sz w:val="24"/>
          <w:szCs w:val="24"/>
          <w:lang w:eastAsia="es-ES"/>
        </w:rPr>
        <w:t>diestro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, que </w:t>
      </w:r>
      <w:r w:rsidR="00907DE5">
        <w:rPr>
          <w:rFonts w:ascii="Arial" w:hAnsi="Arial" w:cs="Arial"/>
          <w:color w:val="000000"/>
          <w:sz w:val="24"/>
          <w:szCs w:val="24"/>
          <w:lang w:eastAsia="es-ES"/>
        </w:rPr>
        <w:t xml:space="preserve">también confesará su admiración hacia el actor. </w:t>
      </w:r>
    </w:p>
    <w:p w14:paraId="18B48143" w14:textId="77777777" w:rsidR="00265C03" w:rsidRPr="00287874" w:rsidRDefault="00265C03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917C8F2" w14:textId="03209736" w:rsidR="00EF56AB" w:rsidRDefault="00EF56AB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es-ES"/>
        </w:rPr>
      </w:pP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Para su menú, </w:t>
      </w:r>
      <w:r w:rsidR="00122085">
        <w:rPr>
          <w:rFonts w:ascii="Arial" w:hAnsi="Arial" w:cs="Arial"/>
          <w:color w:val="000000"/>
          <w:sz w:val="24"/>
          <w:szCs w:val="24"/>
          <w:lang w:eastAsia="es-ES"/>
        </w:rPr>
        <w:t>Ana María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intentará prestar atención al más mínimo detalle. Su </w:t>
      </w:r>
      <w:r w:rsidR="00B26A35"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propuesta comenzará con una </w:t>
      </w:r>
      <w:r w:rsidR="00B26A35"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‘Flor de agua rosa’</w:t>
      </w:r>
      <w:r w:rsidR="00B26A35"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, una 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delicada ensalada de tomate rosa y aguacate. Su “pócima mágica” la utilizará en el plato principal: </w:t>
      </w:r>
      <w:r w:rsidR="00B26A35"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‘Delicia </w:t>
      </w:r>
      <w:proofErr w:type="spellStart"/>
      <w:r w:rsidR="00B26A35"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extremaña</w:t>
      </w:r>
      <w:proofErr w:type="spellEnd"/>
      <w:r w:rsidR="00B26A35"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’</w:t>
      </w:r>
      <w:r w:rsidR="00B26A35"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, 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un solomillo al whisky con algún que otro ingrediente secreto. </w:t>
      </w:r>
      <w:r w:rsidR="00B26A35"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Y como postre, Ana María ofrecerá unas empanadas 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de compota de manzana </w:t>
      </w:r>
      <w:r w:rsidR="00B26A35"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que presentará bajo el título </w:t>
      </w:r>
      <w:r w:rsidR="00B26A35"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‘Suspiros de Gloria’.</w:t>
      </w:r>
    </w:p>
    <w:p w14:paraId="3E27AAEC" w14:textId="77777777" w:rsidR="00265C03" w:rsidRPr="00287874" w:rsidRDefault="00265C03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084CDFF" w14:textId="21DEB66C" w:rsidR="00EF56AB" w:rsidRPr="00287874" w:rsidRDefault="00EF56AB" w:rsidP="00265C0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Con </w:t>
      </w:r>
      <w:r w:rsidRPr="00287874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María Jesús Ruiz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sacando a la palestra su lado más exigente con la anfitriona, Jorge Sanz disfrutando de su faceta más fan y </w:t>
      </w:r>
      <w:r w:rsidRPr="00E315CE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Avilés </w:t>
      </w:r>
      <w:r w:rsidR="00E315CE">
        <w:rPr>
          <w:rFonts w:ascii="Arial" w:hAnsi="Arial" w:cs="Arial"/>
          <w:color w:val="000000"/>
          <w:sz w:val="24"/>
          <w:szCs w:val="24"/>
          <w:lang w:eastAsia="es-ES"/>
        </w:rPr>
        <w:t xml:space="preserve">empeñado </w:t>
      </w:r>
      <w:r w:rsidR="00BC0A3B">
        <w:rPr>
          <w:rFonts w:ascii="Arial" w:hAnsi="Arial" w:cs="Arial"/>
          <w:color w:val="000000"/>
          <w:sz w:val="24"/>
          <w:szCs w:val="24"/>
          <w:lang w:eastAsia="es-ES"/>
        </w:rPr>
        <w:t>en</w:t>
      </w:r>
      <w:r w:rsidR="00E315CE">
        <w:rPr>
          <w:rFonts w:ascii="Arial" w:hAnsi="Arial" w:cs="Arial"/>
          <w:color w:val="000000"/>
          <w:sz w:val="24"/>
          <w:szCs w:val="24"/>
          <w:lang w:eastAsia="es-ES"/>
        </w:rPr>
        <w:t xml:space="preserve"> continuar su</w:t>
      </w:r>
      <w:r w:rsidRPr="00287874">
        <w:rPr>
          <w:rFonts w:ascii="Arial" w:hAnsi="Arial" w:cs="Arial"/>
          <w:color w:val="000000"/>
          <w:sz w:val="24"/>
          <w:szCs w:val="24"/>
          <w:lang w:eastAsia="es-ES"/>
        </w:rPr>
        <w:t xml:space="preserve"> ronda de preguntas indiscretas</w:t>
      </w:r>
      <w:r w:rsidR="00322EEE">
        <w:rPr>
          <w:rFonts w:ascii="Arial" w:hAnsi="Arial" w:cs="Arial"/>
          <w:color w:val="000000"/>
          <w:sz w:val="24"/>
          <w:szCs w:val="24"/>
          <w:lang w:eastAsia="es-ES"/>
        </w:rPr>
        <w:t xml:space="preserve">, la final de </w:t>
      </w:r>
      <w:r w:rsidR="00BC0A3B">
        <w:rPr>
          <w:rFonts w:ascii="Arial" w:hAnsi="Arial" w:cs="Arial"/>
          <w:color w:val="000000"/>
          <w:sz w:val="24"/>
          <w:szCs w:val="24"/>
          <w:lang w:eastAsia="es-ES"/>
        </w:rPr>
        <w:t>la presente edición tendrá buenas dosis de tensión, emocion</w:t>
      </w:r>
      <w:r w:rsidR="00907DE5">
        <w:rPr>
          <w:rFonts w:ascii="Arial" w:hAnsi="Arial" w:cs="Arial"/>
          <w:color w:val="000000"/>
          <w:sz w:val="24"/>
          <w:szCs w:val="24"/>
          <w:lang w:eastAsia="es-ES"/>
        </w:rPr>
        <w:t xml:space="preserve">es, anécdotas… y un </w:t>
      </w:r>
      <w:r w:rsidR="00265C03">
        <w:rPr>
          <w:rFonts w:ascii="Arial" w:hAnsi="Arial" w:cs="Arial"/>
          <w:color w:val="000000"/>
          <w:sz w:val="24"/>
          <w:szCs w:val="24"/>
          <w:lang w:eastAsia="es-ES"/>
        </w:rPr>
        <w:t xml:space="preserve">claro </w:t>
      </w:r>
      <w:r w:rsidR="00907DE5" w:rsidRPr="00265C0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vencedor </w:t>
      </w:r>
      <w:r w:rsidR="00907DE5">
        <w:rPr>
          <w:rFonts w:ascii="Arial" w:hAnsi="Arial" w:cs="Arial"/>
          <w:color w:val="000000"/>
          <w:sz w:val="24"/>
          <w:szCs w:val="24"/>
          <w:lang w:eastAsia="es-ES"/>
        </w:rPr>
        <w:t xml:space="preserve">que se proclamará tras el recuento de las puntuaciones. </w:t>
      </w:r>
      <w:r w:rsidR="00BC0A3B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</w:p>
    <w:p w14:paraId="11DF8090" w14:textId="77777777" w:rsidR="00EF56AB" w:rsidRPr="00287874" w:rsidRDefault="00EF56AB" w:rsidP="00EF56AB">
      <w:pPr>
        <w:rPr>
          <w:sz w:val="24"/>
          <w:szCs w:val="24"/>
        </w:rPr>
      </w:pPr>
    </w:p>
    <w:p w14:paraId="4653CE62" w14:textId="77777777" w:rsidR="00EF56AB" w:rsidRDefault="00EF56AB" w:rsidP="00EF56AB"/>
    <w:sectPr w:rsidR="00EF56AB" w:rsidSect="006525A5">
      <w:footerReference w:type="default" r:id="rId7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1EEA1" w14:textId="77777777" w:rsidR="00000000" w:rsidRDefault="00C12CA3">
      <w:pPr>
        <w:spacing w:after="0" w:line="240" w:lineRule="auto"/>
      </w:pPr>
      <w:r>
        <w:separator/>
      </w:r>
    </w:p>
  </w:endnote>
  <w:endnote w:type="continuationSeparator" w:id="0">
    <w:p w14:paraId="5FF7431B" w14:textId="77777777" w:rsidR="00000000" w:rsidRDefault="00C1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B8D5" w14:textId="77777777" w:rsidR="00B23904" w:rsidRDefault="00122085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7022FC" wp14:editId="14FAD5D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99C92" wp14:editId="1E289197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60BBFFC" w14:textId="77777777" w:rsidR="00B23904" w:rsidRDefault="00C12C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88D11" w14:textId="77777777" w:rsidR="00000000" w:rsidRDefault="00C12CA3">
      <w:pPr>
        <w:spacing w:after="0" w:line="240" w:lineRule="auto"/>
      </w:pPr>
      <w:r>
        <w:separator/>
      </w:r>
    </w:p>
  </w:footnote>
  <w:footnote w:type="continuationSeparator" w:id="0">
    <w:p w14:paraId="7310C61F" w14:textId="77777777" w:rsidR="00000000" w:rsidRDefault="00C1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4F"/>
    <w:rsid w:val="000C6CB9"/>
    <w:rsid w:val="00122085"/>
    <w:rsid w:val="001F27C8"/>
    <w:rsid w:val="00265C03"/>
    <w:rsid w:val="00287874"/>
    <w:rsid w:val="00322EEE"/>
    <w:rsid w:val="004F4D5D"/>
    <w:rsid w:val="00907DE5"/>
    <w:rsid w:val="00B26A35"/>
    <w:rsid w:val="00BC0A3B"/>
    <w:rsid w:val="00C12CA3"/>
    <w:rsid w:val="00E315CE"/>
    <w:rsid w:val="00E7184F"/>
    <w:rsid w:val="00E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9249"/>
  <w15:chartTrackingRefBased/>
  <w15:docId w15:val="{327F1C3F-418E-45F0-8696-C59A8F46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71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11</cp:revision>
  <dcterms:created xsi:type="dcterms:W3CDTF">2021-01-29T11:16:00Z</dcterms:created>
  <dcterms:modified xsi:type="dcterms:W3CDTF">2021-02-01T10:34:00Z</dcterms:modified>
</cp:coreProperties>
</file>