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23F7950">
            <wp:simplePos x="0" y="0"/>
            <wp:positionH relativeFrom="page">
              <wp:posOffset>4016375</wp:posOffset>
            </wp:positionH>
            <wp:positionV relativeFrom="margin">
              <wp:posOffset>-135255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45C15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766197" w14:textId="77777777" w:rsidR="00CF340C" w:rsidRDefault="00CF340C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3AFBE469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>14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647F628C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12 Y DOMINGO 13 DE DICIEMBRE</w:t>
      </w:r>
    </w:p>
    <w:p w14:paraId="0A678659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99C119" w14:textId="53510B98" w:rsidR="0070519A" w:rsidRPr="00CF7C86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A4769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lidera el fin de semana con ‘Sábado Deluxe’ y ‘La Casa Fuerte’ como lo más visto en sus respectivas franjas 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3C5FBD8" w14:textId="5842A600" w:rsidR="007008DD" w:rsidRDefault="0023606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</w:t>
      </w:r>
      <w:r w:rsidR="00521C5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</w:t>
      </w: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concurso presentado por Jorge Javier Vázquez </w:t>
      </w:r>
      <w:r w:rsidR="00992D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firmó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15% de </w:t>
      </w:r>
      <w:r w:rsidR="00CF340C" w:rsidRPr="00D248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aventajando en su horario por 2 puntos a Antena 3. También encabezaron sus franjas ‘Socialité by Cazamariposas’, con un 16,1%, en la sobremesa, y ‘Viva la Vida’, con un 13%, en la tarde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7D5B63C8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0FF973" w14:textId="0DEBE062" w:rsidR="00F955E0" w:rsidRDefault="00BB47C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sábado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la cadena más vista del </w:t>
      </w:r>
      <w:r w:rsidR="00CF340C" w:rsidRPr="00D248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del </w:t>
      </w:r>
      <w:r w:rsidR="00CF340C" w:rsidRPr="00D248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</w:t>
      </w:r>
      <w:r w:rsid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Deluxe’, que firmó un 15,3%</w:t>
      </w:r>
      <w:r w:rsidR="00370C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superó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banda horaria por más de 7 puntos a su competidor. ‘Socialité by Cazamariposas’, con un 15,6%, y ‘Viva la vida’, con un 13,7%, también </w:t>
      </w:r>
      <w:r w:rsid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fueron lo más visto en</w:t>
      </w:r>
      <w:r w:rsidR="00CF34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franjas</w:t>
      </w:r>
      <w:r w:rsidR="007743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DE18C1E" w14:textId="77777777" w:rsidR="00712687" w:rsidRDefault="0071268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C91E7B" w14:textId="5084943D" w:rsidR="00712687" w:rsidRDefault="00CF34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edición informativa más vista del </w:t>
      </w:r>
      <w:r w:rsidRPr="00D2486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ambas jornadas</w:t>
      </w:r>
      <w:r w:rsidR="007126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947C72E" w14:textId="0D8F037C" w:rsidR="00D24863" w:rsidRDefault="00CF340C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vuelto a ser este fin de semana la 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</w:t>
      </w:r>
      <w:r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preferida de los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 xml:space="preserve">al lograr ser 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más vista 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 xml:space="preserve">tanto el 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 xml:space="preserve">, con un 13,2% frente al 10,1% de Antena 3, como el 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 xml:space="preserve">, con un 13,1% frente al 11,4% de su competidor. Dos jornadas en las que sus </w:t>
      </w:r>
      <w:r w:rsidR="00D24863" w:rsidRPr="00A83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ofertas de entretenimiento nocturno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 xml:space="preserve"> se situaron como las de mayor audiencia en sus respectivas franjas de emisión: 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>’, con un 15,3% y casi 1,8M, y</w:t>
      </w:r>
      <w:r w:rsidR="00D24863"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Casa Fuerte’</w:t>
      </w:r>
      <w:r w:rsidR="00D24863">
        <w:rPr>
          <w:rFonts w:ascii="Arial" w:eastAsia="Times New Roman" w:hAnsi="Arial" w:cs="Arial"/>
          <w:sz w:val="24"/>
          <w:szCs w:val="24"/>
          <w:lang w:eastAsia="es-ES"/>
        </w:rPr>
        <w:t>, con un 15% y casi 1,7M de espectadores.</w:t>
      </w:r>
    </w:p>
    <w:p w14:paraId="0A10A4D2" w14:textId="12E93FD0" w:rsidR="008863AA" w:rsidRDefault="008863AA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41BA19" w14:textId="7DFA2DC0" w:rsidR="00D24863" w:rsidRDefault="00D24863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D248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situó como la </w:t>
      </w:r>
      <w:r w:rsidRPr="005A3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5A3DA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tanto del sábado, con un 11,6% y casi 1,8M</w:t>
      </w:r>
      <w:r w:rsidR="00F6644C">
        <w:rPr>
          <w:rFonts w:ascii="Arial" w:eastAsia="Times New Roman" w:hAnsi="Arial" w:cs="Arial"/>
          <w:sz w:val="24"/>
          <w:szCs w:val="24"/>
          <w:lang w:eastAsia="es-ES"/>
        </w:rPr>
        <w:t xml:space="preserve"> frente al 11,1% de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como del domingo, con un 13,1%</w:t>
      </w:r>
      <w:r w:rsidR="00D67441">
        <w:rPr>
          <w:rFonts w:ascii="Arial" w:eastAsia="Times New Roman" w:hAnsi="Arial" w:cs="Arial"/>
          <w:sz w:val="24"/>
          <w:szCs w:val="24"/>
          <w:lang w:eastAsia="es-ES"/>
        </w:rPr>
        <w:t xml:space="preserve"> y casi 2,3M</w:t>
      </w:r>
      <w:r w:rsidR="00F6644C">
        <w:rPr>
          <w:rFonts w:ascii="Arial" w:eastAsia="Times New Roman" w:hAnsi="Arial" w:cs="Arial"/>
          <w:sz w:val="24"/>
          <w:szCs w:val="24"/>
          <w:lang w:eastAsia="es-ES"/>
        </w:rPr>
        <w:t xml:space="preserve"> frente al 12% de su competidor</w:t>
      </w:r>
      <w:r w:rsidR="00D674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8FBF04" w14:textId="77777777" w:rsidR="008863AA" w:rsidRDefault="008863AA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DF866" w14:textId="3E5DCC86" w:rsidR="00F90043" w:rsidRPr="00327D73" w:rsidRDefault="00F90043" w:rsidP="00F9004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</w:t>
      </w:r>
      <w:r w:rsidR="00F6644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lidera el </w:t>
      </w:r>
      <w:r w:rsidR="00F6644C" w:rsidRPr="00B64D64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day time</w:t>
      </w:r>
      <w:r w:rsidR="00F6644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 ‘Socialité by Cazamariposas’ y ‘Viva la Vida’</w:t>
      </w:r>
      <w:r w:rsidR="00FC0A1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0F0F5007" w14:textId="77777777" w:rsidR="001F562F" w:rsidRDefault="001F562F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1BCFF3" w14:textId="77777777" w:rsidR="00A83128" w:rsidRDefault="00B64D64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dominar la noche con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C6388B">
        <w:rPr>
          <w:rFonts w:ascii="Arial" w:eastAsia="Times New Roman" w:hAnsi="Arial" w:cs="Arial"/>
          <w:sz w:val="24"/>
          <w:szCs w:val="24"/>
          <w:lang w:eastAsia="es-ES"/>
        </w:rPr>
        <w:t xml:space="preserve"> superó en su horario por 2 puntos a Antena 3, que marcó un 13%,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alcanzó el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17% entre los jóvenes de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25-34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Telecinco fue la cadena más vista del </w:t>
      </w:r>
      <w:r w:rsidRPr="00B64D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13,4% frente al 10,9% de Antena 3; la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10,3% frente al 8,1% de su competidor; la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13,6% frente al 13,3% de su rival; y la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13,7% frente al 11,3% de Antena 3. </w:t>
      </w:r>
    </w:p>
    <w:p w14:paraId="30A6CEE1" w14:textId="77777777" w:rsidR="00A83128" w:rsidRDefault="00A83128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936229" w14:textId="730562A8" w:rsidR="00B64D64" w:rsidRDefault="00B64D64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Destacaron un domingo más los triunfos en sus respectivas franjas de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16,1% y casi 1,5M frente al 11% de su competidor, y de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13% y casi 1,8M frente al 11,4% de su rival. </w:t>
      </w:r>
    </w:p>
    <w:p w14:paraId="362FD056" w14:textId="63583FF8" w:rsidR="00B64D64" w:rsidRDefault="00B64D64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A231FE" w14:textId="48E5E4AE" w:rsidR="007E44E9" w:rsidRDefault="00B64D64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B64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Cuatro, con un 5,8% en total día, superó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5,3%. </w:t>
      </w:r>
      <w:r w:rsidR="000A6FD0">
        <w:rPr>
          <w:rFonts w:ascii="Arial" w:eastAsia="Times New Roman" w:hAnsi="Arial" w:cs="Arial"/>
          <w:sz w:val="24"/>
          <w:szCs w:val="24"/>
          <w:lang w:eastAsia="es-ES"/>
        </w:rPr>
        <w:t xml:space="preserve">También aventajó a su competidor en la </w:t>
      </w:r>
      <w:r w:rsidR="000A6FD0" w:rsidRPr="000A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0A6FD0">
        <w:rPr>
          <w:rFonts w:ascii="Arial" w:eastAsia="Times New Roman" w:hAnsi="Arial" w:cs="Arial"/>
          <w:sz w:val="24"/>
          <w:szCs w:val="24"/>
          <w:lang w:eastAsia="es-ES"/>
        </w:rPr>
        <w:t xml:space="preserve">, con un 6,1%, la </w:t>
      </w:r>
      <w:r w:rsidR="000A6FD0" w:rsidRPr="000A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0A6FD0">
        <w:rPr>
          <w:rFonts w:ascii="Arial" w:eastAsia="Times New Roman" w:hAnsi="Arial" w:cs="Arial"/>
          <w:sz w:val="24"/>
          <w:szCs w:val="24"/>
          <w:lang w:eastAsia="es-ES"/>
        </w:rPr>
        <w:t xml:space="preserve">, con un 5,9%, el </w:t>
      </w:r>
      <w:r w:rsidR="000A6FD0" w:rsidRPr="000A6F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0A6FD0">
        <w:rPr>
          <w:rFonts w:ascii="Arial" w:eastAsia="Times New Roman" w:hAnsi="Arial" w:cs="Arial"/>
          <w:sz w:val="24"/>
          <w:szCs w:val="24"/>
          <w:lang w:eastAsia="es-ES"/>
        </w:rPr>
        <w:t xml:space="preserve">, con un 6,1%, y en </w:t>
      </w:r>
      <w:r w:rsidR="000A6FD0" w:rsidRPr="000A6FD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0A6FD0">
        <w:rPr>
          <w:rFonts w:ascii="Arial" w:eastAsia="Times New Roman" w:hAnsi="Arial" w:cs="Arial"/>
          <w:sz w:val="24"/>
          <w:szCs w:val="24"/>
          <w:lang w:eastAsia="es-ES"/>
        </w:rPr>
        <w:t>, con un 7,4%. Destacó en la tarde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B630AB" w:rsidRPr="000A6F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contenedor cinematográfico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0AB"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‘Home Cinema’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 xml:space="preserve">con la película ‘Spiderman 3’ 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anotó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un 7,6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 xml:space="preserve"> 1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M de espectadores, 3,3 puntos más que La Sexta, que promedió un 4,3%</w:t>
      </w:r>
      <w:r w:rsidR="00B630A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664C712" w14:textId="77777777" w:rsidR="001B71F5" w:rsidRDefault="001B71F5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35E9AA" w14:textId="6E71719D" w:rsidR="001B71F5" w:rsidRDefault="001B71F5" w:rsidP="001F562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1B71F5">
        <w:rPr>
          <w:rFonts w:ascii="Arial" w:eastAsia="Times New Roman" w:hAnsi="Arial" w:cs="Arial"/>
          <w:b/>
          <w:sz w:val="24"/>
          <w:szCs w:val="24"/>
          <w:lang w:eastAsia="es-ES"/>
        </w:rPr>
        <w:t>temática más vista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2,8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También lideró el </w:t>
      </w:r>
      <w:r w:rsidR="002F3567" w:rsidRPr="002F356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2,8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% y la </w:t>
      </w:r>
      <w:r w:rsidR="002F3567" w:rsidRPr="002F3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F3567"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3F4D" w:rsidRPr="001E3F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 la </w:t>
      </w:r>
      <w:r w:rsidR="001E3F4D" w:rsidRPr="001E3F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1E3F4D">
        <w:rPr>
          <w:rFonts w:ascii="Arial" w:eastAsia="Times New Roman" w:hAnsi="Arial" w:cs="Arial"/>
          <w:sz w:val="24"/>
          <w:szCs w:val="24"/>
          <w:lang w:eastAsia="es-ES"/>
        </w:rPr>
        <w:t>, con un 4%.</w:t>
      </w:r>
    </w:p>
    <w:p w14:paraId="0A0B1D25" w14:textId="77777777" w:rsidR="00CF340C" w:rsidRDefault="00CF340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9C123A" w14:textId="10015A69" w:rsidR="00327D73" w:rsidRPr="00327D73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se impone en </w:t>
      </w:r>
      <w:r w:rsidR="00F64FC8" w:rsidRPr="00C6388B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prime time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late night</w:t>
      </w:r>
      <w:r w:rsidR="00F64F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 w:rsidR="00F64FC8" w:rsidRPr="00F64FC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day time</w:t>
      </w:r>
    </w:p>
    <w:p w14:paraId="6A7413DC" w14:textId="77777777" w:rsidR="00CF7C86" w:rsidRDefault="00CF7C8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1A97EE" w14:textId="416314B0" w:rsidR="00C6388B" w:rsidRDefault="00C6388B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dominar el sábado, 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 xml:space="preserve">Telecinco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las principales franjas del día: desde el </w:t>
      </w:r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12,7% frente al 9,3% de Antena 3, y el </w:t>
      </w:r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18,3% frente al 6,7% de su rival, hasta el </w:t>
      </w:r>
      <w:r w:rsidRPr="00C638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13,4% frente al 10,5% de su competidor, y la </w:t>
      </w:r>
      <w:r w:rsidRPr="00C638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14,4% frente al 11,4% de Antena 3.</w:t>
      </w:r>
    </w:p>
    <w:p w14:paraId="111D6C95" w14:textId="30DB5A9C" w:rsidR="00C6388B" w:rsidRDefault="00C6388B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2FDB46" w14:textId="077867B1" w:rsidR="00C6388B" w:rsidRDefault="00D71947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15,3% y casi 1,8M, </w:t>
      </w:r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encabezó ampliamente su franja de emisión, con </w:t>
      </w:r>
      <w:r w:rsidRPr="00A831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7 puntos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7,9%. Lo mismo sucedió en la sobremesa con </w:t>
      </w:r>
      <w:r w:rsidRPr="00C56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15,6% y más de 1,3M frente al 10,9% de su competidor. En la tarde, </w:t>
      </w:r>
      <w:r w:rsidRPr="00636B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fue lo más visto en su horario con un 13,7% y</w:t>
      </w:r>
      <w:r w:rsidR="00C563CC">
        <w:rPr>
          <w:rFonts w:ascii="Arial" w:eastAsia="Times New Roman" w:hAnsi="Arial" w:cs="Arial"/>
          <w:sz w:val="24"/>
          <w:szCs w:val="24"/>
          <w:lang w:eastAsia="es-ES"/>
        </w:rPr>
        <w:t xml:space="preserve"> 1,7M, frente al 11,2% de su rival.</w:t>
      </w:r>
    </w:p>
    <w:p w14:paraId="4A576FC2" w14:textId="77777777" w:rsidR="004B2732" w:rsidRDefault="004B2732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1284D9" w14:textId="7CCC2987" w:rsidR="000F54DA" w:rsidRPr="00F76D13" w:rsidRDefault="000F54DA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igual que el domingo, 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canal </w:t>
      </w:r>
      <w:r w:rsidRPr="00254CAB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emático más visto del sábado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También 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el </w:t>
      </w:r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4,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el </w:t>
      </w:r>
      <w:r w:rsidRPr="000F54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la </w:t>
      </w:r>
      <w:r w:rsidRPr="000F54D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</w:t>
      </w:r>
      <w:r w:rsidR="009E252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</w:p>
    <w:sectPr w:rsidR="000F54DA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245E" w14:textId="77777777" w:rsidR="00123CF3" w:rsidRDefault="00123CF3" w:rsidP="00B23904">
      <w:pPr>
        <w:spacing w:after="0" w:line="240" w:lineRule="auto"/>
      </w:pPr>
      <w:r>
        <w:separator/>
      </w:r>
    </w:p>
  </w:endnote>
  <w:endnote w:type="continuationSeparator" w:id="0">
    <w:p w14:paraId="79351E29" w14:textId="77777777" w:rsidR="00123CF3" w:rsidRDefault="00123CF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04A1" w14:textId="77777777" w:rsidR="00123CF3" w:rsidRDefault="00123CF3" w:rsidP="00B23904">
      <w:pPr>
        <w:spacing w:after="0" w:line="240" w:lineRule="auto"/>
      </w:pPr>
      <w:r>
        <w:separator/>
      </w:r>
    </w:p>
  </w:footnote>
  <w:footnote w:type="continuationSeparator" w:id="0">
    <w:p w14:paraId="0FA03080" w14:textId="77777777" w:rsidR="00123CF3" w:rsidRDefault="00123CF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637F"/>
    <w:rsid w:val="001A66BE"/>
    <w:rsid w:val="001B397F"/>
    <w:rsid w:val="001B71F5"/>
    <w:rsid w:val="001C008B"/>
    <w:rsid w:val="001C4194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274A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C59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696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25</cp:revision>
  <cp:lastPrinted>2020-03-09T09:59:00Z</cp:lastPrinted>
  <dcterms:created xsi:type="dcterms:W3CDTF">2020-12-14T09:30:00Z</dcterms:created>
  <dcterms:modified xsi:type="dcterms:W3CDTF">2020-12-14T11:03:00Z</dcterms:modified>
</cp:coreProperties>
</file>