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F315" w14:textId="77777777" w:rsidR="00EC6C5F" w:rsidRDefault="00EC6C5F" w:rsidP="00EC6C5F">
      <w:pPr>
        <w:tabs>
          <w:tab w:val="left" w:pos="4962"/>
        </w:tabs>
        <w:spacing w:after="0" w:line="240" w:lineRule="auto"/>
        <w:ind w:right="-56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BBBAFB4" wp14:editId="2A505945">
            <wp:extent cx="2932430" cy="676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3560D" w14:textId="4E27D7E0" w:rsidR="00EC6C5F" w:rsidRDefault="00EC6C5F" w:rsidP="00EC6C5F">
      <w:pPr>
        <w:spacing w:after="0" w:line="240" w:lineRule="auto"/>
        <w:ind w:right="-568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8000A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de </w:t>
      </w:r>
      <w:r w:rsidR="00B522D4">
        <w:rPr>
          <w:rFonts w:ascii="Arial" w:eastAsia="Arial" w:hAnsi="Arial" w:cs="Arial"/>
          <w:sz w:val="24"/>
        </w:rPr>
        <w:t>diciembre</w:t>
      </w:r>
      <w:r>
        <w:rPr>
          <w:rFonts w:ascii="Arial" w:eastAsia="Arial" w:hAnsi="Arial" w:cs="Arial"/>
          <w:sz w:val="24"/>
        </w:rPr>
        <w:t xml:space="preserve"> de 2020</w:t>
      </w:r>
    </w:p>
    <w:p w14:paraId="6E49205D" w14:textId="77777777" w:rsidR="00EC6C5F" w:rsidRDefault="00EC6C5F" w:rsidP="00EC6C5F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14:paraId="066B8281" w14:textId="77777777"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</w:p>
    <w:p w14:paraId="30B841B7" w14:textId="04346449" w:rsidR="005E4103" w:rsidRDefault="00B522D4" w:rsidP="005E4103">
      <w:pPr>
        <w:spacing w:after="0" w:line="240" w:lineRule="auto"/>
        <w:jc w:val="both"/>
        <w:rPr>
          <w:rFonts w:eastAsiaTheme="minorHAnsi"/>
        </w:rPr>
      </w:pPr>
      <w:r w:rsidRPr="00617193">
        <w:rPr>
          <w:rFonts w:ascii="Arial" w:eastAsia="Times New Roman" w:hAnsi="Arial" w:cs="Arial"/>
          <w:b/>
          <w:bCs/>
          <w:color w:val="1F4E79" w:themeColor="accent5" w:themeShade="80"/>
          <w:sz w:val="40"/>
          <w:szCs w:val="40"/>
          <w:bdr w:val="none" w:sz="0" w:space="0" w:color="auto" w:frame="1"/>
        </w:rPr>
        <w:t xml:space="preserve">La Audiencia Nacional </w:t>
      </w:r>
      <w:r w:rsidR="005E4103" w:rsidRPr="005E4103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ratifica la solicitud de Mediaset España y permite </w:t>
      </w:r>
      <w:r w:rsidR="005E4103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su</w:t>
      </w:r>
      <w:r w:rsidR="005E4103" w:rsidRPr="005E4103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 acceso a los estadios de fútbol para elaborar sus propios resúmenes de La Liga</w:t>
      </w:r>
    </w:p>
    <w:p w14:paraId="0C9F513F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91A1E"/>
          <w:sz w:val="24"/>
          <w:szCs w:val="24"/>
          <w:bdr w:val="none" w:sz="0" w:space="0" w:color="auto" w:frame="1"/>
        </w:rPr>
      </w:pPr>
    </w:p>
    <w:p w14:paraId="56FC93AF" w14:textId="2D3E1CF3" w:rsidR="00B522D4" w:rsidRPr="00617193" w:rsidRDefault="00B522D4" w:rsidP="00B70C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91A1E"/>
          <w:sz w:val="24"/>
          <w:szCs w:val="24"/>
        </w:rPr>
      </w:pPr>
      <w:r w:rsidRPr="00B70C68">
        <w:rPr>
          <w:rFonts w:ascii="Arial" w:eastAsia="Times New Roman" w:hAnsi="Arial" w:cs="Arial"/>
          <w:b/>
          <w:bCs/>
          <w:color w:val="191A1E"/>
          <w:sz w:val="24"/>
          <w:szCs w:val="24"/>
          <w:bdr w:val="none" w:sz="0" w:space="0" w:color="auto" w:frame="1"/>
        </w:rPr>
        <w:t xml:space="preserve">La sentencia </w:t>
      </w:r>
      <w:r w:rsidR="00B70C68" w:rsidRPr="00B70C68">
        <w:rPr>
          <w:rFonts w:ascii="Arial" w:eastAsia="Times New Roman" w:hAnsi="Arial" w:cs="Arial"/>
          <w:b/>
          <w:bCs/>
          <w:color w:val="191A1E"/>
          <w:sz w:val="24"/>
          <w:szCs w:val="24"/>
          <w:bdr w:val="none" w:sz="0" w:space="0" w:color="auto" w:frame="1"/>
        </w:rPr>
        <w:t xml:space="preserve">reconoce el </w:t>
      </w:r>
      <w:r w:rsidR="00B70C68" w:rsidRPr="00B70C68">
        <w:rPr>
          <w:rFonts w:ascii="Arial" w:hAnsi="Arial" w:cs="Arial"/>
          <w:b/>
          <w:bCs/>
          <w:sz w:val="24"/>
          <w:szCs w:val="24"/>
          <w:lang w:eastAsia="es-ES_tradnl"/>
        </w:rPr>
        <w:t>derecho al libre acceso a la información y al desarrollo independiente y gratuita de su labor periodística</w:t>
      </w:r>
      <w:r w:rsidR="00B70C68" w:rsidRPr="00B70C68">
        <w:rPr>
          <w:rFonts w:ascii="Arial" w:eastAsia="Times New Roman" w:hAnsi="Arial" w:cs="Arial"/>
          <w:b/>
          <w:bCs/>
          <w:color w:val="191A1E"/>
          <w:sz w:val="24"/>
          <w:szCs w:val="24"/>
          <w:bdr w:val="none" w:sz="0" w:space="0" w:color="auto" w:frame="1"/>
        </w:rPr>
        <w:t xml:space="preserve"> </w:t>
      </w:r>
      <w:r w:rsidRPr="00B70C68">
        <w:rPr>
          <w:rFonts w:ascii="Arial" w:eastAsia="Times New Roman" w:hAnsi="Arial" w:cs="Arial"/>
          <w:b/>
          <w:bCs/>
          <w:color w:val="191A1E"/>
          <w:sz w:val="24"/>
          <w:szCs w:val="24"/>
          <w:bdr w:val="none" w:sz="0" w:space="0" w:color="auto" w:frame="1"/>
        </w:rPr>
        <w:t>afirma</w:t>
      </w:r>
      <w:r w:rsidR="00B70C68" w:rsidRPr="00B70C68">
        <w:rPr>
          <w:rFonts w:ascii="Arial" w:eastAsia="Times New Roman" w:hAnsi="Arial" w:cs="Arial"/>
          <w:b/>
          <w:bCs/>
          <w:color w:val="191A1E"/>
          <w:sz w:val="24"/>
          <w:szCs w:val="24"/>
          <w:bdr w:val="none" w:sz="0" w:space="0" w:color="auto" w:frame="1"/>
        </w:rPr>
        <w:t>ndo</w:t>
      </w:r>
      <w:r w:rsidRPr="00B70C68">
        <w:rPr>
          <w:rFonts w:ascii="Arial" w:eastAsia="Times New Roman" w:hAnsi="Arial" w:cs="Arial"/>
          <w:b/>
          <w:bCs/>
          <w:color w:val="191A1E"/>
          <w:sz w:val="24"/>
          <w:szCs w:val="24"/>
          <w:bdr w:val="none" w:sz="0" w:space="0" w:color="auto" w:frame="1"/>
        </w:rPr>
        <w:t xml:space="preserve"> que </w:t>
      </w:r>
      <w:r w:rsidRPr="00D877AE">
        <w:rPr>
          <w:rFonts w:ascii="Arial" w:eastAsia="Times New Roman" w:hAnsi="Arial" w:cs="Arial"/>
          <w:b/>
          <w:bCs/>
          <w:color w:val="191A1E"/>
          <w:sz w:val="24"/>
          <w:szCs w:val="24"/>
        </w:rPr>
        <w:t xml:space="preserve">"es legítimo introducir en los estadios de fútbol una cámara por cada licencia televisiva", lo que </w:t>
      </w:r>
      <w:r w:rsidRPr="00B70C68">
        <w:rPr>
          <w:rFonts w:ascii="Arial" w:eastAsia="Times New Roman" w:hAnsi="Arial" w:cs="Arial"/>
          <w:b/>
          <w:bCs/>
          <w:color w:val="191A1E"/>
          <w:sz w:val="24"/>
          <w:szCs w:val="24"/>
        </w:rPr>
        <w:t xml:space="preserve">permite a Telecinco y Cuatro </w:t>
      </w:r>
      <w:r w:rsidRPr="00D877AE">
        <w:rPr>
          <w:rFonts w:ascii="Arial" w:eastAsia="Times New Roman" w:hAnsi="Arial" w:cs="Arial"/>
          <w:b/>
          <w:bCs/>
          <w:color w:val="191A1E"/>
          <w:sz w:val="24"/>
          <w:szCs w:val="24"/>
        </w:rPr>
        <w:t xml:space="preserve">introducir </w:t>
      </w:r>
      <w:r w:rsidRPr="00B70C68">
        <w:rPr>
          <w:rFonts w:ascii="Arial" w:eastAsia="Times New Roman" w:hAnsi="Arial" w:cs="Arial"/>
          <w:b/>
          <w:bCs/>
          <w:color w:val="191A1E"/>
          <w:sz w:val="24"/>
          <w:szCs w:val="24"/>
        </w:rPr>
        <w:t xml:space="preserve">sendas cámaras </w:t>
      </w:r>
      <w:r w:rsidRPr="00D877AE">
        <w:rPr>
          <w:rFonts w:ascii="Arial" w:eastAsia="Times New Roman" w:hAnsi="Arial" w:cs="Arial"/>
          <w:b/>
          <w:bCs/>
          <w:color w:val="191A1E"/>
          <w:sz w:val="24"/>
          <w:szCs w:val="24"/>
        </w:rPr>
        <w:t>en los estadios</w:t>
      </w:r>
      <w:r w:rsidR="00B70C68">
        <w:rPr>
          <w:rFonts w:ascii="Arial" w:eastAsia="Times New Roman" w:hAnsi="Arial" w:cs="Arial"/>
          <w:b/>
          <w:bCs/>
          <w:color w:val="191A1E"/>
          <w:sz w:val="24"/>
          <w:szCs w:val="24"/>
        </w:rPr>
        <w:t xml:space="preserve">, </w:t>
      </w:r>
      <w:r w:rsidRPr="00B70C68">
        <w:rPr>
          <w:rFonts w:ascii="Arial" w:eastAsia="Times New Roman" w:hAnsi="Arial" w:cs="Arial"/>
          <w:b/>
          <w:bCs/>
          <w:color w:val="191A1E"/>
          <w:sz w:val="24"/>
          <w:szCs w:val="24"/>
        </w:rPr>
        <w:t>así como a mezclar sus imágenes propias con las de terceros para elaborar los resúmenes de cada jornada, imponiendo</w:t>
      </w:r>
      <w:r w:rsidRPr="00617193">
        <w:rPr>
          <w:rFonts w:ascii="Arial" w:eastAsia="Times New Roman" w:hAnsi="Arial" w:cs="Arial"/>
          <w:b/>
          <w:bCs/>
          <w:color w:val="191A1E"/>
          <w:sz w:val="24"/>
          <w:szCs w:val="24"/>
        </w:rPr>
        <w:t xml:space="preserve"> a La Liga el pago de las costas judiciales</w:t>
      </w:r>
    </w:p>
    <w:p w14:paraId="32BA8A73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91A1E"/>
          <w:sz w:val="24"/>
          <w:szCs w:val="24"/>
          <w:bdr w:val="none" w:sz="0" w:space="0" w:color="auto" w:frame="1"/>
        </w:rPr>
      </w:pPr>
    </w:p>
    <w:p w14:paraId="395E2A81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A1E"/>
          <w:sz w:val="24"/>
          <w:szCs w:val="24"/>
          <w:bdr w:val="none" w:sz="0" w:space="0" w:color="auto" w:frame="1"/>
        </w:rPr>
      </w:pPr>
    </w:p>
    <w:p w14:paraId="6C9170B3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A1E"/>
          <w:sz w:val="24"/>
          <w:szCs w:val="24"/>
        </w:rPr>
      </w:pPr>
      <w:r w:rsidRPr="00617193">
        <w:rPr>
          <w:rFonts w:ascii="Arial" w:eastAsia="Times New Roman" w:hAnsi="Arial" w:cs="Arial"/>
          <w:color w:val="191A1E"/>
          <w:sz w:val="24"/>
          <w:szCs w:val="24"/>
          <w:bdr w:val="none" w:sz="0" w:space="0" w:color="auto" w:frame="1"/>
        </w:rPr>
        <w:t>La Audiencia Nacional ha ratificado en última instancia la sentencia del Tribunal Supremo del pasado 27 de octubre, dando la razón a Mediaset España frente a La Liga en su derecho de entrar a los estadios de fútbol para elaborar resúmenes</w:t>
      </w:r>
      <w:r w:rsidRPr="00D877AE">
        <w:rPr>
          <w:rFonts w:ascii="Arial" w:eastAsia="Times New Roman" w:hAnsi="Arial" w:cs="Arial"/>
          <w:color w:val="191A1E"/>
          <w:sz w:val="24"/>
          <w:szCs w:val="24"/>
        </w:rPr>
        <w:t xml:space="preserve"> de los partidos con sus propias imágenes. </w:t>
      </w:r>
    </w:p>
    <w:p w14:paraId="229D7B11" w14:textId="77777777" w:rsidR="00B522D4" w:rsidRPr="00D877AE" w:rsidRDefault="00B522D4" w:rsidP="00B522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A1E"/>
          <w:sz w:val="24"/>
          <w:szCs w:val="24"/>
        </w:rPr>
      </w:pPr>
    </w:p>
    <w:p w14:paraId="0E86EE5B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A1E"/>
          <w:sz w:val="24"/>
          <w:szCs w:val="24"/>
        </w:rPr>
      </w:pPr>
      <w:r w:rsidRPr="00D877AE">
        <w:rPr>
          <w:rFonts w:ascii="Arial" w:eastAsia="Times New Roman" w:hAnsi="Arial" w:cs="Arial"/>
          <w:color w:val="191A1E"/>
          <w:sz w:val="24"/>
          <w:szCs w:val="24"/>
        </w:rPr>
        <w:t>Según el fallo de la </w:t>
      </w:r>
      <w:r w:rsidRPr="00D877AE">
        <w:rPr>
          <w:rFonts w:ascii="Arial" w:eastAsia="Times New Roman" w:hAnsi="Arial" w:cs="Arial"/>
          <w:color w:val="191A1E"/>
          <w:sz w:val="24"/>
          <w:szCs w:val="24"/>
          <w:bdr w:val="none" w:sz="0" w:space="0" w:color="auto" w:frame="1"/>
        </w:rPr>
        <w:t>Audiencia Nacional</w:t>
      </w:r>
      <w:r w:rsidRPr="00D877AE">
        <w:rPr>
          <w:rFonts w:ascii="Arial" w:eastAsia="Times New Roman" w:hAnsi="Arial" w:cs="Arial"/>
          <w:color w:val="191A1E"/>
          <w:sz w:val="24"/>
          <w:szCs w:val="24"/>
        </w:rPr>
        <w:t xml:space="preserve"> "es legítimo introducir en los estadios de fútbol una cámara por cada licencia televisiva", lo que </w:t>
      </w:r>
      <w:r w:rsidRPr="00617193">
        <w:rPr>
          <w:rFonts w:ascii="Arial" w:eastAsia="Times New Roman" w:hAnsi="Arial" w:cs="Arial"/>
          <w:color w:val="191A1E"/>
          <w:sz w:val="24"/>
          <w:szCs w:val="24"/>
        </w:rPr>
        <w:t>permite a partir de ahora</w:t>
      </w:r>
      <w:r w:rsidRPr="00D877AE">
        <w:rPr>
          <w:rFonts w:ascii="Arial" w:eastAsia="Times New Roman" w:hAnsi="Arial" w:cs="Arial"/>
          <w:color w:val="191A1E"/>
          <w:sz w:val="24"/>
          <w:szCs w:val="24"/>
        </w:rPr>
        <w:t xml:space="preserve"> a Mediaset</w:t>
      </w:r>
      <w:r w:rsidRPr="00617193">
        <w:rPr>
          <w:rFonts w:ascii="Arial" w:eastAsia="Times New Roman" w:hAnsi="Arial" w:cs="Arial"/>
          <w:color w:val="191A1E"/>
          <w:sz w:val="24"/>
          <w:szCs w:val="24"/>
        </w:rPr>
        <w:t xml:space="preserve"> España</w:t>
      </w:r>
      <w:r w:rsidRPr="00D877AE">
        <w:rPr>
          <w:rFonts w:ascii="Arial" w:eastAsia="Times New Roman" w:hAnsi="Arial" w:cs="Arial"/>
          <w:color w:val="191A1E"/>
          <w:sz w:val="24"/>
          <w:szCs w:val="24"/>
        </w:rPr>
        <w:t xml:space="preserve"> introducir dos cámaras en los estadios, una de </w:t>
      </w:r>
      <w:r w:rsidRPr="00D877AE">
        <w:rPr>
          <w:rFonts w:ascii="Arial" w:eastAsia="Times New Roman" w:hAnsi="Arial" w:cs="Arial"/>
          <w:color w:val="191A1E"/>
          <w:sz w:val="24"/>
          <w:szCs w:val="24"/>
          <w:bdr w:val="none" w:sz="0" w:space="0" w:color="auto" w:frame="1"/>
        </w:rPr>
        <w:t>Telecinco y otra de Cuatro</w:t>
      </w:r>
      <w:r w:rsidRPr="00D877AE">
        <w:rPr>
          <w:rFonts w:ascii="Arial" w:eastAsia="Times New Roman" w:hAnsi="Arial" w:cs="Arial"/>
          <w:color w:val="191A1E"/>
          <w:sz w:val="24"/>
          <w:szCs w:val="24"/>
        </w:rPr>
        <w:t>.</w:t>
      </w:r>
    </w:p>
    <w:p w14:paraId="6972CEDB" w14:textId="77777777" w:rsidR="00B522D4" w:rsidRPr="00D877AE" w:rsidRDefault="00B522D4" w:rsidP="00B522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A1E"/>
          <w:sz w:val="24"/>
          <w:szCs w:val="24"/>
        </w:rPr>
      </w:pPr>
    </w:p>
    <w:p w14:paraId="7476916E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es-ES_tradnl"/>
        </w:rPr>
      </w:pPr>
      <w:r w:rsidRPr="00617193">
        <w:rPr>
          <w:rFonts w:ascii="Arial" w:eastAsia="Times New Roman" w:hAnsi="Arial" w:cs="Arial"/>
          <w:color w:val="191A1E"/>
          <w:sz w:val="24"/>
          <w:szCs w:val="24"/>
        </w:rPr>
        <w:t>La sentencia señala asimismo que “l</w:t>
      </w:r>
      <w:r w:rsidRPr="00617193">
        <w:rPr>
          <w:rFonts w:ascii="Arial" w:hAnsi="Arial" w:cs="Arial"/>
          <w:sz w:val="24"/>
          <w:szCs w:val="24"/>
          <w:lang w:eastAsia="es-ES_tradnl"/>
        </w:rPr>
        <w:t>as imágenes que se pueden captar, a efectos de elaborar el resumen informativo, alcanzan no solo al partido de fútbol en sí, sino también a hechos e imágenes accesorias al mismo”, tales como declaraciones de los jugadores y entrenadores, sus reacciones ante los lances del juego, las decisiones de los árbitros o el comportamiento de los aficionados en las gradas.</w:t>
      </w:r>
    </w:p>
    <w:p w14:paraId="03B61C0E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es-ES_tradnl"/>
        </w:rPr>
      </w:pPr>
    </w:p>
    <w:p w14:paraId="7C5EF88F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es-ES_tradnl"/>
        </w:rPr>
      </w:pPr>
      <w:r w:rsidRPr="00617193">
        <w:rPr>
          <w:rFonts w:ascii="Arial" w:hAnsi="Arial" w:cs="Arial"/>
          <w:sz w:val="24"/>
          <w:szCs w:val="24"/>
          <w:lang w:eastAsia="es-ES_tradnl"/>
        </w:rPr>
        <w:t>Establece además que las imágenes captadas por Mediaset España pueden ser mezcladas junto con otras adquiridas a terceros para elaborar el resumen informativo de cada jornada liguera.</w:t>
      </w:r>
    </w:p>
    <w:p w14:paraId="62727DFC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es-ES_tradnl"/>
        </w:rPr>
      </w:pPr>
    </w:p>
    <w:p w14:paraId="5D580616" w14:textId="184E8D4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A1E"/>
          <w:sz w:val="24"/>
          <w:szCs w:val="24"/>
        </w:rPr>
      </w:pPr>
      <w:r w:rsidRPr="00D877AE">
        <w:rPr>
          <w:rFonts w:ascii="Arial" w:eastAsia="Times New Roman" w:hAnsi="Arial" w:cs="Arial"/>
          <w:color w:val="191A1E"/>
          <w:sz w:val="24"/>
          <w:szCs w:val="24"/>
        </w:rPr>
        <w:t>E</w:t>
      </w:r>
      <w:r w:rsidRPr="00617193">
        <w:rPr>
          <w:rFonts w:ascii="Arial" w:eastAsia="Times New Roman" w:hAnsi="Arial" w:cs="Arial"/>
          <w:color w:val="191A1E"/>
          <w:sz w:val="24"/>
          <w:szCs w:val="24"/>
        </w:rPr>
        <w:t>l pasado mes de</w:t>
      </w:r>
      <w:r w:rsidRPr="00D877AE">
        <w:rPr>
          <w:rFonts w:ascii="Arial" w:eastAsia="Times New Roman" w:hAnsi="Arial" w:cs="Arial"/>
          <w:color w:val="191A1E"/>
          <w:sz w:val="24"/>
          <w:szCs w:val="24"/>
        </w:rPr>
        <w:t xml:space="preserve"> febrero, el </w:t>
      </w:r>
      <w:r w:rsidRPr="00D877AE">
        <w:rPr>
          <w:rFonts w:ascii="Arial" w:eastAsia="Times New Roman" w:hAnsi="Arial" w:cs="Arial"/>
          <w:color w:val="191A1E"/>
          <w:sz w:val="24"/>
          <w:szCs w:val="24"/>
          <w:bdr w:val="none" w:sz="0" w:space="0" w:color="auto" w:frame="1"/>
        </w:rPr>
        <w:t>Tribunal Supremo</w:t>
      </w:r>
      <w:r w:rsidRPr="00D877AE">
        <w:rPr>
          <w:rFonts w:ascii="Arial" w:eastAsia="Times New Roman" w:hAnsi="Arial" w:cs="Arial"/>
          <w:color w:val="191A1E"/>
          <w:sz w:val="24"/>
          <w:szCs w:val="24"/>
        </w:rPr>
        <w:t> desestimó el recurso de casación interpuesto por la La Liga contra la sentencia de 6 de febrero de 2018, dictada por la </w:t>
      </w:r>
      <w:r w:rsidRPr="00D877AE">
        <w:rPr>
          <w:rFonts w:ascii="Arial" w:eastAsia="Times New Roman" w:hAnsi="Arial" w:cs="Arial"/>
          <w:color w:val="191A1E"/>
          <w:sz w:val="24"/>
          <w:szCs w:val="24"/>
          <w:bdr w:val="none" w:sz="0" w:space="0" w:color="auto" w:frame="1"/>
        </w:rPr>
        <w:t>Sala de lo Contencioso Administrativo de la Audiencia Nacional</w:t>
      </w:r>
      <w:r w:rsidRPr="00D877AE">
        <w:rPr>
          <w:rFonts w:ascii="Arial" w:eastAsia="Times New Roman" w:hAnsi="Arial" w:cs="Arial"/>
          <w:color w:val="191A1E"/>
          <w:sz w:val="24"/>
          <w:szCs w:val="24"/>
        </w:rPr>
        <w:t>, en la que se confirmaba una resolución de la CNMC de 2016, considerando adecuados los breves extractos informativos de 90 segundos por partido. </w:t>
      </w:r>
    </w:p>
    <w:p w14:paraId="14EE5628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A1E"/>
          <w:sz w:val="24"/>
          <w:szCs w:val="24"/>
        </w:rPr>
      </w:pPr>
    </w:p>
    <w:p w14:paraId="166C000B" w14:textId="77777777" w:rsidR="00B522D4" w:rsidRPr="00617193" w:rsidRDefault="00B522D4" w:rsidP="00B522D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es-ES_tradnl"/>
        </w:rPr>
      </w:pPr>
      <w:r w:rsidRPr="00617193">
        <w:rPr>
          <w:rFonts w:ascii="Arial" w:hAnsi="Arial" w:cs="Arial"/>
          <w:sz w:val="24"/>
          <w:szCs w:val="24"/>
          <w:lang w:eastAsia="es-ES_tradnl"/>
        </w:rPr>
        <w:lastRenderedPageBreak/>
        <w:t xml:space="preserve">Esta sentencia, dictada por la institución judicial última a nivel nacional, reconoce así la razón a Mediaset España en el histórico contencioso mantenido con La Liga en defensa de su derecho al libre acceso a la información y al desarrollo independiente y gratuita de su labor periodística, obligando a La Liga al pago de las costas judiciales derivadas. </w:t>
      </w:r>
    </w:p>
    <w:p w14:paraId="484A72B9" w14:textId="77777777" w:rsidR="00B522D4" w:rsidRDefault="00B522D4" w:rsidP="00B522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es-ES_tradnl"/>
        </w:rPr>
      </w:pPr>
    </w:p>
    <w:p w14:paraId="09B339C3" w14:textId="77777777" w:rsidR="00EC6C5F" w:rsidRPr="00D24725" w:rsidRDefault="00EC6C5F" w:rsidP="00B522D4">
      <w:pPr>
        <w:spacing w:after="0" w:line="240" w:lineRule="auto"/>
        <w:jc w:val="center"/>
        <w:rPr>
          <w:sz w:val="24"/>
          <w:szCs w:val="24"/>
        </w:rPr>
      </w:pPr>
    </w:p>
    <w:sectPr w:rsidR="00EC6C5F" w:rsidRPr="00D24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5E4103"/>
    <w:rsid w:val="008000A0"/>
    <w:rsid w:val="00B522D4"/>
    <w:rsid w:val="00B70C68"/>
    <w:rsid w:val="00D24725"/>
    <w:rsid w:val="00E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D11D"/>
  <w15:chartTrackingRefBased/>
  <w15:docId w15:val="{D1A43F92-67B3-47DB-A6BF-534CBD4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5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Ocaña Gonzalez</dc:creator>
  <cp:keywords/>
  <dc:description/>
  <cp:lastModifiedBy>Cristina Ocaña Gonzalez</cp:lastModifiedBy>
  <cp:revision>5</cp:revision>
  <dcterms:created xsi:type="dcterms:W3CDTF">2020-11-30T18:32:00Z</dcterms:created>
  <dcterms:modified xsi:type="dcterms:W3CDTF">2020-12-02T11:58:00Z</dcterms:modified>
</cp:coreProperties>
</file>