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27</w:t>
      </w:r>
      <w:r w:rsidR="00295447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noviembre</w:t>
      </w:r>
      <w:r w:rsidR="00FC680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  <w:r w:rsidR="004A2DF6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</w:p>
    <w:p w:rsidR="00157875" w:rsidRPr="009870D9" w:rsidRDefault="0015787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BF302E" w:rsidRPr="00BF302E" w:rsidRDefault="00321FC3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</w:pPr>
      <w:r>
        <w:rPr>
          <w:rFonts w:ascii="Arial" w:hAnsi="Arial" w:cs="Arial"/>
          <w:color w:val="002C5F"/>
          <w:sz w:val="42"/>
          <w:szCs w:val="42"/>
          <w:shd w:val="clear" w:color="auto" w:fill="FFFFFF"/>
        </w:rPr>
        <w:t>Los ministros Salvador Illa y Pedro Duque hablan sobre las vacunas contra la COVID-19 en el especial de ‘Planeta Calleja’ que Cuatro emite el lunes</w:t>
      </w:r>
      <w:r w:rsidR="00BF302E" w:rsidRPr="00BF302E">
        <w:rPr>
          <w:rFonts w:ascii="Arial" w:hAnsi="Arial" w:cs="Arial"/>
          <w:color w:val="002C5F"/>
          <w:sz w:val="42"/>
          <w:szCs w:val="42"/>
          <w:shd w:val="clear" w:color="auto" w:fill="FFFFFF"/>
        </w:rPr>
        <w:t xml:space="preserve"> </w:t>
      </w:r>
    </w:p>
    <w:p w:rsidR="00BF302E" w:rsidRDefault="00BF302E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E868E3" w:rsidRPr="00E868E3" w:rsidRDefault="00E868E3" w:rsidP="00E868E3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 partir de las </w:t>
      </w:r>
      <w:r w:rsidR="00BB6D3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22:45h.</w:t>
      </w:r>
      <w:bookmarkStart w:id="0" w:name="_GoBack"/>
      <w:bookmarkEnd w:id="0"/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Jesú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 Calleja analiza en este programa todos los detalles sobre las vacunas que están a punto de llegar</w:t>
      </w:r>
    </w:p>
    <w:p w:rsidR="00133F91" w:rsidRDefault="00133F91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E868E3" w:rsidRDefault="00E868E3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460EBA" w:rsidRPr="00E868E3" w:rsidRDefault="00460EBA" w:rsidP="00460EB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¿Por qué se ha tardado tan poco tiempo en </w:t>
      </w:r>
      <w:r w:rsid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desarrollar vacunas contra el Coronavirus?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¿Cómo fu</w:t>
      </w:r>
      <w:r w:rsidR="000C110B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ncionan? ¿Cuáles se están fabricando en España?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¿Qué garantías de seguridad ofrecen? ¿Cómo va ser la logística para la vacunación</w:t>
      </w:r>
      <w:r w:rsid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masiva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? Estas y otras preguntas serán contestadas 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conversaciones que </w:t>
      </w:r>
      <w:r w:rsidR="00E868E3"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Jesús </w:t>
      </w:r>
      <w:r w:rsidR="00063831"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Calleja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ha mantenido </w:t>
      </w:r>
      <w:r w:rsid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este programa especial 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con autoridades como </w:t>
      </w:r>
      <w:r w:rsidR="00063831"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Sa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lvad</w:t>
      </w:r>
      <w:r w:rsidR="000C110B"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or Illa</w:t>
      </w:r>
      <w:r w:rsidR="000C110B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ministro de Sanidad; 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Pedro Duque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mi</w:t>
      </w:r>
      <w:r w:rsidR="000C110B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nistro de Ciencia e Innovación; y </w:t>
      </w:r>
      <w:r w:rsidR="000C110B"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diversos científicos que investigan y trabajan en </w:t>
      </w:r>
      <w:r w:rsidR="00321FC3"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el </w:t>
      </w:r>
      <w:r w:rsidR="00063831"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desarrollo de estas vacunas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0C110B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diversos lugares de España. </w:t>
      </w:r>
    </w:p>
    <w:p w:rsidR="00E868E3" w:rsidRPr="00E868E3" w:rsidRDefault="00E868E3" w:rsidP="00460EB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460EBA" w:rsidRPr="00E868E3" w:rsidRDefault="00460EBA" w:rsidP="00460EB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el Centro de Investigación en Sanidad Animal, 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un laboratorio de máxima seguridad, Calleja se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ha encontrado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con </w:t>
      </w:r>
      <w:r w:rsidR="000C110B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el doctor </w:t>
      </w:r>
      <w:r w:rsidR="000C110B"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Juan García Arriaza</w:t>
      </w:r>
      <w:r w:rsidR="000C110B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virólogo </w:t>
      </w:r>
      <w:r w:rsidR="000C110B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del Centro Nacional de Biotecnología del CSIC</w:t>
      </w:r>
      <w:r w:rsid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 w:rsidR="000C110B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trabaja en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la vacuna española más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avanzada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actualmente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Además de científico, el doctor García Arriaza es </w:t>
      </w:r>
      <w:r w:rsidR="00063831" w:rsidRPr="00E868E3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un gran alpinista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al que </w:t>
      </w:r>
      <w:r w:rsidR="00063831" w:rsidRPr="00E868E3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solo le falta el Everest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para coronar las siete cumbres más altas del mundo.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el programa, 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Calleja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ha ascendido con él </w:t>
      </w:r>
      <w:r w:rsidR="00063831" w:rsidRPr="00E868E3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el Pico Espigüete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en Palencia. En esta e</w:t>
      </w:r>
      <w:r w:rsid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tapa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del viaje, t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ambién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ha conocido 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 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algunos de los científicos españoles más </w:t>
      </w:r>
      <w:r w:rsidR="00063831"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destacados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como 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Luis Enjuanes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Vicente Larraga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Mariano Esteban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María José Alonso</w:t>
      </w:r>
      <w:r w:rsidR="00063831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que están trabajando en diferentes proyectos de vacuna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s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</w:p>
    <w:p w:rsidR="000C110B" w:rsidRPr="00E868E3" w:rsidRDefault="000C110B" w:rsidP="00460EB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460EBA" w:rsidRPr="00E868E3" w:rsidRDefault="00460EBA" w:rsidP="00460EB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Galicia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ha visitado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Biofabri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la única empresa con autorización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para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fabricar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vacunas humanas. Allí se harán 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dos de las vacunas del CSIC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contra el Coronavirus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la de 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Novavax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un laboratorio norteam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ericano cuya vacuna ya está en F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ase 3. </w:t>
      </w:r>
    </w:p>
    <w:p w:rsidR="00321FC3" w:rsidRPr="00E868E3" w:rsidRDefault="00321FC3" w:rsidP="00460EB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460EBA" w:rsidRPr="00E868E3" w:rsidRDefault="00460EBA" w:rsidP="00460EB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Para conocer la parte regulatoria, Jesús Calleja se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ha t</w:t>
      </w:r>
      <w:r w:rsid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r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asladado a 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la 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Agencia Española de Medicamentos y Productos Sanitarios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ha conversado con 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su directora, </w:t>
      </w:r>
      <w:r w:rsidRPr="00E868E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María Jesús Lamas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para explicar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el proceso que tiene que 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pasar una vacuna </w:t>
      </w:r>
      <w:r w:rsid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hasta </w:t>
      </w:r>
      <w:r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>recibir un certificado en seguridad</w:t>
      </w:r>
      <w:r w:rsid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poder distribuirse entre la población</w:t>
      </w:r>
      <w:r w:rsidR="00321FC3" w:rsidRPr="00E868E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</w:p>
    <w:p w:rsidR="00460EBA" w:rsidRPr="00E868E3" w:rsidRDefault="00460EBA" w:rsidP="00460EB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460EBA" w:rsidRPr="00E868E3" w:rsidRDefault="00460EBA" w:rsidP="0054654F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sectPr w:rsidR="00460EBA" w:rsidRPr="00E868E3" w:rsidSect="009E514C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EC" w:rsidRDefault="00974FEC" w:rsidP="00B23904">
      <w:pPr>
        <w:spacing w:after="0" w:line="240" w:lineRule="auto"/>
      </w:pPr>
      <w:r>
        <w:separator/>
      </w:r>
    </w:p>
  </w:endnote>
  <w:endnote w:type="continuationSeparator" w:id="0">
    <w:p w:rsidR="00974FEC" w:rsidRDefault="00974F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EC" w:rsidRDefault="00974FEC" w:rsidP="00B23904">
      <w:pPr>
        <w:spacing w:after="0" w:line="240" w:lineRule="auto"/>
      </w:pPr>
      <w:r>
        <w:separator/>
      </w:r>
    </w:p>
  </w:footnote>
  <w:footnote w:type="continuationSeparator" w:id="0">
    <w:p w:rsidR="00974FEC" w:rsidRDefault="00974FE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0533"/>
    <w:rsid w:val="00041A9B"/>
    <w:rsid w:val="00063831"/>
    <w:rsid w:val="000757C4"/>
    <w:rsid w:val="00080DB8"/>
    <w:rsid w:val="00091CAB"/>
    <w:rsid w:val="0009615E"/>
    <w:rsid w:val="00096FC5"/>
    <w:rsid w:val="000A61D5"/>
    <w:rsid w:val="000C110B"/>
    <w:rsid w:val="000D5779"/>
    <w:rsid w:val="000F02D4"/>
    <w:rsid w:val="000F2E11"/>
    <w:rsid w:val="000F2FF0"/>
    <w:rsid w:val="000F737B"/>
    <w:rsid w:val="00106670"/>
    <w:rsid w:val="0012739C"/>
    <w:rsid w:val="00133F91"/>
    <w:rsid w:val="00135754"/>
    <w:rsid w:val="00135A5B"/>
    <w:rsid w:val="00136AA7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06270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95447"/>
    <w:rsid w:val="002A435D"/>
    <w:rsid w:val="002C2572"/>
    <w:rsid w:val="002C6DAD"/>
    <w:rsid w:val="002D6904"/>
    <w:rsid w:val="003049E8"/>
    <w:rsid w:val="00306813"/>
    <w:rsid w:val="00321FC3"/>
    <w:rsid w:val="00324271"/>
    <w:rsid w:val="003248DA"/>
    <w:rsid w:val="00330F39"/>
    <w:rsid w:val="003465D2"/>
    <w:rsid w:val="003516C6"/>
    <w:rsid w:val="00364D05"/>
    <w:rsid w:val="003662D5"/>
    <w:rsid w:val="00366452"/>
    <w:rsid w:val="0036756B"/>
    <w:rsid w:val="0037584B"/>
    <w:rsid w:val="00384596"/>
    <w:rsid w:val="00392744"/>
    <w:rsid w:val="003D16A2"/>
    <w:rsid w:val="003F51C7"/>
    <w:rsid w:val="00400809"/>
    <w:rsid w:val="004076FB"/>
    <w:rsid w:val="004321DB"/>
    <w:rsid w:val="004437E9"/>
    <w:rsid w:val="00445FC0"/>
    <w:rsid w:val="004577F3"/>
    <w:rsid w:val="00460EBA"/>
    <w:rsid w:val="0046373E"/>
    <w:rsid w:val="00484DCA"/>
    <w:rsid w:val="00491FE2"/>
    <w:rsid w:val="00496277"/>
    <w:rsid w:val="004972DE"/>
    <w:rsid w:val="004A1970"/>
    <w:rsid w:val="004A2C9F"/>
    <w:rsid w:val="004A2DF6"/>
    <w:rsid w:val="004D49C9"/>
    <w:rsid w:val="00511A0F"/>
    <w:rsid w:val="005433F4"/>
    <w:rsid w:val="0054654F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11D91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E63F3"/>
    <w:rsid w:val="006F0856"/>
    <w:rsid w:val="006F58EC"/>
    <w:rsid w:val="007017C5"/>
    <w:rsid w:val="0070633F"/>
    <w:rsid w:val="007123E4"/>
    <w:rsid w:val="00713721"/>
    <w:rsid w:val="007224D8"/>
    <w:rsid w:val="00735AEB"/>
    <w:rsid w:val="00740153"/>
    <w:rsid w:val="00745176"/>
    <w:rsid w:val="00754D4B"/>
    <w:rsid w:val="0075593D"/>
    <w:rsid w:val="00766D09"/>
    <w:rsid w:val="00785CC8"/>
    <w:rsid w:val="00786425"/>
    <w:rsid w:val="007B08B3"/>
    <w:rsid w:val="007C6E96"/>
    <w:rsid w:val="007E7B80"/>
    <w:rsid w:val="00802C28"/>
    <w:rsid w:val="00803181"/>
    <w:rsid w:val="00812058"/>
    <w:rsid w:val="008159AB"/>
    <w:rsid w:val="00823CB3"/>
    <w:rsid w:val="0083536F"/>
    <w:rsid w:val="00835C3B"/>
    <w:rsid w:val="008632B2"/>
    <w:rsid w:val="008755D1"/>
    <w:rsid w:val="00887F4D"/>
    <w:rsid w:val="008A1B4A"/>
    <w:rsid w:val="008B3684"/>
    <w:rsid w:val="008B4124"/>
    <w:rsid w:val="008E2F65"/>
    <w:rsid w:val="008E3D11"/>
    <w:rsid w:val="008F1AB8"/>
    <w:rsid w:val="00902FE0"/>
    <w:rsid w:val="00906880"/>
    <w:rsid w:val="00910A13"/>
    <w:rsid w:val="00921BC5"/>
    <w:rsid w:val="009259AB"/>
    <w:rsid w:val="00926D3A"/>
    <w:rsid w:val="0095396C"/>
    <w:rsid w:val="00970A89"/>
    <w:rsid w:val="009735C0"/>
    <w:rsid w:val="00974D80"/>
    <w:rsid w:val="00974FEC"/>
    <w:rsid w:val="00976D23"/>
    <w:rsid w:val="009870D9"/>
    <w:rsid w:val="009949C5"/>
    <w:rsid w:val="009A1354"/>
    <w:rsid w:val="009B335F"/>
    <w:rsid w:val="009B6E6B"/>
    <w:rsid w:val="009C201C"/>
    <w:rsid w:val="009D51C6"/>
    <w:rsid w:val="009D5364"/>
    <w:rsid w:val="009E4FFC"/>
    <w:rsid w:val="009E514C"/>
    <w:rsid w:val="009F012F"/>
    <w:rsid w:val="009F49FD"/>
    <w:rsid w:val="00A01A82"/>
    <w:rsid w:val="00A0310F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73A09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B108BD"/>
    <w:rsid w:val="00B13E7D"/>
    <w:rsid w:val="00B23904"/>
    <w:rsid w:val="00B33BE4"/>
    <w:rsid w:val="00B51419"/>
    <w:rsid w:val="00B57590"/>
    <w:rsid w:val="00B7729F"/>
    <w:rsid w:val="00B85E95"/>
    <w:rsid w:val="00B93707"/>
    <w:rsid w:val="00BB6D3F"/>
    <w:rsid w:val="00BD2EF0"/>
    <w:rsid w:val="00BD553A"/>
    <w:rsid w:val="00BE045F"/>
    <w:rsid w:val="00BE351E"/>
    <w:rsid w:val="00BF302E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4D3B"/>
    <w:rsid w:val="00CA5E59"/>
    <w:rsid w:val="00CD02C6"/>
    <w:rsid w:val="00CE5AEA"/>
    <w:rsid w:val="00CF4CF9"/>
    <w:rsid w:val="00D23234"/>
    <w:rsid w:val="00D275FD"/>
    <w:rsid w:val="00D468F6"/>
    <w:rsid w:val="00D73B41"/>
    <w:rsid w:val="00D85125"/>
    <w:rsid w:val="00D944D9"/>
    <w:rsid w:val="00D95630"/>
    <w:rsid w:val="00DA0331"/>
    <w:rsid w:val="00DA04FF"/>
    <w:rsid w:val="00DA72A3"/>
    <w:rsid w:val="00DF0C0F"/>
    <w:rsid w:val="00DF79B1"/>
    <w:rsid w:val="00E031A0"/>
    <w:rsid w:val="00E03A4B"/>
    <w:rsid w:val="00E05643"/>
    <w:rsid w:val="00E07A77"/>
    <w:rsid w:val="00E119E8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868E3"/>
    <w:rsid w:val="00E91510"/>
    <w:rsid w:val="00E94EF5"/>
    <w:rsid w:val="00EA6C6E"/>
    <w:rsid w:val="00EB5DEC"/>
    <w:rsid w:val="00EC61F6"/>
    <w:rsid w:val="00ED2984"/>
    <w:rsid w:val="00EF1252"/>
    <w:rsid w:val="00EF1ECA"/>
    <w:rsid w:val="00F10E99"/>
    <w:rsid w:val="00F17906"/>
    <w:rsid w:val="00F2601F"/>
    <w:rsid w:val="00F27A50"/>
    <w:rsid w:val="00F36824"/>
    <w:rsid w:val="00F555F0"/>
    <w:rsid w:val="00F61E7A"/>
    <w:rsid w:val="00F7410A"/>
    <w:rsid w:val="00F86580"/>
    <w:rsid w:val="00F96B69"/>
    <w:rsid w:val="00FA008F"/>
    <w:rsid w:val="00FB0838"/>
    <w:rsid w:val="00FB280E"/>
    <w:rsid w:val="00FB7937"/>
    <w:rsid w:val="00FB7C17"/>
    <w:rsid w:val="00FC6800"/>
    <w:rsid w:val="00FD5076"/>
    <w:rsid w:val="00FD7701"/>
    <w:rsid w:val="00FF2D22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C00CA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4536-8077-40B8-964A-CF939FAA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2020-01-21T12:00:00Z</cp:lastPrinted>
  <dcterms:created xsi:type="dcterms:W3CDTF">2020-11-27T17:21:00Z</dcterms:created>
  <dcterms:modified xsi:type="dcterms:W3CDTF">2020-11-27T17:25:00Z</dcterms:modified>
</cp:coreProperties>
</file>