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7A83" w14:textId="308B6921" w:rsidR="00580F94" w:rsidRDefault="00505C4F" w:rsidP="0085365B">
      <w:pPr>
        <w:tabs>
          <w:tab w:val="left" w:pos="4962"/>
        </w:tabs>
        <w:spacing w:after="0" w:line="240" w:lineRule="auto"/>
        <w:rPr>
          <w:rFonts w:ascii="Arial" w:eastAsia="Times New Roman" w:hAnsi="Arial" w:cs="Arial"/>
          <w:sz w:val="24"/>
          <w:szCs w:val="24"/>
          <w:lang w:eastAsia="es-ES"/>
        </w:rPr>
      </w:pPr>
      <w:bookmarkStart w:id="0" w:name="_GoBack"/>
      <w:bookmarkEnd w:id="0"/>
      <w:r w:rsidRPr="00B23904">
        <w:rPr>
          <w:noProof/>
          <w:lang w:eastAsia="es-ES"/>
        </w:rPr>
        <w:drawing>
          <wp:anchor distT="0" distB="0" distL="114300" distR="114300" simplePos="0" relativeHeight="251658240" behindDoc="0" locked="0" layoutInCell="1" allowOverlap="1" wp14:anchorId="140B480D" wp14:editId="59BE7184">
            <wp:simplePos x="0" y="0"/>
            <wp:positionH relativeFrom="margin">
              <wp:align>right</wp:align>
            </wp:positionH>
            <wp:positionV relativeFrom="margin">
              <wp:posOffset>-666750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B213A" w14:textId="4A4D8B19" w:rsidR="00312C21" w:rsidRPr="00F16367" w:rsidRDefault="00B23904" w:rsidP="003B2DD3">
      <w:pPr>
        <w:spacing w:after="0" w:line="240" w:lineRule="auto"/>
        <w:rPr>
          <w:rFonts w:ascii="Arial" w:eastAsia="Times New Roman" w:hAnsi="Arial" w:cs="Arial"/>
          <w:sz w:val="30"/>
          <w:szCs w:val="30"/>
          <w:lang w:val="es-ES_tradnl" w:eastAsia="es-ES"/>
        </w:rPr>
      </w:pPr>
      <w:r w:rsidRPr="00B23904">
        <w:rPr>
          <w:rFonts w:ascii="Arial" w:eastAsia="Times New Roman" w:hAnsi="Arial" w:cs="Arial"/>
          <w:sz w:val="24"/>
          <w:szCs w:val="24"/>
          <w:lang w:eastAsia="es-ES"/>
        </w:rPr>
        <w:t>Madrid,</w:t>
      </w:r>
      <w:r w:rsidR="007B0B0F">
        <w:rPr>
          <w:rFonts w:ascii="Arial" w:eastAsia="Times New Roman" w:hAnsi="Arial" w:cs="Arial"/>
          <w:sz w:val="24"/>
          <w:szCs w:val="24"/>
          <w:lang w:eastAsia="es-ES"/>
        </w:rPr>
        <w:t xml:space="preserve"> </w:t>
      </w:r>
      <w:r w:rsidR="004C04F1">
        <w:rPr>
          <w:rFonts w:ascii="Arial" w:eastAsia="Times New Roman" w:hAnsi="Arial" w:cs="Arial"/>
          <w:sz w:val="24"/>
          <w:szCs w:val="24"/>
          <w:lang w:eastAsia="es-ES"/>
        </w:rPr>
        <w:t>2</w:t>
      </w:r>
      <w:r w:rsidR="00BA144B">
        <w:rPr>
          <w:rFonts w:ascii="Arial" w:eastAsia="Times New Roman" w:hAnsi="Arial" w:cs="Arial"/>
          <w:sz w:val="24"/>
          <w:szCs w:val="24"/>
          <w:lang w:eastAsia="es-ES"/>
        </w:rPr>
        <w:t>6</w:t>
      </w:r>
      <w:r w:rsidR="003B2DD3">
        <w:rPr>
          <w:rFonts w:ascii="Arial" w:eastAsia="Times New Roman" w:hAnsi="Arial" w:cs="Arial"/>
          <w:sz w:val="24"/>
          <w:szCs w:val="24"/>
          <w:lang w:eastAsia="es-ES"/>
        </w:rPr>
        <w:t xml:space="preserve"> de </w:t>
      </w:r>
      <w:r w:rsidR="009C467E">
        <w:rPr>
          <w:rFonts w:ascii="Arial" w:eastAsia="Times New Roman" w:hAnsi="Arial" w:cs="Arial"/>
          <w:sz w:val="24"/>
          <w:szCs w:val="24"/>
          <w:lang w:eastAsia="es-ES"/>
        </w:rPr>
        <w:t>octubre d</w:t>
      </w:r>
      <w:r w:rsidRPr="00B23904">
        <w:rPr>
          <w:rFonts w:ascii="Arial" w:eastAsia="Times New Roman" w:hAnsi="Arial" w:cs="Arial"/>
          <w:sz w:val="24"/>
          <w:szCs w:val="24"/>
          <w:lang w:eastAsia="es-ES"/>
        </w:rPr>
        <w:t>e 20</w:t>
      </w:r>
      <w:r w:rsidR="00BA144B">
        <w:rPr>
          <w:rFonts w:ascii="Arial" w:eastAsia="Times New Roman" w:hAnsi="Arial" w:cs="Arial"/>
          <w:sz w:val="24"/>
          <w:szCs w:val="24"/>
          <w:lang w:eastAsia="es-ES"/>
        </w:rPr>
        <w:t>20</w:t>
      </w:r>
    </w:p>
    <w:p w14:paraId="38330E11" w14:textId="77C69256" w:rsidR="008F1E20" w:rsidRDefault="008F1E20" w:rsidP="00823A53">
      <w:pPr>
        <w:spacing w:after="0" w:line="240" w:lineRule="auto"/>
        <w:ind w:right="567"/>
        <w:jc w:val="both"/>
        <w:outlineLvl w:val="0"/>
        <w:rPr>
          <w:rFonts w:ascii="Arial" w:eastAsia="Times New Roman" w:hAnsi="Arial" w:cs="Arial"/>
          <w:sz w:val="24"/>
          <w:szCs w:val="24"/>
          <w:lang w:eastAsia="es-ES"/>
        </w:rPr>
      </w:pPr>
    </w:p>
    <w:p w14:paraId="17E8E98D" w14:textId="77777777" w:rsidR="0085365B" w:rsidRDefault="0085365B" w:rsidP="00823A53">
      <w:pPr>
        <w:spacing w:after="0" w:line="240" w:lineRule="auto"/>
        <w:ind w:right="567"/>
        <w:jc w:val="both"/>
        <w:outlineLvl w:val="0"/>
        <w:rPr>
          <w:rFonts w:ascii="Arial" w:eastAsia="Times New Roman" w:hAnsi="Arial" w:cs="Arial"/>
          <w:sz w:val="24"/>
          <w:szCs w:val="24"/>
          <w:lang w:eastAsia="es-ES"/>
        </w:rPr>
      </w:pPr>
    </w:p>
    <w:p w14:paraId="26827477" w14:textId="771A8AFF" w:rsidR="009C467E" w:rsidRPr="009A7BF0" w:rsidRDefault="009C467E" w:rsidP="0085365B">
      <w:pPr>
        <w:pStyle w:val="Default"/>
        <w:ind w:right="283"/>
        <w:jc w:val="both"/>
        <w:rPr>
          <w:rFonts w:ascii="Arial" w:hAnsi="Arial" w:cs="Arial"/>
          <w:b/>
          <w:color w:val="1F4E79" w:themeColor="accent1" w:themeShade="80"/>
          <w:sz w:val="40"/>
          <w:szCs w:val="40"/>
        </w:rPr>
      </w:pPr>
      <w:r>
        <w:rPr>
          <w:rFonts w:ascii="Arial" w:hAnsi="Arial" w:cs="Arial"/>
          <w:b/>
          <w:color w:val="1F4E79" w:themeColor="accent1" w:themeShade="80"/>
          <w:sz w:val="40"/>
          <w:szCs w:val="40"/>
        </w:rPr>
        <w:t xml:space="preserve">Mediaset España </w:t>
      </w:r>
      <w:r w:rsidRPr="009A7BF0">
        <w:rPr>
          <w:rFonts w:ascii="Arial" w:hAnsi="Arial" w:cs="Arial"/>
          <w:b/>
          <w:color w:val="1F4E79" w:themeColor="accent1" w:themeShade="80"/>
          <w:sz w:val="40"/>
          <w:szCs w:val="40"/>
        </w:rPr>
        <w:t xml:space="preserve">lanza la campaña </w:t>
      </w:r>
      <w:r w:rsidR="005D1DA7">
        <w:rPr>
          <w:rFonts w:ascii="Arial" w:hAnsi="Arial" w:cs="Arial"/>
          <w:b/>
          <w:color w:val="1F4E79" w:themeColor="accent1" w:themeShade="80"/>
          <w:sz w:val="40"/>
          <w:szCs w:val="40"/>
        </w:rPr>
        <w:t xml:space="preserve">de 12 Meses </w:t>
      </w:r>
      <w:r w:rsidRPr="009A7BF0">
        <w:rPr>
          <w:rFonts w:ascii="Arial" w:hAnsi="Arial" w:cs="Arial"/>
          <w:b/>
          <w:color w:val="1F4E79" w:themeColor="accent1" w:themeShade="80"/>
          <w:sz w:val="40"/>
          <w:szCs w:val="40"/>
        </w:rPr>
        <w:t>‘Jug</w:t>
      </w:r>
      <w:r w:rsidR="00EF5D8A">
        <w:rPr>
          <w:rFonts w:ascii="Arial" w:hAnsi="Arial" w:cs="Arial"/>
          <w:b/>
          <w:color w:val="1F4E79" w:themeColor="accent1" w:themeShade="80"/>
          <w:sz w:val="40"/>
          <w:szCs w:val="40"/>
        </w:rPr>
        <w:t>ueteamos</w:t>
      </w:r>
      <w:r w:rsidRPr="009A7BF0">
        <w:rPr>
          <w:rFonts w:ascii="Arial" w:hAnsi="Arial" w:cs="Arial"/>
          <w:b/>
          <w:color w:val="1F4E79" w:themeColor="accent1" w:themeShade="80"/>
          <w:sz w:val="40"/>
          <w:szCs w:val="40"/>
        </w:rPr>
        <w:t xml:space="preserve">’ para sensibilizar </w:t>
      </w:r>
      <w:r w:rsidR="00EF5D8A">
        <w:rPr>
          <w:rFonts w:ascii="Arial" w:hAnsi="Arial" w:cs="Arial"/>
          <w:b/>
          <w:color w:val="1F4E79" w:themeColor="accent1" w:themeShade="80"/>
          <w:sz w:val="40"/>
          <w:szCs w:val="40"/>
        </w:rPr>
        <w:t xml:space="preserve">por segundo año </w:t>
      </w:r>
      <w:r w:rsidRPr="009A7BF0">
        <w:rPr>
          <w:rFonts w:ascii="Arial" w:hAnsi="Arial" w:cs="Arial"/>
          <w:b/>
          <w:color w:val="1F4E79" w:themeColor="accent1" w:themeShade="80"/>
          <w:sz w:val="40"/>
          <w:szCs w:val="40"/>
        </w:rPr>
        <w:t>sobre la importancia de</w:t>
      </w:r>
      <w:r w:rsidR="00CF50DF">
        <w:rPr>
          <w:rFonts w:ascii="Arial" w:hAnsi="Arial" w:cs="Arial"/>
          <w:b/>
          <w:color w:val="1F4E79" w:themeColor="accent1" w:themeShade="80"/>
          <w:sz w:val="40"/>
          <w:szCs w:val="40"/>
        </w:rPr>
        <w:t xml:space="preserve">l juego </w:t>
      </w:r>
      <w:r w:rsidR="008B1569">
        <w:rPr>
          <w:rFonts w:ascii="Arial" w:hAnsi="Arial" w:cs="Arial"/>
          <w:b/>
          <w:color w:val="1F4E79" w:themeColor="accent1" w:themeShade="80"/>
          <w:sz w:val="40"/>
          <w:szCs w:val="40"/>
        </w:rPr>
        <w:t xml:space="preserve">en </w:t>
      </w:r>
      <w:r w:rsidRPr="009A7BF0">
        <w:rPr>
          <w:rFonts w:ascii="Arial" w:hAnsi="Arial" w:cs="Arial"/>
          <w:b/>
          <w:color w:val="1F4E79" w:themeColor="accent1" w:themeShade="80"/>
          <w:sz w:val="40"/>
          <w:szCs w:val="40"/>
        </w:rPr>
        <w:t>la infancia</w:t>
      </w:r>
    </w:p>
    <w:p w14:paraId="75BAC67B" w14:textId="77777777" w:rsidR="009C467E" w:rsidRDefault="009C467E" w:rsidP="0085365B">
      <w:pPr>
        <w:pStyle w:val="Default"/>
        <w:ind w:right="283"/>
        <w:jc w:val="both"/>
        <w:rPr>
          <w:rFonts w:ascii="Arial" w:hAnsi="Arial" w:cs="Arial"/>
        </w:rPr>
      </w:pPr>
    </w:p>
    <w:p w14:paraId="7C2BD291" w14:textId="3288D73C" w:rsidR="00C13E52" w:rsidRDefault="008B1569" w:rsidP="0085365B">
      <w:pPr>
        <w:pStyle w:val="Default"/>
        <w:ind w:right="283"/>
        <w:jc w:val="both"/>
        <w:rPr>
          <w:rFonts w:ascii="Arial" w:hAnsi="Arial" w:cs="Arial"/>
          <w:b/>
        </w:rPr>
      </w:pPr>
      <w:r>
        <w:rPr>
          <w:rFonts w:ascii="Arial" w:hAnsi="Arial" w:cs="Arial"/>
          <w:b/>
        </w:rPr>
        <w:t>D</w:t>
      </w:r>
      <w:r w:rsidR="00EF5D8A" w:rsidRPr="0085365B">
        <w:rPr>
          <w:rFonts w:ascii="Arial" w:hAnsi="Arial" w:cs="Arial"/>
          <w:b/>
        </w:rPr>
        <w:t>esarrollada</w:t>
      </w:r>
      <w:r w:rsidR="00C13E52" w:rsidRPr="0085365B">
        <w:rPr>
          <w:rFonts w:ascii="Arial" w:hAnsi="Arial" w:cs="Arial"/>
          <w:b/>
        </w:rPr>
        <w:t xml:space="preserve"> con</w:t>
      </w:r>
      <w:r w:rsidR="00EF5D8A" w:rsidRPr="0085365B">
        <w:rPr>
          <w:rFonts w:ascii="Arial" w:hAnsi="Arial" w:cs="Arial"/>
          <w:b/>
        </w:rPr>
        <w:t xml:space="preserve"> el apoyo</w:t>
      </w:r>
      <w:r w:rsidR="00C13E52" w:rsidRPr="0085365B">
        <w:rPr>
          <w:rFonts w:ascii="Arial" w:hAnsi="Arial" w:cs="Arial"/>
          <w:b/>
        </w:rPr>
        <w:t xml:space="preserve"> del Observatorio del Juego Infantil</w:t>
      </w:r>
      <w:r w:rsidR="00EF5D8A" w:rsidRPr="0085365B">
        <w:rPr>
          <w:rFonts w:ascii="Arial" w:hAnsi="Arial" w:cs="Arial"/>
          <w:b/>
        </w:rPr>
        <w:t xml:space="preserve">, arranca hoy con la emisión </w:t>
      </w:r>
      <w:r w:rsidRPr="0085365B">
        <w:rPr>
          <w:rFonts w:ascii="Arial" w:hAnsi="Arial" w:cs="Arial"/>
          <w:b/>
        </w:rPr>
        <w:t xml:space="preserve">de un </w:t>
      </w:r>
      <w:r w:rsidRPr="0085365B">
        <w:rPr>
          <w:rFonts w:ascii="Arial" w:hAnsi="Arial" w:cs="Arial"/>
          <w:b/>
          <w:i/>
          <w:iCs/>
        </w:rPr>
        <w:t>spot</w:t>
      </w:r>
      <w:r>
        <w:rPr>
          <w:rFonts w:ascii="Arial" w:hAnsi="Arial" w:cs="Arial"/>
          <w:b/>
        </w:rPr>
        <w:t xml:space="preserve">, </w:t>
      </w:r>
      <w:r w:rsidRPr="0085365B">
        <w:rPr>
          <w:rFonts w:ascii="Arial" w:hAnsi="Arial" w:cs="Arial"/>
          <w:b/>
        </w:rPr>
        <w:t>en todos los canales</w:t>
      </w:r>
      <w:r>
        <w:rPr>
          <w:rFonts w:ascii="Arial" w:hAnsi="Arial" w:cs="Arial"/>
          <w:b/>
        </w:rPr>
        <w:t xml:space="preserve"> del grupo,</w:t>
      </w:r>
      <w:r w:rsidRPr="0085365B">
        <w:rPr>
          <w:rFonts w:ascii="Arial" w:hAnsi="Arial" w:cs="Arial"/>
          <w:b/>
        </w:rPr>
        <w:t xml:space="preserve"> </w:t>
      </w:r>
      <w:r w:rsidR="00EF5D8A" w:rsidRPr="0085365B">
        <w:rPr>
          <w:rFonts w:ascii="Arial" w:hAnsi="Arial" w:cs="Arial"/>
          <w:b/>
        </w:rPr>
        <w:t xml:space="preserve">que conciencia sobre los beneficios del juego con juguetes </w:t>
      </w:r>
    </w:p>
    <w:p w14:paraId="46B5E260" w14:textId="4ABA64F3" w:rsidR="00AB2EFF" w:rsidRPr="00AB2EFF" w:rsidRDefault="00AB2EFF" w:rsidP="0085365B">
      <w:pPr>
        <w:pStyle w:val="Default"/>
        <w:ind w:right="283"/>
        <w:jc w:val="both"/>
        <w:rPr>
          <w:rFonts w:ascii="Arial" w:hAnsi="Arial" w:cs="Arial"/>
          <w:b/>
        </w:rPr>
      </w:pPr>
    </w:p>
    <w:p w14:paraId="73CA9B76" w14:textId="2FBF510C" w:rsidR="00AB2EFF" w:rsidRPr="00AB2EFF" w:rsidRDefault="00AB2EFF" w:rsidP="0085365B">
      <w:pPr>
        <w:pStyle w:val="Default"/>
        <w:ind w:right="283"/>
        <w:jc w:val="both"/>
        <w:rPr>
          <w:rFonts w:ascii="Arial" w:hAnsi="Arial" w:cs="Arial"/>
          <w:b/>
        </w:rPr>
      </w:pPr>
      <w:r w:rsidRPr="00AB2EFF">
        <w:rPr>
          <w:rFonts w:ascii="Arial" w:hAnsi="Arial" w:cs="Arial"/>
          <w:b/>
        </w:rPr>
        <w:t xml:space="preserve">Como resultado de la campaña de recogida, donación y reciclaje de juguetes ‘Comparte y recicla’ de 12 Meses y la </w:t>
      </w:r>
      <w:r w:rsidRPr="00AB2EFF">
        <w:rPr>
          <w:rFonts w:ascii="Arial" w:hAnsi="Arial" w:cs="Arial"/>
          <w:b/>
          <w:lang w:eastAsia="es-ES_tradnl"/>
        </w:rPr>
        <w:t xml:space="preserve">Fundación Crecer Jugando, </w:t>
      </w:r>
      <w:r w:rsidR="007C4CD8">
        <w:rPr>
          <w:rFonts w:ascii="Arial" w:hAnsi="Arial" w:cs="Arial"/>
          <w:b/>
          <w:lang w:eastAsia="es-ES_tradnl"/>
        </w:rPr>
        <w:t xml:space="preserve">Fundacion </w:t>
      </w:r>
      <w:proofErr w:type="spellStart"/>
      <w:r w:rsidR="00FC739A">
        <w:rPr>
          <w:rFonts w:ascii="Arial" w:hAnsi="Arial" w:cs="Arial"/>
          <w:b/>
          <w:lang w:eastAsia="es-ES_tradnl"/>
        </w:rPr>
        <w:t>Ecotic</w:t>
      </w:r>
      <w:proofErr w:type="spellEnd"/>
      <w:r w:rsidR="00FC739A">
        <w:rPr>
          <w:rFonts w:ascii="Arial" w:hAnsi="Arial" w:cs="Arial"/>
          <w:b/>
          <w:lang w:eastAsia="es-ES_tradnl"/>
        </w:rPr>
        <w:t xml:space="preserve"> y </w:t>
      </w:r>
      <w:r w:rsidR="007C4CD8">
        <w:rPr>
          <w:rFonts w:ascii="Arial" w:hAnsi="Arial" w:cs="Arial"/>
          <w:b/>
          <w:lang w:eastAsia="es-ES_tradnl"/>
        </w:rPr>
        <w:t xml:space="preserve">Fundación </w:t>
      </w:r>
      <w:proofErr w:type="spellStart"/>
      <w:r w:rsidR="00FC739A">
        <w:rPr>
          <w:rFonts w:ascii="Arial" w:hAnsi="Arial" w:cs="Arial"/>
          <w:b/>
          <w:lang w:eastAsia="es-ES_tradnl"/>
        </w:rPr>
        <w:t>S</w:t>
      </w:r>
      <w:r w:rsidR="007C4CD8">
        <w:rPr>
          <w:rFonts w:ascii="Arial" w:hAnsi="Arial" w:cs="Arial"/>
          <w:b/>
          <w:lang w:eastAsia="es-ES_tradnl"/>
        </w:rPr>
        <w:t>e</w:t>
      </w:r>
      <w:r w:rsidR="00FC739A">
        <w:rPr>
          <w:rFonts w:ascii="Arial" w:hAnsi="Arial" w:cs="Arial"/>
          <w:b/>
          <w:lang w:eastAsia="es-ES_tradnl"/>
        </w:rPr>
        <w:t>ur</w:t>
      </w:r>
      <w:proofErr w:type="spellEnd"/>
      <w:r w:rsidR="00FC739A">
        <w:rPr>
          <w:rFonts w:ascii="Arial" w:hAnsi="Arial" w:cs="Arial"/>
          <w:b/>
          <w:lang w:eastAsia="es-ES_tradnl"/>
        </w:rPr>
        <w:t xml:space="preserve">, </w:t>
      </w:r>
      <w:r w:rsidRPr="00AB2EFF">
        <w:rPr>
          <w:rFonts w:ascii="Arial" w:hAnsi="Arial" w:cs="Arial"/>
          <w:b/>
          <w:lang w:eastAsia="es-ES_tradnl"/>
        </w:rPr>
        <w:t xml:space="preserve">se han recogido </w:t>
      </w:r>
      <w:r w:rsidR="00FC739A">
        <w:rPr>
          <w:rFonts w:ascii="Arial" w:hAnsi="Arial" w:cs="Arial"/>
          <w:b/>
          <w:lang w:eastAsia="es-ES_tradnl"/>
        </w:rPr>
        <w:t>más de 150</w:t>
      </w:r>
      <w:r w:rsidRPr="00AB2EFF">
        <w:rPr>
          <w:rFonts w:ascii="Arial" w:hAnsi="Arial" w:cs="Arial"/>
          <w:b/>
          <w:lang w:eastAsia="es-ES_tradnl"/>
        </w:rPr>
        <w:t xml:space="preserve"> toneladas de juguetes: </w:t>
      </w:r>
      <w:r w:rsidRPr="00AB2EFF">
        <w:rPr>
          <w:rFonts w:ascii="Arial" w:hAnsi="Arial" w:cs="Arial"/>
          <w:b/>
        </w:rPr>
        <w:t xml:space="preserve">los no aptos </w:t>
      </w:r>
      <w:r w:rsidRPr="00B716FE">
        <w:rPr>
          <w:rFonts w:ascii="Arial" w:hAnsi="Arial" w:cs="Arial"/>
          <w:b/>
          <w:strike/>
        </w:rPr>
        <w:t>por su deterioro</w:t>
      </w:r>
      <w:r w:rsidRPr="00AB2EFF">
        <w:rPr>
          <w:rFonts w:ascii="Arial" w:hAnsi="Arial" w:cs="Arial"/>
          <w:b/>
        </w:rPr>
        <w:t xml:space="preserve"> </w:t>
      </w:r>
      <w:r w:rsidR="007C4CD8">
        <w:rPr>
          <w:rFonts w:ascii="Arial" w:hAnsi="Arial" w:cs="Arial"/>
          <w:b/>
        </w:rPr>
        <w:t xml:space="preserve">para seguir jugando </w:t>
      </w:r>
      <w:r w:rsidRPr="00AB2EFF">
        <w:rPr>
          <w:rFonts w:ascii="Arial" w:hAnsi="Arial" w:cs="Arial"/>
          <w:b/>
        </w:rPr>
        <w:t xml:space="preserve">han sido reciclados y los aptos aguardan </w:t>
      </w:r>
      <w:r w:rsidR="009D40B3">
        <w:rPr>
          <w:rFonts w:ascii="Arial" w:hAnsi="Arial" w:cs="Arial"/>
          <w:b/>
        </w:rPr>
        <w:t xml:space="preserve">a </w:t>
      </w:r>
      <w:r w:rsidRPr="00AB2EFF">
        <w:rPr>
          <w:rFonts w:ascii="Arial" w:hAnsi="Arial" w:cs="Arial"/>
          <w:b/>
        </w:rPr>
        <w:t xml:space="preserve">su distribución navideña a distintas ONG </w:t>
      </w:r>
    </w:p>
    <w:p w14:paraId="234511CF" w14:textId="77777777" w:rsidR="00AB2EFF" w:rsidRDefault="00AB2EFF" w:rsidP="0085365B">
      <w:pPr>
        <w:pStyle w:val="Default"/>
        <w:ind w:right="283"/>
        <w:jc w:val="both"/>
        <w:rPr>
          <w:rFonts w:ascii="Arial" w:hAnsi="Arial" w:cs="Arial"/>
        </w:rPr>
      </w:pPr>
    </w:p>
    <w:p w14:paraId="7BB499B1" w14:textId="50B65BF1" w:rsidR="0085365B" w:rsidRPr="0085365B" w:rsidRDefault="00AB2EFF" w:rsidP="0085365B">
      <w:pPr>
        <w:pStyle w:val="Default"/>
        <w:ind w:right="283"/>
        <w:jc w:val="both"/>
        <w:rPr>
          <w:rFonts w:ascii="Arial" w:hAnsi="Arial" w:cs="Arial"/>
          <w:b/>
          <w:bCs/>
          <w:lang w:eastAsia="es-ES_tradnl"/>
        </w:rPr>
      </w:pPr>
      <w:r>
        <w:rPr>
          <w:rFonts w:ascii="Arial" w:hAnsi="Arial" w:cs="Arial"/>
        </w:rPr>
        <w:t>Medi</w:t>
      </w:r>
      <w:r w:rsidR="0085365B" w:rsidRPr="0085365B">
        <w:rPr>
          <w:rFonts w:ascii="Arial" w:hAnsi="Arial" w:cs="Arial"/>
          <w:b/>
          <w:bCs/>
          <w:color w:val="auto"/>
        </w:rPr>
        <w:t>aset España se adh</w:t>
      </w:r>
      <w:r w:rsidR="0058743B">
        <w:rPr>
          <w:rFonts w:ascii="Arial" w:hAnsi="Arial" w:cs="Arial"/>
          <w:b/>
          <w:bCs/>
          <w:color w:val="auto"/>
        </w:rPr>
        <w:t>iere</w:t>
      </w:r>
      <w:r w:rsidR="0085365B" w:rsidRPr="0085365B">
        <w:rPr>
          <w:rFonts w:ascii="Arial" w:hAnsi="Arial" w:cs="Arial"/>
          <w:b/>
          <w:bCs/>
          <w:color w:val="auto"/>
        </w:rPr>
        <w:t xml:space="preserve"> a</w:t>
      </w:r>
      <w:r w:rsidR="0085365B">
        <w:rPr>
          <w:rFonts w:ascii="Arial" w:hAnsi="Arial" w:cs="Arial"/>
          <w:b/>
          <w:bCs/>
          <w:color w:val="auto"/>
        </w:rPr>
        <w:t>l manifiesto</w:t>
      </w:r>
      <w:r w:rsidR="0085365B" w:rsidRPr="0085365B">
        <w:rPr>
          <w:rFonts w:ascii="Arial" w:hAnsi="Arial" w:cs="Arial"/>
          <w:b/>
          <w:bCs/>
          <w:color w:val="auto"/>
        </w:rPr>
        <w:t xml:space="preserve"> </w:t>
      </w:r>
      <w:r w:rsidR="0085365B" w:rsidRPr="0085365B">
        <w:rPr>
          <w:rFonts w:ascii="Arial" w:hAnsi="Arial" w:cs="Arial"/>
          <w:b/>
          <w:bCs/>
          <w:lang w:eastAsia="es-ES_tradnl"/>
        </w:rPr>
        <w:t>para la conmemoración del Día del Niño el 26 de abril, en recuerdo de la fecha en que los niños pudieron salir a la calle por primera vez después del confinamiento.</w:t>
      </w:r>
    </w:p>
    <w:p w14:paraId="338A7058" w14:textId="6104A81F" w:rsidR="005C3A56" w:rsidRPr="0085365B" w:rsidRDefault="005C3A56" w:rsidP="00C13E52">
      <w:pPr>
        <w:pStyle w:val="Default"/>
        <w:ind w:right="283"/>
        <w:jc w:val="center"/>
        <w:rPr>
          <w:rFonts w:ascii="Arial" w:hAnsi="Arial" w:cs="Arial"/>
          <w:b/>
        </w:rPr>
      </w:pPr>
    </w:p>
    <w:p w14:paraId="0EC782F1" w14:textId="77777777" w:rsidR="0085365B" w:rsidRDefault="0085365B" w:rsidP="009C467E">
      <w:pPr>
        <w:pStyle w:val="Default"/>
        <w:ind w:right="283"/>
        <w:jc w:val="both"/>
        <w:rPr>
          <w:rFonts w:ascii="Arial" w:hAnsi="Arial" w:cs="Arial"/>
        </w:rPr>
      </w:pPr>
    </w:p>
    <w:p w14:paraId="62E9169D" w14:textId="427238CE" w:rsidR="009C467E" w:rsidRPr="0085365B" w:rsidRDefault="005C3A56" w:rsidP="009C467E">
      <w:pPr>
        <w:pStyle w:val="Default"/>
        <w:ind w:right="283"/>
        <w:jc w:val="both"/>
        <w:rPr>
          <w:rFonts w:ascii="Arial" w:hAnsi="Arial" w:cs="Arial"/>
        </w:rPr>
      </w:pPr>
      <w:r w:rsidRPr="0085365B">
        <w:rPr>
          <w:rFonts w:ascii="Arial" w:hAnsi="Arial" w:cs="Arial"/>
        </w:rPr>
        <w:t xml:space="preserve">La crisis sanitaria provocada por la Covid-19 ha generado cambios sustantivos en los hábitos y estilos de vida de los jóvenes y niños. </w:t>
      </w:r>
      <w:r w:rsidR="003A4CAC" w:rsidRPr="0085365B">
        <w:rPr>
          <w:rFonts w:ascii="Arial" w:hAnsi="Arial" w:cs="Arial"/>
        </w:rPr>
        <w:t>U</w:t>
      </w:r>
      <w:r w:rsidRPr="0085365B">
        <w:rPr>
          <w:rFonts w:ascii="Arial" w:hAnsi="Arial" w:cs="Arial"/>
        </w:rPr>
        <w:t xml:space="preserve">n estudio del Observatorio del Juego Infantil </w:t>
      </w:r>
      <w:r w:rsidR="00E15435">
        <w:rPr>
          <w:rFonts w:ascii="Arial" w:hAnsi="Arial" w:cs="Arial"/>
        </w:rPr>
        <w:t xml:space="preserve">y la Universidad Complutense de Madrid </w:t>
      </w:r>
      <w:r w:rsidRPr="0085365B">
        <w:rPr>
          <w:rFonts w:ascii="Arial" w:hAnsi="Arial" w:cs="Arial"/>
        </w:rPr>
        <w:t xml:space="preserve">sobre el impacto de la pandemia en </w:t>
      </w:r>
      <w:r w:rsidRPr="0085365B">
        <w:rPr>
          <w:rFonts w:ascii="Arial" w:hAnsi="Arial" w:cs="Arial"/>
          <w:b/>
          <w:bCs/>
        </w:rPr>
        <w:t>el ocio de los más pequeños</w:t>
      </w:r>
      <w:r w:rsidR="003A4CAC" w:rsidRPr="0085365B">
        <w:rPr>
          <w:rFonts w:ascii="Arial" w:hAnsi="Arial" w:cs="Arial"/>
        </w:rPr>
        <w:t xml:space="preserve"> durante los últimos</w:t>
      </w:r>
      <w:r w:rsidR="0085365B" w:rsidRPr="0085365B">
        <w:rPr>
          <w:rFonts w:ascii="Arial" w:hAnsi="Arial" w:cs="Arial"/>
        </w:rPr>
        <w:t xml:space="preserve"> </w:t>
      </w:r>
      <w:r w:rsidR="003A4CAC" w:rsidRPr="0085365B">
        <w:rPr>
          <w:rFonts w:ascii="Arial" w:hAnsi="Arial" w:cs="Arial"/>
        </w:rPr>
        <w:t>meses,</w:t>
      </w:r>
      <w:r w:rsidR="0085365B" w:rsidRPr="0085365B">
        <w:rPr>
          <w:rFonts w:ascii="Arial" w:hAnsi="Arial" w:cs="Arial"/>
        </w:rPr>
        <w:t xml:space="preserve"> </w:t>
      </w:r>
      <w:r w:rsidR="003A4CAC" w:rsidRPr="0085365B">
        <w:rPr>
          <w:rFonts w:ascii="Arial" w:hAnsi="Arial" w:cs="Arial"/>
        </w:rPr>
        <w:t xml:space="preserve">arroja como conclusión que éste </w:t>
      </w:r>
      <w:r w:rsidR="003A4CAC" w:rsidRPr="0085365B">
        <w:rPr>
          <w:rFonts w:ascii="Arial" w:hAnsi="Arial" w:cs="Arial"/>
          <w:b/>
          <w:bCs/>
        </w:rPr>
        <w:t>es cada vez más</w:t>
      </w:r>
      <w:r w:rsidR="003A4CAC" w:rsidRPr="0085365B">
        <w:rPr>
          <w:rFonts w:ascii="Arial" w:hAnsi="Arial" w:cs="Arial"/>
        </w:rPr>
        <w:t xml:space="preserve"> </w:t>
      </w:r>
      <w:r w:rsidR="003A4CAC" w:rsidRPr="0085365B">
        <w:rPr>
          <w:rFonts w:ascii="Arial" w:hAnsi="Arial" w:cs="Arial"/>
          <w:b/>
          <w:bCs/>
        </w:rPr>
        <w:t>individual, en espacios interiores reducidos y con un elevado incremento del uso de pantallas</w:t>
      </w:r>
      <w:r w:rsidR="003A4CAC" w:rsidRPr="0085365B">
        <w:rPr>
          <w:rFonts w:ascii="Arial" w:hAnsi="Arial" w:cs="Arial"/>
        </w:rPr>
        <w:t xml:space="preserve">. Una realidad que merma </w:t>
      </w:r>
      <w:r w:rsidR="009C467E" w:rsidRPr="0085365B">
        <w:rPr>
          <w:rFonts w:ascii="Arial" w:hAnsi="Arial" w:cs="Arial"/>
        </w:rPr>
        <w:t>el aprendizaje derivado de los roles del juego, la creatividad, la imaginación y la inteligencia emocional de las nuevas generaciones.</w:t>
      </w:r>
    </w:p>
    <w:p w14:paraId="23156505" w14:textId="77777777" w:rsidR="009C467E" w:rsidRPr="0085365B" w:rsidRDefault="009C467E" w:rsidP="009C467E">
      <w:pPr>
        <w:pStyle w:val="Default"/>
        <w:ind w:right="283"/>
        <w:jc w:val="both"/>
        <w:rPr>
          <w:rFonts w:ascii="Arial" w:hAnsi="Arial" w:cs="Arial"/>
        </w:rPr>
      </w:pPr>
    </w:p>
    <w:p w14:paraId="5947A552" w14:textId="7E6D8B65" w:rsidR="003A4CAC" w:rsidRPr="0085365B" w:rsidRDefault="009C467E" w:rsidP="009C467E">
      <w:pPr>
        <w:pStyle w:val="Default"/>
        <w:ind w:right="283"/>
        <w:jc w:val="both"/>
        <w:rPr>
          <w:rFonts w:ascii="Arial" w:hAnsi="Arial" w:cs="Arial"/>
        </w:rPr>
      </w:pPr>
      <w:r w:rsidRPr="0085365B">
        <w:rPr>
          <w:rFonts w:ascii="Arial" w:hAnsi="Arial" w:cs="Arial"/>
        </w:rPr>
        <w:t>Ante</w:t>
      </w:r>
      <w:r w:rsidR="003A4CAC" w:rsidRPr="0085365B">
        <w:rPr>
          <w:rFonts w:ascii="Arial" w:hAnsi="Arial" w:cs="Arial"/>
        </w:rPr>
        <w:t xml:space="preserve"> ello, </w:t>
      </w:r>
      <w:r w:rsidRPr="0085365B">
        <w:rPr>
          <w:rFonts w:ascii="Arial" w:hAnsi="Arial" w:cs="Arial"/>
          <w:b/>
          <w:bCs/>
        </w:rPr>
        <w:t xml:space="preserve">Mediaset España, a través de 12 Meses, ha </w:t>
      </w:r>
      <w:r w:rsidR="00C60A9E" w:rsidRPr="0085365B">
        <w:rPr>
          <w:rFonts w:ascii="Arial" w:hAnsi="Arial" w:cs="Arial"/>
          <w:b/>
          <w:bCs/>
        </w:rPr>
        <w:t>creado</w:t>
      </w:r>
      <w:r w:rsidRPr="0085365B">
        <w:rPr>
          <w:rFonts w:ascii="Arial" w:hAnsi="Arial" w:cs="Arial"/>
          <w:b/>
          <w:bCs/>
        </w:rPr>
        <w:t xml:space="preserve"> </w:t>
      </w:r>
      <w:r w:rsidR="004C2BA8" w:rsidRPr="0085365B">
        <w:rPr>
          <w:rFonts w:ascii="Arial" w:hAnsi="Arial" w:cs="Arial"/>
          <w:b/>
          <w:bCs/>
        </w:rPr>
        <w:t xml:space="preserve">bajo el </w:t>
      </w:r>
      <w:proofErr w:type="spellStart"/>
      <w:r w:rsidR="004C2BA8" w:rsidRPr="0085365B">
        <w:rPr>
          <w:rFonts w:ascii="Arial" w:hAnsi="Arial" w:cs="Arial"/>
          <w:b/>
          <w:bCs/>
          <w:i/>
          <w:iCs/>
        </w:rPr>
        <w:t>claim</w:t>
      </w:r>
      <w:proofErr w:type="spellEnd"/>
      <w:r w:rsidR="004C2BA8" w:rsidRPr="0085365B">
        <w:rPr>
          <w:rFonts w:ascii="Arial" w:hAnsi="Arial" w:cs="Arial"/>
          <w:b/>
          <w:bCs/>
        </w:rPr>
        <w:t xml:space="preserve"> ‘Jugueteamos’ y </w:t>
      </w:r>
      <w:r w:rsidRPr="0085365B">
        <w:rPr>
          <w:rFonts w:ascii="Arial" w:hAnsi="Arial" w:cs="Arial"/>
          <w:b/>
          <w:bCs/>
        </w:rPr>
        <w:t>con la colaboración del Observatorio del Juego Infantil</w:t>
      </w:r>
      <w:r w:rsidR="004C2BA8" w:rsidRPr="0085365B">
        <w:rPr>
          <w:rFonts w:ascii="Arial" w:hAnsi="Arial" w:cs="Arial"/>
          <w:b/>
          <w:bCs/>
        </w:rPr>
        <w:t>,</w:t>
      </w:r>
      <w:r w:rsidRPr="0085365B">
        <w:rPr>
          <w:rFonts w:ascii="Arial" w:hAnsi="Arial" w:cs="Arial"/>
        </w:rPr>
        <w:t xml:space="preserve"> </w:t>
      </w:r>
      <w:r w:rsidR="003A4CAC" w:rsidRPr="0085365B">
        <w:rPr>
          <w:rFonts w:ascii="Arial" w:hAnsi="Arial" w:cs="Arial"/>
        </w:rPr>
        <w:t xml:space="preserve">un nuevo desarrollo de su campaña en pro del juego tradicional. En el nuevo </w:t>
      </w:r>
      <w:r w:rsidR="003A4CAC" w:rsidRPr="0057413A">
        <w:rPr>
          <w:rFonts w:ascii="Arial" w:hAnsi="Arial" w:cs="Arial"/>
          <w:i/>
          <w:iCs/>
        </w:rPr>
        <w:t>spot</w:t>
      </w:r>
      <w:r w:rsidR="003A4CAC" w:rsidRPr="0085365B">
        <w:rPr>
          <w:rFonts w:ascii="Arial" w:hAnsi="Arial" w:cs="Arial"/>
        </w:rPr>
        <w:t xml:space="preserve"> que hoy comienza a emitirse en todos los canales y soportes digitales de la compañía, 12 Meses pone en valor</w:t>
      </w:r>
      <w:r w:rsidR="008B1569">
        <w:rPr>
          <w:rFonts w:ascii="Arial" w:hAnsi="Arial" w:cs="Arial"/>
        </w:rPr>
        <w:t>,</w:t>
      </w:r>
      <w:r w:rsidR="003A4CAC" w:rsidRPr="0085365B">
        <w:rPr>
          <w:rFonts w:ascii="Arial" w:hAnsi="Arial" w:cs="Arial"/>
        </w:rPr>
        <w:t xml:space="preserve"> por segundo año consecutivo</w:t>
      </w:r>
      <w:r w:rsidR="008B1569">
        <w:rPr>
          <w:rFonts w:ascii="Arial" w:hAnsi="Arial" w:cs="Arial"/>
        </w:rPr>
        <w:t>,</w:t>
      </w:r>
      <w:r w:rsidR="003A4CAC" w:rsidRPr="0085365B">
        <w:rPr>
          <w:rFonts w:ascii="Arial" w:hAnsi="Arial" w:cs="Arial"/>
        </w:rPr>
        <w:t xml:space="preserve"> la </w:t>
      </w:r>
      <w:r w:rsidRPr="0085365B">
        <w:rPr>
          <w:rFonts w:ascii="Arial" w:hAnsi="Arial" w:cs="Arial"/>
        </w:rPr>
        <w:t xml:space="preserve">importancia del juego </w:t>
      </w:r>
      <w:r w:rsidR="003A4CAC" w:rsidRPr="0085365B">
        <w:rPr>
          <w:rFonts w:ascii="Arial" w:hAnsi="Arial" w:cs="Arial"/>
        </w:rPr>
        <w:t xml:space="preserve">con juguetes como ya hiciera el pasado año en estas mismas fechas con la campaña </w:t>
      </w:r>
      <w:r w:rsidR="003A4CAC" w:rsidRPr="0085365B">
        <w:rPr>
          <w:rFonts w:ascii="Arial" w:hAnsi="Arial" w:cs="Arial"/>
          <w:b/>
          <w:bCs/>
        </w:rPr>
        <w:t>‘Jugar es un asunto muy serio’</w:t>
      </w:r>
      <w:r w:rsidR="003A4CAC" w:rsidRPr="0085365B">
        <w:rPr>
          <w:rFonts w:ascii="Arial" w:hAnsi="Arial" w:cs="Arial"/>
        </w:rPr>
        <w:t xml:space="preserve">, extendiendo a los contenidos de sus principales programas de producción propia e Informativos el mensaje </w:t>
      </w:r>
      <w:r w:rsidR="00C60A9E" w:rsidRPr="0085365B">
        <w:rPr>
          <w:rFonts w:ascii="Arial" w:hAnsi="Arial" w:cs="Arial"/>
        </w:rPr>
        <w:t>mediante diversas iniciativas y reportajes con los que pretende sensibilizar a niños y adultos sobre los beneficios de los juguetes de siempre.</w:t>
      </w:r>
    </w:p>
    <w:p w14:paraId="1214DE70" w14:textId="77777777" w:rsidR="00C60A9E" w:rsidRPr="0085365B" w:rsidRDefault="00C60A9E" w:rsidP="009C467E">
      <w:pPr>
        <w:pStyle w:val="Default"/>
        <w:ind w:right="283"/>
        <w:jc w:val="both"/>
        <w:rPr>
          <w:rFonts w:ascii="Arial" w:hAnsi="Arial" w:cs="Arial"/>
        </w:rPr>
      </w:pPr>
    </w:p>
    <w:p w14:paraId="78C8C699" w14:textId="4CAE9A11" w:rsidR="009C467E" w:rsidRPr="0085365B" w:rsidRDefault="00EB7620" w:rsidP="009C467E">
      <w:pPr>
        <w:pStyle w:val="Default"/>
        <w:ind w:right="283"/>
        <w:jc w:val="both"/>
        <w:rPr>
          <w:rFonts w:ascii="Arial" w:hAnsi="Arial" w:cs="Arial"/>
        </w:rPr>
      </w:pPr>
      <w:r>
        <w:rPr>
          <w:rFonts w:ascii="Arial" w:hAnsi="Arial" w:cs="Arial"/>
        </w:rPr>
        <w:t>L</w:t>
      </w:r>
      <w:r w:rsidR="009C467E" w:rsidRPr="0085365B">
        <w:rPr>
          <w:rFonts w:ascii="Arial" w:hAnsi="Arial" w:cs="Arial"/>
        </w:rPr>
        <w:t xml:space="preserve">a nueva campaña de 12 Meses vuelve a poner el foco </w:t>
      </w:r>
      <w:r w:rsidR="00C60A9E" w:rsidRPr="0085365B">
        <w:rPr>
          <w:rFonts w:ascii="Arial" w:hAnsi="Arial" w:cs="Arial"/>
        </w:rPr>
        <w:t xml:space="preserve">así </w:t>
      </w:r>
      <w:r w:rsidR="009C467E" w:rsidRPr="0085365B">
        <w:rPr>
          <w:rFonts w:ascii="Arial" w:hAnsi="Arial" w:cs="Arial"/>
        </w:rPr>
        <w:t xml:space="preserve">en uno de los asuntos que más preocupa </w:t>
      </w:r>
      <w:r w:rsidR="008B1569">
        <w:rPr>
          <w:rFonts w:ascii="Arial" w:hAnsi="Arial" w:cs="Arial"/>
        </w:rPr>
        <w:t xml:space="preserve">a los padres y educadores sobre el </w:t>
      </w:r>
      <w:r w:rsidR="005F0D35">
        <w:rPr>
          <w:rFonts w:ascii="Arial" w:hAnsi="Arial" w:cs="Arial"/>
        </w:rPr>
        <w:t xml:space="preserve">desarrollo cognitivo y </w:t>
      </w:r>
      <w:r w:rsidR="005F0D35">
        <w:rPr>
          <w:rFonts w:ascii="Arial" w:hAnsi="Arial" w:cs="Arial"/>
        </w:rPr>
        <w:lastRenderedPageBreak/>
        <w:t xml:space="preserve">emocional de </w:t>
      </w:r>
      <w:r w:rsidR="009C467E" w:rsidRPr="0085365B">
        <w:rPr>
          <w:rFonts w:ascii="Arial" w:hAnsi="Arial" w:cs="Arial"/>
        </w:rPr>
        <w:t>los más pequeños</w:t>
      </w:r>
      <w:r w:rsidR="005F0D35">
        <w:rPr>
          <w:rFonts w:ascii="Arial" w:hAnsi="Arial" w:cs="Arial"/>
        </w:rPr>
        <w:t>. ‘Jugueteamos’ se suma a</w:t>
      </w:r>
      <w:r w:rsidR="009C467E" w:rsidRPr="0085365B">
        <w:rPr>
          <w:rFonts w:ascii="Arial" w:hAnsi="Arial" w:cs="Arial"/>
        </w:rPr>
        <w:t xml:space="preserve"> </w:t>
      </w:r>
      <w:r w:rsidR="00C60A9E" w:rsidRPr="0085365B">
        <w:rPr>
          <w:rFonts w:ascii="Arial" w:hAnsi="Arial" w:cs="Arial"/>
        </w:rPr>
        <w:t xml:space="preserve">otras </w:t>
      </w:r>
      <w:r w:rsidR="009C467E" w:rsidRPr="0085365B">
        <w:rPr>
          <w:rFonts w:ascii="Arial" w:hAnsi="Arial" w:cs="Arial"/>
        </w:rPr>
        <w:t xml:space="preserve">iniciativas </w:t>
      </w:r>
      <w:r w:rsidR="005F0D35">
        <w:rPr>
          <w:rFonts w:ascii="Arial" w:hAnsi="Arial" w:cs="Arial"/>
        </w:rPr>
        <w:t>llevadas a cabo por Mediaset España relacionadas con los menores, como fueron las emprendidas</w:t>
      </w:r>
      <w:r w:rsidR="005F0D35" w:rsidRPr="0085365B">
        <w:rPr>
          <w:rFonts w:ascii="Arial" w:hAnsi="Arial" w:cs="Arial"/>
        </w:rPr>
        <w:t xml:space="preserve"> </w:t>
      </w:r>
      <w:r w:rsidR="009C467E" w:rsidRPr="0085365B">
        <w:rPr>
          <w:rFonts w:ascii="Arial" w:hAnsi="Arial" w:cs="Arial"/>
          <w:b/>
          <w:bCs/>
        </w:rPr>
        <w:t>contra el acoso escolar (‘Se buscan valientes’),</w:t>
      </w:r>
      <w:r w:rsidR="005F0D35">
        <w:rPr>
          <w:rFonts w:ascii="Arial" w:hAnsi="Arial" w:cs="Arial"/>
          <w:b/>
          <w:bCs/>
        </w:rPr>
        <w:t xml:space="preserve"> sobre</w:t>
      </w:r>
      <w:r w:rsidR="009C467E" w:rsidRPr="0085365B">
        <w:rPr>
          <w:rFonts w:ascii="Arial" w:hAnsi="Arial" w:cs="Arial"/>
          <w:b/>
          <w:bCs/>
        </w:rPr>
        <w:t xml:space="preserve"> la salud</w:t>
      </w:r>
      <w:r w:rsidR="005F0D35">
        <w:rPr>
          <w:rFonts w:ascii="Arial" w:hAnsi="Arial" w:cs="Arial"/>
          <w:b/>
          <w:bCs/>
        </w:rPr>
        <w:t xml:space="preserve"> cardiovascular</w:t>
      </w:r>
      <w:r w:rsidR="009C467E" w:rsidRPr="0085365B">
        <w:rPr>
          <w:rFonts w:ascii="Arial" w:hAnsi="Arial" w:cs="Arial"/>
          <w:b/>
          <w:bCs/>
        </w:rPr>
        <w:t xml:space="preserve"> (‘La tribu del corazón’) o la dislexia (‘Unidos por la dislexia’).</w:t>
      </w:r>
      <w:r w:rsidR="009C467E" w:rsidRPr="0085365B">
        <w:rPr>
          <w:rFonts w:ascii="Arial" w:hAnsi="Arial" w:cs="Arial"/>
        </w:rPr>
        <w:t xml:space="preserve"> </w:t>
      </w:r>
    </w:p>
    <w:p w14:paraId="4977DFD5" w14:textId="59097560" w:rsidR="009C467E" w:rsidRPr="0085365B" w:rsidRDefault="009C467E" w:rsidP="009C467E">
      <w:pPr>
        <w:pStyle w:val="Default"/>
        <w:ind w:right="283"/>
        <w:jc w:val="both"/>
        <w:rPr>
          <w:rFonts w:ascii="Arial" w:hAnsi="Arial" w:cs="Arial"/>
        </w:rPr>
      </w:pPr>
    </w:p>
    <w:p w14:paraId="5AE8D1CB" w14:textId="1630556E" w:rsidR="00D64C32" w:rsidRPr="0085365B" w:rsidRDefault="0058743B" w:rsidP="009C467E">
      <w:pPr>
        <w:pStyle w:val="Default"/>
        <w:ind w:right="283"/>
        <w:jc w:val="both"/>
        <w:rPr>
          <w:rFonts w:ascii="Arial" w:hAnsi="Arial" w:cs="Arial"/>
          <w:b/>
          <w:bCs/>
          <w:color w:val="1F3864" w:themeColor="accent5" w:themeShade="80"/>
          <w:sz w:val="28"/>
          <w:szCs w:val="28"/>
        </w:rPr>
      </w:pPr>
      <w:r>
        <w:rPr>
          <w:rFonts w:ascii="Arial" w:hAnsi="Arial" w:cs="Arial"/>
          <w:b/>
          <w:bCs/>
          <w:color w:val="1F3864" w:themeColor="accent5" w:themeShade="80"/>
          <w:sz w:val="28"/>
          <w:szCs w:val="28"/>
        </w:rPr>
        <w:t>‘</w:t>
      </w:r>
      <w:r w:rsidR="00D64C32" w:rsidRPr="0085365B">
        <w:rPr>
          <w:rFonts w:ascii="Arial" w:hAnsi="Arial" w:cs="Arial"/>
          <w:b/>
          <w:bCs/>
          <w:color w:val="1F3864" w:themeColor="accent5" w:themeShade="80"/>
          <w:sz w:val="28"/>
          <w:szCs w:val="28"/>
        </w:rPr>
        <w:t xml:space="preserve">Juguetear’ </w:t>
      </w:r>
      <w:r w:rsidR="0085365B">
        <w:rPr>
          <w:rFonts w:ascii="Arial" w:hAnsi="Arial" w:cs="Arial"/>
          <w:b/>
          <w:bCs/>
          <w:color w:val="1F3864" w:themeColor="accent5" w:themeShade="80"/>
          <w:sz w:val="28"/>
          <w:szCs w:val="28"/>
        </w:rPr>
        <w:t>con</w:t>
      </w:r>
      <w:r w:rsidR="00D64C32" w:rsidRPr="0085365B">
        <w:rPr>
          <w:rFonts w:ascii="Arial" w:hAnsi="Arial" w:cs="Arial"/>
          <w:b/>
          <w:bCs/>
          <w:color w:val="1F3864" w:themeColor="accent5" w:themeShade="80"/>
          <w:sz w:val="28"/>
          <w:szCs w:val="28"/>
        </w:rPr>
        <w:t xml:space="preserve"> un juego de palabras</w:t>
      </w:r>
    </w:p>
    <w:p w14:paraId="73793585" w14:textId="7158CDF3" w:rsidR="009C467E" w:rsidRDefault="00C60A9E" w:rsidP="00EE30D3">
      <w:pPr>
        <w:pStyle w:val="p1"/>
        <w:spacing w:before="0" w:beforeAutospacing="0" w:after="0" w:afterAutospacing="0"/>
        <w:ind w:right="283"/>
        <w:jc w:val="both"/>
        <w:rPr>
          <w:rStyle w:val="s1"/>
          <w:rFonts w:ascii="Arial" w:hAnsi="Arial" w:cs="Arial"/>
          <w:sz w:val="24"/>
          <w:szCs w:val="24"/>
        </w:rPr>
      </w:pPr>
      <w:r w:rsidRPr="0085365B">
        <w:rPr>
          <w:rStyle w:val="s1"/>
          <w:rFonts w:ascii="Arial" w:hAnsi="Arial" w:cs="Arial"/>
          <w:sz w:val="24"/>
          <w:szCs w:val="24"/>
        </w:rPr>
        <w:t>El</w:t>
      </w:r>
      <w:r w:rsidR="009C467E" w:rsidRPr="0085365B">
        <w:rPr>
          <w:rStyle w:val="s1"/>
          <w:rFonts w:ascii="Arial" w:hAnsi="Arial" w:cs="Arial"/>
          <w:sz w:val="24"/>
          <w:szCs w:val="24"/>
        </w:rPr>
        <w:t xml:space="preserve"> spot de la campaña</w:t>
      </w:r>
      <w:r w:rsidRPr="0085365B">
        <w:rPr>
          <w:rStyle w:val="s1"/>
          <w:rFonts w:ascii="Arial" w:hAnsi="Arial" w:cs="Arial"/>
          <w:sz w:val="24"/>
          <w:szCs w:val="24"/>
        </w:rPr>
        <w:t xml:space="preserve">, que cuenta con imagen real de niños jugando y con </w:t>
      </w:r>
      <w:r w:rsidR="009C467E" w:rsidRPr="0085365B">
        <w:rPr>
          <w:rStyle w:val="s1"/>
          <w:rFonts w:ascii="Arial" w:hAnsi="Arial" w:cs="Arial"/>
          <w:sz w:val="24"/>
          <w:szCs w:val="24"/>
        </w:rPr>
        <w:t>elementos gráficos coloridos y alegres</w:t>
      </w:r>
      <w:r w:rsidRPr="0085365B">
        <w:rPr>
          <w:rStyle w:val="s1"/>
          <w:rFonts w:ascii="Arial" w:hAnsi="Arial" w:cs="Arial"/>
          <w:sz w:val="24"/>
          <w:szCs w:val="24"/>
        </w:rPr>
        <w:t>, plantea la reflexión a través de un juego de palabras:</w:t>
      </w:r>
    </w:p>
    <w:p w14:paraId="64DF9B61" w14:textId="77777777" w:rsidR="0085365B" w:rsidRPr="0085365B" w:rsidRDefault="0085365B" w:rsidP="00EE30D3">
      <w:pPr>
        <w:pStyle w:val="p1"/>
        <w:spacing w:before="0" w:beforeAutospacing="0" w:after="0" w:afterAutospacing="0"/>
        <w:ind w:right="283"/>
        <w:jc w:val="both"/>
        <w:rPr>
          <w:rStyle w:val="s1"/>
          <w:rFonts w:ascii="Arial" w:hAnsi="Arial" w:cs="Arial"/>
          <w:sz w:val="24"/>
          <w:szCs w:val="24"/>
        </w:rPr>
      </w:pPr>
    </w:p>
    <w:p w14:paraId="2201A7F6" w14:textId="3223FEFB" w:rsidR="00C60A9E" w:rsidRPr="0085365B" w:rsidRDefault="00C60A9E" w:rsidP="00C60A9E">
      <w:pPr>
        <w:pStyle w:val="Default"/>
        <w:ind w:right="283"/>
        <w:jc w:val="center"/>
        <w:rPr>
          <w:rFonts w:ascii="Arial" w:hAnsi="Arial" w:cs="Arial"/>
          <w:bCs/>
        </w:rPr>
      </w:pPr>
      <w:r w:rsidRPr="0085365B">
        <w:rPr>
          <w:rFonts w:ascii="Arial" w:hAnsi="Arial" w:cs="Arial"/>
          <w:bCs/>
        </w:rPr>
        <w:t xml:space="preserve">¿Conjugamos con juguetes este juego?  </w:t>
      </w:r>
    </w:p>
    <w:p w14:paraId="349551A6" w14:textId="77777777" w:rsidR="00C60A9E" w:rsidRPr="0085365B" w:rsidRDefault="00C60A9E" w:rsidP="00C60A9E">
      <w:pPr>
        <w:pStyle w:val="Default"/>
        <w:ind w:right="283"/>
        <w:jc w:val="center"/>
        <w:rPr>
          <w:rFonts w:ascii="Arial" w:hAnsi="Arial" w:cs="Arial"/>
          <w:bCs/>
        </w:rPr>
      </w:pPr>
      <w:r w:rsidRPr="0085365B">
        <w:rPr>
          <w:rFonts w:ascii="Arial" w:hAnsi="Arial" w:cs="Arial"/>
          <w:bCs/>
        </w:rPr>
        <w:t>Jugar a un juego jamás imaginado está genial jugado</w:t>
      </w:r>
    </w:p>
    <w:p w14:paraId="5F6A1981" w14:textId="6DD53557" w:rsidR="00C60A9E" w:rsidRPr="0085365B" w:rsidRDefault="00C60A9E" w:rsidP="00C60A9E">
      <w:pPr>
        <w:pStyle w:val="Default"/>
        <w:ind w:right="283"/>
        <w:jc w:val="center"/>
        <w:rPr>
          <w:rFonts w:ascii="Arial" w:hAnsi="Arial" w:cs="Arial"/>
          <w:bCs/>
        </w:rPr>
      </w:pPr>
      <w:r w:rsidRPr="0085365B">
        <w:rPr>
          <w:rFonts w:ascii="Arial" w:hAnsi="Arial" w:cs="Arial"/>
          <w:bCs/>
        </w:rPr>
        <w:t xml:space="preserve">En el mundo del revés juegas de cabeza y jugueteas con los pies con leones, unicornios y dragones. </w:t>
      </w:r>
    </w:p>
    <w:p w14:paraId="04615FA8" w14:textId="77777777" w:rsidR="00C60A9E" w:rsidRPr="0085365B" w:rsidRDefault="00C60A9E" w:rsidP="00C60A9E">
      <w:pPr>
        <w:pStyle w:val="Default"/>
        <w:ind w:right="283"/>
        <w:jc w:val="center"/>
        <w:rPr>
          <w:rFonts w:ascii="Arial" w:hAnsi="Arial" w:cs="Arial"/>
          <w:bCs/>
        </w:rPr>
      </w:pPr>
      <w:r w:rsidRPr="0085365B">
        <w:rPr>
          <w:rFonts w:ascii="Arial" w:hAnsi="Arial" w:cs="Arial"/>
          <w:bCs/>
        </w:rPr>
        <w:t xml:space="preserve">Ganar, perder, empatar… todo puede pasar, pero lo importante es ¡JUGAR! </w:t>
      </w:r>
    </w:p>
    <w:p w14:paraId="269F51D3" w14:textId="77777777" w:rsidR="00C60A9E" w:rsidRPr="0085365B" w:rsidRDefault="00C60A9E" w:rsidP="00C60A9E">
      <w:pPr>
        <w:pStyle w:val="Default"/>
        <w:ind w:right="283"/>
        <w:jc w:val="center"/>
        <w:rPr>
          <w:rFonts w:ascii="Arial" w:hAnsi="Arial" w:cs="Arial"/>
          <w:bCs/>
        </w:rPr>
      </w:pPr>
      <w:r w:rsidRPr="0085365B">
        <w:rPr>
          <w:rFonts w:ascii="Arial" w:hAnsi="Arial" w:cs="Arial"/>
          <w:bCs/>
        </w:rPr>
        <w:t>Atención: jugar con juguetes potencia la creatividad, desarrolla la imaginación y fortalece la relación afectiva.</w:t>
      </w:r>
    </w:p>
    <w:p w14:paraId="4912E26B" w14:textId="77777777" w:rsidR="00C60A9E" w:rsidRPr="0085365B" w:rsidRDefault="00C60A9E" w:rsidP="00C60A9E">
      <w:pPr>
        <w:pStyle w:val="Default"/>
        <w:ind w:right="283"/>
        <w:jc w:val="center"/>
        <w:rPr>
          <w:rFonts w:ascii="Arial" w:hAnsi="Arial" w:cs="Arial"/>
          <w:bCs/>
        </w:rPr>
      </w:pPr>
      <w:r w:rsidRPr="0085365B">
        <w:rPr>
          <w:rFonts w:ascii="Arial" w:hAnsi="Arial" w:cs="Arial"/>
          <w:bCs/>
        </w:rPr>
        <w:t>Amamos el juguete. Por eso ¡Jugueteamos!</w:t>
      </w:r>
    </w:p>
    <w:p w14:paraId="748509BF" w14:textId="77777777" w:rsidR="00C60A9E" w:rsidRPr="0085365B" w:rsidRDefault="00C60A9E" w:rsidP="00C60A9E">
      <w:pPr>
        <w:pStyle w:val="Default"/>
        <w:ind w:right="283"/>
        <w:jc w:val="center"/>
        <w:rPr>
          <w:rFonts w:ascii="Arial" w:hAnsi="Arial" w:cs="Arial"/>
          <w:bCs/>
        </w:rPr>
      </w:pPr>
      <w:r w:rsidRPr="0085365B">
        <w:rPr>
          <w:rFonts w:ascii="Arial" w:hAnsi="Arial" w:cs="Arial"/>
          <w:bCs/>
        </w:rPr>
        <w:t>¿Jugamos?</w:t>
      </w:r>
    </w:p>
    <w:p w14:paraId="24860C7D" w14:textId="5B4D426B" w:rsidR="0085365B" w:rsidRPr="0085365B" w:rsidRDefault="0085365B" w:rsidP="00C60A9E">
      <w:pPr>
        <w:pStyle w:val="Default"/>
        <w:ind w:right="283"/>
        <w:jc w:val="center"/>
        <w:rPr>
          <w:rFonts w:ascii="Arial" w:hAnsi="Arial" w:cs="Arial"/>
          <w:b/>
        </w:rPr>
      </w:pPr>
    </w:p>
    <w:p w14:paraId="7E95BABB" w14:textId="574A1C59" w:rsidR="00D64C32" w:rsidRDefault="0085365B" w:rsidP="0085365B">
      <w:pPr>
        <w:pStyle w:val="Default"/>
        <w:ind w:right="283"/>
        <w:jc w:val="both"/>
        <w:rPr>
          <w:rFonts w:ascii="Arial" w:hAnsi="Arial" w:cs="Arial"/>
        </w:rPr>
      </w:pPr>
      <w:r w:rsidRPr="0085365B">
        <w:rPr>
          <w:rFonts w:ascii="Arial" w:hAnsi="Arial" w:cs="Arial"/>
          <w:bCs/>
        </w:rPr>
        <w:t xml:space="preserve">A través de esta nueva pieza, 12 Meses pretende concienciar sobre cómo los </w:t>
      </w:r>
      <w:r w:rsidRPr="0085365B">
        <w:rPr>
          <w:rFonts w:ascii="Arial" w:hAnsi="Arial" w:cs="Arial"/>
          <w:b/>
        </w:rPr>
        <w:t>juguetes son la mejor herramienta para que</w:t>
      </w:r>
      <w:r w:rsidR="00D64C32" w:rsidRPr="004C2BA8">
        <w:rPr>
          <w:rFonts w:ascii="Arial" w:hAnsi="Arial" w:cs="Arial"/>
          <w:b/>
        </w:rPr>
        <w:t xml:space="preserve"> los niños y las niñas adquier</w:t>
      </w:r>
      <w:r w:rsidRPr="0085365B">
        <w:rPr>
          <w:rFonts w:ascii="Arial" w:hAnsi="Arial" w:cs="Arial"/>
          <w:b/>
        </w:rPr>
        <w:t>a</w:t>
      </w:r>
      <w:r w:rsidR="00D64C32" w:rsidRPr="004C2BA8">
        <w:rPr>
          <w:rFonts w:ascii="Arial" w:hAnsi="Arial" w:cs="Arial"/>
          <w:b/>
        </w:rPr>
        <w:t>n conocimientos y comportamientos que formarán parte de su desarrollo como personas</w:t>
      </w:r>
      <w:r w:rsidRPr="0085365B">
        <w:rPr>
          <w:rFonts w:ascii="Arial" w:hAnsi="Arial" w:cs="Arial"/>
          <w:b/>
        </w:rPr>
        <w:t>,</w:t>
      </w:r>
      <w:r w:rsidRPr="0085365B">
        <w:rPr>
          <w:rFonts w:ascii="Arial" w:hAnsi="Arial" w:cs="Arial"/>
        </w:rPr>
        <w:t xml:space="preserve"> dado que el </w:t>
      </w:r>
      <w:r w:rsidR="00D64C32" w:rsidRPr="004C2BA8">
        <w:rPr>
          <w:rFonts w:ascii="Arial" w:hAnsi="Arial" w:cs="Arial"/>
        </w:rPr>
        <w:t xml:space="preserve">juego estimula la curiosidad, </w:t>
      </w:r>
      <w:r w:rsidRPr="0085365B">
        <w:rPr>
          <w:rFonts w:ascii="Arial" w:hAnsi="Arial" w:cs="Arial"/>
        </w:rPr>
        <w:t>el</w:t>
      </w:r>
      <w:r w:rsidR="00D64C32" w:rsidRPr="004C2BA8">
        <w:rPr>
          <w:rFonts w:ascii="Arial" w:hAnsi="Arial" w:cs="Arial"/>
        </w:rPr>
        <w:t xml:space="preserve"> aprendizaje y el afán de conquista y de superación personal</w:t>
      </w:r>
      <w:r w:rsidRPr="0085365B">
        <w:rPr>
          <w:rFonts w:ascii="Arial" w:hAnsi="Arial" w:cs="Arial"/>
        </w:rPr>
        <w:t>, además de ayudar a ex</w:t>
      </w:r>
      <w:r w:rsidR="00D64C32" w:rsidRPr="004C2BA8">
        <w:rPr>
          <w:rFonts w:ascii="Arial" w:hAnsi="Arial" w:cs="Arial"/>
        </w:rPr>
        <w:t>presar opiniones, sentimientos y desarrolla</w:t>
      </w:r>
      <w:r w:rsidRPr="0085365B">
        <w:rPr>
          <w:rFonts w:ascii="Arial" w:hAnsi="Arial" w:cs="Arial"/>
        </w:rPr>
        <w:t>r</w:t>
      </w:r>
      <w:r w:rsidR="00D64C32" w:rsidRPr="004C2BA8">
        <w:rPr>
          <w:rFonts w:ascii="Arial" w:hAnsi="Arial" w:cs="Arial"/>
        </w:rPr>
        <w:t xml:space="preserve"> funciones físicas, psíquicas, afectivas y sociales</w:t>
      </w:r>
      <w:r w:rsidRPr="0085365B">
        <w:rPr>
          <w:rFonts w:ascii="Arial" w:hAnsi="Arial" w:cs="Arial"/>
        </w:rPr>
        <w:t xml:space="preserve">, en tanto en cuanto contribuyen a la </w:t>
      </w:r>
      <w:r w:rsidR="00D64C32" w:rsidRPr="004C2BA8">
        <w:rPr>
          <w:rFonts w:ascii="Arial" w:hAnsi="Arial" w:cs="Arial"/>
        </w:rPr>
        <w:t xml:space="preserve">interiorización de pautas de comportamiento social. </w:t>
      </w:r>
    </w:p>
    <w:p w14:paraId="512E75CC" w14:textId="7E69E96C" w:rsidR="0058743B" w:rsidRDefault="0058743B" w:rsidP="00481382">
      <w:pPr>
        <w:pStyle w:val="Default"/>
        <w:ind w:right="284"/>
        <w:jc w:val="both"/>
        <w:rPr>
          <w:rFonts w:ascii="Arial" w:hAnsi="Arial" w:cs="Arial"/>
        </w:rPr>
      </w:pPr>
    </w:p>
    <w:p w14:paraId="60B16612" w14:textId="6B5C998D" w:rsidR="0058743B" w:rsidRDefault="00FC739A" w:rsidP="00481382">
      <w:pPr>
        <w:spacing w:after="0" w:line="240" w:lineRule="auto"/>
        <w:ind w:right="284"/>
        <w:jc w:val="both"/>
        <w:rPr>
          <w:rFonts w:ascii="Arial" w:hAnsi="Arial" w:cs="Arial"/>
          <w:b/>
          <w:bCs/>
          <w:color w:val="1F3864" w:themeColor="accent5" w:themeShade="80"/>
          <w:sz w:val="28"/>
          <w:szCs w:val="28"/>
          <w:lang w:eastAsia="es-ES_tradnl"/>
        </w:rPr>
      </w:pPr>
      <w:r>
        <w:rPr>
          <w:rFonts w:ascii="Arial" w:hAnsi="Arial" w:cs="Arial"/>
          <w:b/>
          <w:bCs/>
          <w:color w:val="1F3864" w:themeColor="accent5" w:themeShade="80"/>
          <w:sz w:val="28"/>
          <w:szCs w:val="28"/>
          <w:lang w:eastAsia="es-ES_tradnl"/>
        </w:rPr>
        <w:t>150</w:t>
      </w:r>
      <w:r w:rsidR="00481382" w:rsidRPr="00481382">
        <w:rPr>
          <w:rFonts w:ascii="Arial" w:hAnsi="Arial" w:cs="Arial"/>
          <w:b/>
          <w:bCs/>
          <w:color w:val="1F3864" w:themeColor="accent5" w:themeShade="80"/>
          <w:sz w:val="28"/>
          <w:szCs w:val="28"/>
          <w:lang w:eastAsia="es-ES_tradnl"/>
        </w:rPr>
        <w:t xml:space="preserve"> toneladas de juguetes donados como resultado de la campaña ‘Comparte y Recicla’ participada por 12 Meses</w:t>
      </w:r>
    </w:p>
    <w:p w14:paraId="5C46D8BE" w14:textId="3E3C8E19" w:rsidR="00481382" w:rsidRPr="00481382" w:rsidRDefault="00481382" w:rsidP="00481382">
      <w:pPr>
        <w:spacing w:after="0" w:line="240" w:lineRule="auto"/>
        <w:ind w:right="284"/>
        <w:jc w:val="both"/>
        <w:rPr>
          <w:rFonts w:ascii="Arial" w:hAnsi="Arial" w:cs="Arial"/>
          <w:b/>
          <w:bCs/>
          <w:sz w:val="24"/>
          <w:szCs w:val="24"/>
        </w:rPr>
      </w:pPr>
      <w:r w:rsidRPr="00481382">
        <w:rPr>
          <w:rFonts w:ascii="Arial" w:hAnsi="Arial" w:cs="Arial"/>
          <w:sz w:val="24"/>
          <w:szCs w:val="24"/>
        </w:rPr>
        <w:t xml:space="preserve">A los tres meses de cumplirse el decreto del Estado de Alarma, un tiempo aprovechado por los </w:t>
      </w:r>
      <w:r>
        <w:rPr>
          <w:rFonts w:ascii="Arial" w:hAnsi="Arial" w:cs="Arial"/>
          <w:sz w:val="24"/>
          <w:szCs w:val="24"/>
        </w:rPr>
        <w:t>niños</w:t>
      </w:r>
      <w:r w:rsidRPr="00481382">
        <w:rPr>
          <w:rFonts w:ascii="Arial" w:hAnsi="Arial" w:cs="Arial"/>
          <w:sz w:val="24"/>
          <w:szCs w:val="24"/>
        </w:rPr>
        <w:t xml:space="preserve"> para jugar con sus juguetes favoritos y descubrir cuáles habían caído ya en el olvido para su tiempo de ocio, Mediaset España a través de 12 Meses se sumó a la iniciativa ‘Comparte y Recicla’, con la emisión de un nuevo spot que proponía </w:t>
      </w:r>
      <w:r w:rsidRPr="00481382">
        <w:rPr>
          <w:rFonts w:ascii="Arial" w:hAnsi="Arial" w:cs="Arial"/>
          <w:b/>
          <w:bCs/>
          <w:sz w:val="24"/>
          <w:szCs w:val="24"/>
        </w:rPr>
        <w:t>el reciclaje de juguetes en desuso para que otros niños pudieran disfrutarlos, dotándoles de una segunda y valiosa vida.</w:t>
      </w:r>
    </w:p>
    <w:p w14:paraId="3C306188" w14:textId="77777777" w:rsidR="00481382" w:rsidRPr="00481382" w:rsidRDefault="00481382" w:rsidP="00481382">
      <w:pPr>
        <w:spacing w:after="0" w:line="240" w:lineRule="auto"/>
        <w:ind w:right="284"/>
        <w:jc w:val="both"/>
        <w:rPr>
          <w:rFonts w:ascii="Arial" w:hAnsi="Arial" w:cs="Arial"/>
          <w:color w:val="1F3864" w:themeColor="accent5" w:themeShade="80"/>
          <w:sz w:val="28"/>
          <w:szCs w:val="28"/>
          <w:lang w:eastAsia="es-ES_tradnl"/>
        </w:rPr>
      </w:pPr>
    </w:p>
    <w:p w14:paraId="5EC95DA5" w14:textId="0FD2F4FF" w:rsidR="00481382" w:rsidRPr="00481382" w:rsidRDefault="00481382" w:rsidP="00481382">
      <w:pPr>
        <w:pStyle w:val="Default"/>
        <w:ind w:right="284"/>
        <w:jc w:val="both"/>
        <w:rPr>
          <w:rFonts w:ascii="Arial" w:hAnsi="Arial" w:cs="Arial"/>
        </w:rPr>
      </w:pPr>
      <w:r w:rsidRPr="00481382">
        <w:rPr>
          <w:rStyle w:val="normaltextrun"/>
          <w:rFonts w:ascii="Arial" w:hAnsi="Arial" w:cs="Arial"/>
          <w:shd w:val="clear" w:color="auto" w:fill="FFFFFF"/>
        </w:rPr>
        <w:t xml:space="preserve">Una iniciativa de economía circular que aúna solidaridad, sostenibilidad e integración de las personas más vulnerables dirigida a los verdaderos artífices de los cambios que transformarán el mundo: los niños. </w:t>
      </w:r>
      <w:r w:rsidRPr="00481382">
        <w:rPr>
          <w:rFonts w:ascii="Arial" w:hAnsi="Arial" w:cs="Arial"/>
        </w:rPr>
        <w:t xml:space="preserve">Como resultado de esta acción lanzada </w:t>
      </w:r>
      <w:r w:rsidRPr="00481382">
        <w:rPr>
          <w:rFonts w:ascii="Arial" w:hAnsi="Arial" w:cs="Arial"/>
          <w:lang w:eastAsia="es-ES_tradnl"/>
        </w:rPr>
        <w:t>junto a la Fundación Crecer Jugando,</w:t>
      </w:r>
      <w:r w:rsidR="00FC739A">
        <w:rPr>
          <w:rFonts w:ascii="Arial" w:hAnsi="Arial" w:cs="Arial"/>
          <w:lang w:eastAsia="es-ES_tradnl"/>
        </w:rPr>
        <w:t xml:space="preserve"> </w:t>
      </w:r>
      <w:r w:rsidR="007C4CD8">
        <w:rPr>
          <w:rFonts w:ascii="Arial" w:hAnsi="Arial" w:cs="Arial"/>
          <w:lang w:eastAsia="es-ES_tradnl"/>
        </w:rPr>
        <w:t xml:space="preserve">Fundación </w:t>
      </w:r>
      <w:proofErr w:type="spellStart"/>
      <w:r w:rsidR="00FC739A">
        <w:rPr>
          <w:rFonts w:ascii="Arial" w:hAnsi="Arial" w:cs="Arial"/>
          <w:lang w:eastAsia="es-ES_tradnl"/>
        </w:rPr>
        <w:t>Ecotic</w:t>
      </w:r>
      <w:proofErr w:type="spellEnd"/>
      <w:r w:rsidR="00FC739A">
        <w:rPr>
          <w:rFonts w:ascii="Arial" w:hAnsi="Arial" w:cs="Arial"/>
          <w:lang w:eastAsia="es-ES_tradnl"/>
        </w:rPr>
        <w:t xml:space="preserve"> y Fundación </w:t>
      </w:r>
      <w:proofErr w:type="spellStart"/>
      <w:r w:rsidR="00FC739A">
        <w:rPr>
          <w:rFonts w:ascii="Arial" w:hAnsi="Arial" w:cs="Arial"/>
          <w:lang w:eastAsia="es-ES_tradnl"/>
        </w:rPr>
        <w:t>Seur</w:t>
      </w:r>
      <w:proofErr w:type="spellEnd"/>
      <w:r w:rsidR="00FC739A">
        <w:rPr>
          <w:rFonts w:ascii="Arial" w:hAnsi="Arial" w:cs="Arial"/>
          <w:lang w:eastAsia="es-ES_tradnl"/>
        </w:rPr>
        <w:t xml:space="preserve">, </w:t>
      </w:r>
      <w:r w:rsidRPr="00481382">
        <w:rPr>
          <w:rFonts w:ascii="Arial" w:hAnsi="Arial" w:cs="Arial"/>
          <w:lang w:eastAsia="es-ES_tradnl"/>
        </w:rPr>
        <w:t xml:space="preserve">se han recogido </w:t>
      </w:r>
      <w:r w:rsidR="00FC739A">
        <w:rPr>
          <w:rFonts w:ascii="Arial" w:hAnsi="Arial" w:cs="Arial"/>
          <w:lang w:eastAsia="es-ES_tradnl"/>
        </w:rPr>
        <w:t>más de 150</w:t>
      </w:r>
      <w:r w:rsidRPr="00481382">
        <w:rPr>
          <w:rFonts w:ascii="Arial" w:hAnsi="Arial" w:cs="Arial"/>
          <w:lang w:eastAsia="es-ES_tradnl"/>
        </w:rPr>
        <w:t xml:space="preserve"> toneladas de juguetes: </w:t>
      </w:r>
      <w:r w:rsidRPr="00481382">
        <w:rPr>
          <w:rFonts w:ascii="Arial" w:hAnsi="Arial" w:cs="Arial"/>
          <w:b/>
          <w:bCs/>
        </w:rPr>
        <w:t xml:space="preserve">los no aptos </w:t>
      </w:r>
      <w:r w:rsidRPr="00B716FE">
        <w:rPr>
          <w:rFonts w:ascii="Arial" w:hAnsi="Arial" w:cs="Arial"/>
          <w:b/>
          <w:bCs/>
          <w:strike/>
        </w:rPr>
        <w:t>por su deterioro</w:t>
      </w:r>
      <w:r w:rsidR="007C4CD8">
        <w:rPr>
          <w:rFonts w:ascii="Arial" w:hAnsi="Arial" w:cs="Arial"/>
          <w:b/>
          <w:bCs/>
        </w:rPr>
        <w:t xml:space="preserve"> para seguir jugando</w:t>
      </w:r>
      <w:r w:rsidRPr="00481382">
        <w:rPr>
          <w:rFonts w:ascii="Arial" w:hAnsi="Arial" w:cs="Arial"/>
          <w:b/>
          <w:bCs/>
        </w:rPr>
        <w:t xml:space="preserve"> han sido reciclados y los que sí estaban en buenas condiciones, esperan ya en un banco de juguetes su distribución a distintas ONG</w:t>
      </w:r>
      <w:r w:rsidRPr="00481382">
        <w:rPr>
          <w:rFonts w:ascii="Arial" w:hAnsi="Arial" w:cs="Arial"/>
        </w:rPr>
        <w:t xml:space="preserve"> en las próximas Navidades.</w:t>
      </w:r>
    </w:p>
    <w:p w14:paraId="6E1A5AAE" w14:textId="77777777" w:rsidR="00481382" w:rsidRPr="00481382" w:rsidRDefault="00481382" w:rsidP="00481382">
      <w:pPr>
        <w:pStyle w:val="Default"/>
        <w:ind w:right="284"/>
        <w:jc w:val="center"/>
        <w:rPr>
          <w:rFonts w:ascii="Arial" w:hAnsi="Arial" w:cs="Arial"/>
          <w:b/>
          <w:bCs/>
        </w:rPr>
      </w:pPr>
    </w:p>
    <w:p w14:paraId="55EEA17C" w14:textId="69BC3F12" w:rsidR="009C467E" w:rsidRPr="0085365B" w:rsidRDefault="004C2BA8" w:rsidP="0085365B">
      <w:pPr>
        <w:pStyle w:val="Default"/>
        <w:ind w:right="283"/>
        <w:jc w:val="both"/>
        <w:rPr>
          <w:rFonts w:ascii="Arial" w:hAnsi="Arial" w:cs="Arial"/>
          <w:b/>
          <w:bCs/>
          <w:color w:val="1F3864" w:themeColor="accent5" w:themeShade="80"/>
          <w:sz w:val="28"/>
          <w:szCs w:val="28"/>
        </w:rPr>
      </w:pPr>
      <w:r w:rsidRPr="0085365B">
        <w:rPr>
          <w:rFonts w:ascii="Arial" w:hAnsi="Arial" w:cs="Arial"/>
          <w:b/>
          <w:bCs/>
          <w:color w:val="1F3864" w:themeColor="accent5" w:themeShade="80"/>
          <w:sz w:val="28"/>
          <w:szCs w:val="28"/>
        </w:rPr>
        <w:t>Mediaset España se adhiere al manifiesto para conmemorar el Día del Niño el 26 de abril</w:t>
      </w:r>
    </w:p>
    <w:p w14:paraId="3EB5FACC" w14:textId="06C24FBD" w:rsidR="009C467E" w:rsidRPr="0085365B" w:rsidRDefault="00D64C32" w:rsidP="0085365B">
      <w:pPr>
        <w:pStyle w:val="Default"/>
        <w:ind w:right="283"/>
        <w:jc w:val="both"/>
        <w:rPr>
          <w:rFonts w:ascii="Arial" w:hAnsi="Arial" w:cs="Arial"/>
          <w:lang w:eastAsia="es-ES_tradnl"/>
        </w:rPr>
      </w:pPr>
      <w:r w:rsidRPr="0085365B">
        <w:rPr>
          <w:rFonts w:ascii="Arial" w:hAnsi="Arial" w:cs="Arial"/>
          <w:color w:val="auto"/>
        </w:rPr>
        <w:lastRenderedPageBreak/>
        <w:t xml:space="preserve">Además de la campaña, </w:t>
      </w:r>
      <w:r w:rsidR="004C2BA8" w:rsidRPr="0085365B">
        <w:rPr>
          <w:rFonts w:ascii="Arial" w:hAnsi="Arial" w:cs="Arial"/>
          <w:color w:val="auto"/>
        </w:rPr>
        <w:t xml:space="preserve">Mediaset España </w:t>
      </w:r>
      <w:r w:rsidRPr="0085365B">
        <w:rPr>
          <w:rFonts w:ascii="Arial" w:hAnsi="Arial" w:cs="Arial"/>
          <w:color w:val="auto"/>
        </w:rPr>
        <w:t xml:space="preserve">se ha adherido a la propuesta </w:t>
      </w:r>
      <w:r w:rsidRPr="00B716FE">
        <w:rPr>
          <w:rFonts w:ascii="Arial" w:hAnsi="Arial" w:cs="Arial"/>
          <w:strike/>
          <w:color w:val="auto"/>
        </w:rPr>
        <w:t xml:space="preserve">del </w:t>
      </w:r>
      <w:r w:rsidR="004C2BA8" w:rsidRPr="00B716FE">
        <w:rPr>
          <w:rFonts w:ascii="Arial" w:hAnsi="Arial" w:cs="Arial"/>
          <w:strike/>
          <w:lang w:eastAsia="es-ES_tradnl"/>
        </w:rPr>
        <w:t>Observatorio del Juego Infantil</w:t>
      </w:r>
      <w:r w:rsidR="007C4CD8">
        <w:rPr>
          <w:rFonts w:ascii="Arial" w:hAnsi="Arial" w:cs="Arial"/>
          <w:lang w:eastAsia="es-ES_tradnl"/>
        </w:rPr>
        <w:t xml:space="preserve"> de la Fundación Crecer Jugando</w:t>
      </w:r>
      <w:r w:rsidR="004C2BA8" w:rsidRPr="0085365B">
        <w:rPr>
          <w:rFonts w:ascii="Arial" w:hAnsi="Arial" w:cs="Arial"/>
          <w:lang w:eastAsia="es-ES_tradnl"/>
        </w:rPr>
        <w:t xml:space="preserve"> </w:t>
      </w:r>
      <w:r w:rsidRPr="0085365B">
        <w:rPr>
          <w:rFonts w:ascii="Arial" w:hAnsi="Arial" w:cs="Arial"/>
          <w:lang w:eastAsia="es-ES_tradnl"/>
        </w:rPr>
        <w:t xml:space="preserve">para la conmemoración del Día del Niño el 26 de abril, en recuerdo de la fecha en que los </w:t>
      </w:r>
      <w:r w:rsidR="004C2BA8" w:rsidRPr="0085365B">
        <w:rPr>
          <w:rFonts w:ascii="Arial" w:hAnsi="Arial" w:cs="Arial"/>
          <w:lang w:eastAsia="es-ES_tradnl"/>
        </w:rPr>
        <w:t>niños pudieron salir a la calle por primera vez después del confinamiento</w:t>
      </w:r>
      <w:r w:rsidRPr="0085365B">
        <w:rPr>
          <w:rFonts w:ascii="Arial" w:hAnsi="Arial" w:cs="Arial"/>
          <w:lang w:eastAsia="es-ES_tradnl"/>
        </w:rPr>
        <w:t>.</w:t>
      </w:r>
    </w:p>
    <w:p w14:paraId="7A74A304" w14:textId="77777777" w:rsidR="00D64C32" w:rsidRPr="0085365B" w:rsidRDefault="00D64C32" w:rsidP="0085365B">
      <w:pPr>
        <w:autoSpaceDE w:val="0"/>
        <w:autoSpaceDN w:val="0"/>
        <w:adjustRightInd w:val="0"/>
        <w:spacing w:after="0" w:line="240" w:lineRule="auto"/>
        <w:ind w:right="283"/>
        <w:jc w:val="both"/>
        <w:rPr>
          <w:rFonts w:ascii="Arial" w:hAnsi="Arial" w:cs="Arial"/>
          <w:color w:val="000000"/>
          <w:sz w:val="24"/>
          <w:szCs w:val="24"/>
        </w:rPr>
      </w:pPr>
    </w:p>
    <w:p w14:paraId="0A8D0CA4" w14:textId="07AC6E51" w:rsidR="00D64C32" w:rsidRPr="004C2BA8" w:rsidRDefault="004C2BA8" w:rsidP="0085365B">
      <w:pPr>
        <w:autoSpaceDE w:val="0"/>
        <w:autoSpaceDN w:val="0"/>
        <w:adjustRightInd w:val="0"/>
        <w:spacing w:after="0" w:line="240" w:lineRule="auto"/>
        <w:ind w:right="283"/>
        <w:jc w:val="both"/>
        <w:rPr>
          <w:rFonts w:ascii="Arial" w:hAnsi="Arial" w:cs="Arial"/>
          <w:color w:val="000000"/>
          <w:sz w:val="24"/>
          <w:szCs w:val="24"/>
        </w:rPr>
      </w:pPr>
      <w:r w:rsidRPr="004C2BA8">
        <w:rPr>
          <w:rFonts w:ascii="Arial" w:hAnsi="Arial" w:cs="Arial"/>
          <w:color w:val="000000"/>
          <w:sz w:val="24"/>
          <w:szCs w:val="24"/>
        </w:rPr>
        <w:t xml:space="preserve">El Día del Niño quiere visibilizar el comportamiento ejemplar de los </w:t>
      </w:r>
      <w:r w:rsidR="00734B0C">
        <w:rPr>
          <w:rFonts w:ascii="Arial" w:hAnsi="Arial" w:cs="Arial"/>
          <w:color w:val="000000"/>
          <w:sz w:val="24"/>
          <w:szCs w:val="24"/>
        </w:rPr>
        <w:t>pequeños</w:t>
      </w:r>
      <w:r w:rsidRPr="004C2BA8">
        <w:rPr>
          <w:rFonts w:ascii="Arial" w:hAnsi="Arial" w:cs="Arial"/>
          <w:color w:val="000000"/>
          <w:sz w:val="24"/>
          <w:szCs w:val="24"/>
        </w:rPr>
        <w:t xml:space="preserve"> durante los días del confinamiento y la importancia de su bienestar, reivindicando el juego como la esencia de la infancia, pues a través </w:t>
      </w:r>
      <w:r w:rsidR="00D64C32" w:rsidRPr="0085365B">
        <w:rPr>
          <w:rFonts w:ascii="Arial" w:hAnsi="Arial" w:cs="Arial"/>
          <w:color w:val="000000"/>
          <w:sz w:val="24"/>
          <w:szCs w:val="24"/>
        </w:rPr>
        <w:t>de él</w:t>
      </w:r>
      <w:r w:rsidRPr="004C2BA8">
        <w:rPr>
          <w:rFonts w:ascii="Arial" w:hAnsi="Arial" w:cs="Arial"/>
          <w:color w:val="000000"/>
          <w:sz w:val="24"/>
          <w:szCs w:val="24"/>
        </w:rPr>
        <w:t xml:space="preserve"> descubren el mundo, aprenden sus reglas y desarrollan su creatividad. </w:t>
      </w:r>
      <w:r w:rsidR="00D64C32" w:rsidRPr="004C2BA8">
        <w:rPr>
          <w:rFonts w:ascii="Arial" w:hAnsi="Arial" w:cs="Arial"/>
          <w:color w:val="000000"/>
          <w:sz w:val="24"/>
          <w:szCs w:val="24"/>
        </w:rPr>
        <w:t xml:space="preserve">La pandemia del COVID-19 </w:t>
      </w:r>
      <w:r w:rsidR="00734B0C">
        <w:rPr>
          <w:rFonts w:ascii="Arial" w:hAnsi="Arial" w:cs="Arial"/>
          <w:color w:val="000000"/>
          <w:sz w:val="24"/>
          <w:szCs w:val="24"/>
        </w:rPr>
        <w:t xml:space="preserve">les </w:t>
      </w:r>
      <w:r w:rsidR="00D64C32" w:rsidRPr="004C2BA8">
        <w:rPr>
          <w:rFonts w:ascii="Arial" w:hAnsi="Arial" w:cs="Arial"/>
          <w:color w:val="000000"/>
          <w:sz w:val="24"/>
          <w:szCs w:val="24"/>
        </w:rPr>
        <w:t>obligó a permanecer en casa durante varias semanas, hasta el 26 de abril, fecha en la que pudieron, tras 42 días de confinamiento, salir por fin a la calle y dar un paseo con un juguete, un bien de primera necesidad para la infancia</w:t>
      </w:r>
      <w:r w:rsidR="00734B0C">
        <w:rPr>
          <w:rFonts w:ascii="Arial" w:hAnsi="Arial" w:cs="Arial"/>
          <w:color w:val="000000"/>
          <w:sz w:val="24"/>
          <w:szCs w:val="24"/>
        </w:rPr>
        <w:t xml:space="preserve"> que </w:t>
      </w:r>
      <w:proofErr w:type="gramStart"/>
      <w:r w:rsidR="00734B0C">
        <w:rPr>
          <w:rFonts w:ascii="Arial" w:hAnsi="Arial" w:cs="Arial"/>
          <w:color w:val="000000"/>
          <w:sz w:val="24"/>
          <w:szCs w:val="24"/>
        </w:rPr>
        <w:t>les</w:t>
      </w:r>
      <w:proofErr w:type="gramEnd"/>
      <w:r w:rsidR="00D64C32" w:rsidRPr="004C2BA8">
        <w:rPr>
          <w:rFonts w:ascii="Arial" w:hAnsi="Arial" w:cs="Arial"/>
          <w:color w:val="000000"/>
          <w:sz w:val="24"/>
          <w:szCs w:val="24"/>
        </w:rPr>
        <w:t xml:space="preserve"> acompañ</w:t>
      </w:r>
      <w:r w:rsidR="00734B0C">
        <w:rPr>
          <w:rFonts w:ascii="Arial" w:hAnsi="Arial" w:cs="Arial"/>
          <w:color w:val="000000"/>
          <w:sz w:val="24"/>
          <w:szCs w:val="24"/>
        </w:rPr>
        <w:t>a</w:t>
      </w:r>
      <w:r w:rsidR="00D64C32" w:rsidRPr="004C2BA8">
        <w:rPr>
          <w:rFonts w:ascii="Arial" w:hAnsi="Arial" w:cs="Arial"/>
          <w:color w:val="000000"/>
          <w:sz w:val="24"/>
          <w:szCs w:val="24"/>
        </w:rPr>
        <w:t xml:space="preserve"> en su aprendizaje, </w:t>
      </w:r>
      <w:r w:rsidR="00734B0C">
        <w:rPr>
          <w:rFonts w:ascii="Arial" w:hAnsi="Arial" w:cs="Arial"/>
          <w:color w:val="000000"/>
          <w:sz w:val="24"/>
          <w:szCs w:val="24"/>
        </w:rPr>
        <w:t>que le ayuda</w:t>
      </w:r>
      <w:r w:rsidR="00D64C32" w:rsidRPr="004C2BA8">
        <w:rPr>
          <w:rFonts w:ascii="Arial" w:hAnsi="Arial" w:cs="Arial"/>
          <w:color w:val="000000"/>
          <w:sz w:val="24"/>
          <w:szCs w:val="24"/>
        </w:rPr>
        <w:t xml:space="preserve"> a canalizar sus emociones y </w:t>
      </w:r>
      <w:r w:rsidR="00734B0C">
        <w:rPr>
          <w:rFonts w:ascii="Arial" w:hAnsi="Arial" w:cs="Arial"/>
          <w:color w:val="000000"/>
          <w:sz w:val="24"/>
          <w:szCs w:val="24"/>
        </w:rPr>
        <w:t>les alienta</w:t>
      </w:r>
      <w:r w:rsidR="00D64C32" w:rsidRPr="004C2BA8">
        <w:rPr>
          <w:rFonts w:ascii="Arial" w:hAnsi="Arial" w:cs="Arial"/>
          <w:color w:val="000000"/>
          <w:sz w:val="24"/>
          <w:szCs w:val="24"/>
        </w:rPr>
        <w:t xml:space="preserve"> a ser felices. </w:t>
      </w:r>
    </w:p>
    <w:p w14:paraId="1676DC32" w14:textId="602AB8DB" w:rsidR="004C2BA8" w:rsidRPr="0085365B" w:rsidRDefault="004C2BA8" w:rsidP="0085365B">
      <w:pPr>
        <w:autoSpaceDE w:val="0"/>
        <w:autoSpaceDN w:val="0"/>
        <w:adjustRightInd w:val="0"/>
        <w:spacing w:after="0" w:line="240" w:lineRule="auto"/>
        <w:ind w:right="283"/>
        <w:rPr>
          <w:rFonts w:ascii="Arial" w:hAnsi="Arial" w:cs="Arial"/>
          <w:color w:val="000000"/>
        </w:rPr>
      </w:pPr>
    </w:p>
    <w:p w14:paraId="192C470D" w14:textId="4084E441" w:rsidR="00D64C32" w:rsidRPr="0085365B" w:rsidRDefault="00D64C32" w:rsidP="0085365B">
      <w:pPr>
        <w:autoSpaceDE w:val="0"/>
        <w:autoSpaceDN w:val="0"/>
        <w:adjustRightInd w:val="0"/>
        <w:spacing w:after="0" w:line="240" w:lineRule="auto"/>
        <w:ind w:right="283"/>
        <w:rPr>
          <w:rFonts w:ascii="Arial" w:hAnsi="Arial" w:cs="Arial"/>
          <w:b/>
          <w:bCs/>
          <w:color w:val="1F3864" w:themeColor="accent5" w:themeShade="80"/>
          <w:sz w:val="28"/>
          <w:szCs w:val="28"/>
        </w:rPr>
      </w:pPr>
      <w:r w:rsidRPr="0085365B">
        <w:rPr>
          <w:rFonts w:ascii="Arial" w:hAnsi="Arial" w:cs="Arial"/>
          <w:b/>
          <w:bCs/>
          <w:color w:val="1F3864" w:themeColor="accent5" w:themeShade="80"/>
          <w:sz w:val="28"/>
          <w:szCs w:val="28"/>
        </w:rPr>
        <w:t>El Derecho a Jugar, en la Declaración de los Derechos del Niño</w:t>
      </w:r>
    </w:p>
    <w:p w14:paraId="755A91E7" w14:textId="079E50CB" w:rsidR="00D64C32" w:rsidRPr="004C2BA8" w:rsidRDefault="004C2BA8" w:rsidP="00734B0C">
      <w:pPr>
        <w:autoSpaceDE w:val="0"/>
        <w:autoSpaceDN w:val="0"/>
        <w:adjustRightInd w:val="0"/>
        <w:spacing w:after="0" w:line="240" w:lineRule="auto"/>
        <w:ind w:right="283"/>
        <w:jc w:val="both"/>
        <w:rPr>
          <w:rFonts w:ascii="Arial" w:hAnsi="Arial" w:cs="Arial"/>
          <w:color w:val="000000"/>
        </w:rPr>
      </w:pPr>
      <w:r w:rsidRPr="004C2BA8">
        <w:rPr>
          <w:rFonts w:ascii="Arial" w:hAnsi="Arial" w:cs="Arial"/>
          <w:color w:val="000000"/>
          <w:sz w:val="24"/>
          <w:szCs w:val="24"/>
        </w:rPr>
        <w:t>El derecho a jugar fue reconocido por primera vez el 20 de noviembre de 1959, momento en que la Asamblea General de las Naciones Unidas aprueba la Declaración de los Derechos del Niño. Así lo recoge el Artículo 31: “Se reconoce el derecho del niño al descanso y al esparcimiento, al juego y a las actividades recreativas propias de su edad y a participar libremente en la vida cultural y en las artes”. La Asamblea General instituyó un Día de los Derechos de los Niños en noviembre e instó a que todos los países instauraran su propio Día del Niño</w:t>
      </w:r>
      <w:r w:rsidR="00734B0C">
        <w:rPr>
          <w:rFonts w:ascii="Arial" w:hAnsi="Arial" w:cs="Arial"/>
          <w:color w:val="000000"/>
          <w:sz w:val="24"/>
          <w:szCs w:val="24"/>
        </w:rPr>
        <w:t>.</w:t>
      </w:r>
    </w:p>
    <w:p w14:paraId="74873AA7" w14:textId="7C916A55" w:rsidR="004C2BA8" w:rsidRPr="002D3164" w:rsidRDefault="004C2BA8" w:rsidP="004C2BA8">
      <w:pPr>
        <w:ind w:left="360" w:right="382"/>
        <w:jc w:val="center"/>
        <w:rPr>
          <w:rFonts w:ascii="Arial" w:hAnsi="Arial" w:cs="Arial"/>
        </w:rPr>
      </w:pPr>
    </w:p>
    <w:sectPr w:rsidR="004C2BA8" w:rsidRPr="002D3164" w:rsidSect="002D3164">
      <w:footerReference w:type="default" r:id="rId9"/>
      <w:pgSz w:w="11906" w:h="16838"/>
      <w:pgMar w:top="1843" w:right="99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746B" w14:textId="77777777" w:rsidR="00E53141" w:rsidRDefault="00E53141" w:rsidP="00B23904">
      <w:pPr>
        <w:spacing w:after="0" w:line="240" w:lineRule="auto"/>
      </w:pPr>
      <w:r>
        <w:separator/>
      </w:r>
    </w:p>
  </w:endnote>
  <w:endnote w:type="continuationSeparator" w:id="0">
    <w:p w14:paraId="1EDB1668" w14:textId="77777777" w:rsidR="00E53141" w:rsidRDefault="00E53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7" name="Imagen 7"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8" name="Imagen 8"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7E32" w14:textId="77777777" w:rsidR="00E53141" w:rsidRDefault="00E53141" w:rsidP="00B23904">
      <w:pPr>
        <w:spacing w:after="0" w:line="240" w:lineRule="auto"/>
      </w:pPr>
      <w:r>
        <w:separator/>
      </w:r>
    </w:p>
  </w:footnote>
  <w:footnote w:type="continuationSeparator" w:id="0">
    <w:p w14:paraId="7FBA2165" w14:textId="77777777" w:rsidR="00E53141" w:rsidRDefault="00E53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C2B"/>
    <w:multiLevelType w:val="multilevel"/>
    <w:tmpl w:val="4F00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42A02CEA"/>
    <w:multiLevelType w:val="multilevel"/>
    <w:tmpl w:val="6D82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391"/>
    <w:rsid w:val="0000394B"/>
    <w:rsid w:val="000138C6"/>
    <w:rsid w:val="00014A5E"/>
    <w:rsid w:val="00021192"/>
    <w:rsid w:val="000276D7"/>
    <w:rsid w:val="00033472"/>
    <w:rsid w:val="0004336E"/>
    <w:rsid w:val="00044026"/>
    <w:rsid w:val="00045BD2"/>
    <w:rsid w:val="00046C60"/>
    <w:rsid w:val="00060DA9"/>
    <w:rsid w:val="00065037"/>
    <w:rsid w:val="00066BB3"/>
    <w:rsid w:val="00071615"/>
    <w:rsid w:val="00072CA7"/>
    <w:rsid w:val="000764E1"/>
    <w:rsid w:val="00081BA1"/>
    <w:rsid w:val="00082DE0"/>
    <w:rsid w:val="00093A7C"/>
    <w:rsid w:val="000961BB"/>
    <w:rsid w:val="000A0374"/>
    <w:rsid w:val="000A21D7"/>
    <w:rsid w:val="000A28BB"/>
    <w:rsid w:val="000A71E3"/>
    <w:rsid w:val="000B0034"/>
    <w:rsid w:val="000B5048"/>
    <w:rsid w:val="000E19F9"/>
    <w:rsid w:val="000F0298"/>
    <w:rsid w:val="000F0F57"/>
    <w:rsid w:val="000F3316"/>
    <w:rsid w:val="000F5B74"/>
    <w:rsid w:val="00104D4E"/>
    <w:rsid w:val="001135BB"/>
    <w:rsid w:val="00113E98"/>
    <w:rsid w:val="0011694A"/>
    <w:rsid w:val="00120008"/>
    <w:rsid w:val="0012366D"/>
    <w:rsid w:val="0012421D"/>
    <w:rsid w:val="001267EC"/>
    <w:rsid w:val="001352F2"/>
    <w:rsid w:val="001364DC"/>
    <w:rsid w:val="00136682"/>
    <w:rsid w:val="00140842"/>
    <w:rsid w:val="001413DD"/>
    <w:rsid w:val="0014513A"/>
    <w:rsid w:val="00153C12"/>
    <w:rsid w:val="001872DF"/>
    <w:rsid w:val="00190DE4"/>
    <w:rsid w:val="00191E68"/>
    <w:rsid w:val="001946B9"/>
    <w:rsid w:val="001A5D75"/>
    <w:rsid w:val="001A5DDA"/>
    <w:rsid w:val="001B4812"/>
    <w:rsid w:val="001B5FD6"/>
    <w:rsid w:val="001B7A1C"/>
    <w:rsid w:val="001C180E"/>
    <w:rsid w:val="001D12C4"/>
    <w:rsid w:val="001E1B4C"/>
    <w:rsid w:val="001F3F61"/>
    <w:rsid w:val="0020241D"/>
    <w:rsid w:val="0020585A"/>
    <w:rsid w:val="00205948"/>
    <w:rsid w:val="0021213C"/>
    <w:rsid w:val="00215A9E"/>
    <w:rsid w:val="00222508"/>
    <w:rsid w:val="002312D6"/>
    <w:rsid w:val="00235E64"/>
    <w:rsid w:val="002363CB"/>
    <w:rsid w:val="002451EA"/>
    <w:rsid w:val="002467E9"/>
    <w:rsid w:val="00254A70"/>
    <w:rsid w:val="0025543F"/>
    <w:rsid w:val="00257BDB"/>
    <w:rsid w:val="002734E8"/>
    <w:rsid w:val="002811E6"/>
    <w:rsid w:val="00285E35"/>
    <w:rsid w:val="002863F3"/>
    <w:rsid w:val="0029097B"/>
    <w:rsid w:val="0029395D"/>
    <w:rsid w:val="00297599"/>
    <w:rsid w:val="002A0137"/>
    <w:rsid w:val="002B0557"/>
    <w:rsid w:val="002B5EAE"/>
    <w:rsid w:val="002C1776"/>
    <w:rsid w:val="002C7330"/>
    <w:rsid w:val="002D09BA"/>
    <w:rsid w:val="002D3164"/>
    <w:rsid w:val="002D7621"/>
    <w:rsid w:val="002F1BE3"/>
    <w:rsid w:val="002F4990"/>
    <w:rsid w:val="0030108D"/>
    <w:rsid w:val="00312C21"/>
    <w:rsid w:val="003140F4"/>
    <w:rsid w:val="00320EE2"/>
    <w:rsid w:val="00327CB6"/>
    <w:rsid w:val="0033693F"/>
    <w:rsid w:val="00345F79"/>
    <w:rsid w:val="003460B7"/>
    <w:rsid w:val="00353B4A"/>
    <w:rsid w:val="003553EE"/>
    <w:rsid w:val="0036444F"/>
    <w:rsid w:val="00376CB7"/>
    <w:rsid w:val="00381E1E"/>
    <w:rsid w:val="00387D1E"/>
    <w:rsid w:val="003934F1"/>
    <w:rsid w:val="00394368"/>
    <w:rsid w:val="003A21C1"/>
    <w:rsid w:val="003A4CAC"/>
    <w:rsid w:val="003A67AA"/>
    <w:rsid w:val="003B2029"/>
    <w:rsid w:val="003B243E"/>
    <w:rsid w:val="003B2DD3"/>
    <w:rsid w:val="003C348F"/>
    <w:rsid w:val="003C7183"/>
    <w:rsid w:val="003C76C9"/>
    <w:rsid w:val="003E21E3"/>
    <w:rsid w:val="003F5C03"/>
    <w:rsid w:val="004008BB"/>
    <w:rsid w:val="00411895"/>
    <w:rsid w:val="00414843"/>
    <w:rsid w:val="004165B8"/>
    <w:rsid w:val="00422BC0"/>
    <w:rsid w:val="00426DBA"/>
    <w:rsid w:val="00437A20"/>
    <w:rsid w:val="004432EC"/>
    <w:rsid w:val="004479D3"/>
    <w:rsid w:val="004519C2"/>
    <w:rsid w:val="0045324D"/>
    <w:rsid w:val="00460E80"/>
    <w:rsid w:val="004679AD"/>
    <w:rsid w:val="004750B5"/>
    <w:rsid w:val="00481382"/>
    <w:rsid w:val="00490478"/>
    <w:rsid w:val="0049097B"/>
    <w:rsid w:val="00490F77"/>
    <w:rsid w:val="0049335A"/>
    <w:rsid w:val="00494CB3"/>
    <w:rsid w:val="00497541"/>
    <w:rsid w:val="004A1F29"/>
    <w:rsid w:val="004A27AD"/>
    <w:rsid w:val="004A4731"/>
    <w:rsid w:val="004A5F50"/>
    <w:rsid w:val="004B1346"/>
    <w:rsid w:val="004C0207"/>
    <w:rsid w:val="004C04F1"/>
    <w:rsid w:val="004C0E89"/>
    <w:rsid w:val="004C2BA8"/>
    <w:rsid w:val="004C60EE"/>
    <w:rsid w:val="004D1ED8"/>
    <w:rsid w:val="004D6C0D"/>
    <w:rsid w:val="004D737B"/>
    <w:rsid w:val="004E1FB6"/>
    <w:rsid w:val="004E299E"/>
    <w:rsid w:val="004E5325"/>
    <w:rsid w:val="004E7A43"/>
    <w:rsid w:val="004F66A2"/>
    <w:rsid w:val="00504904"/>
    <w:rsid w:val="00505C4F"/>
    <w:rsid w:val="00511A0F"/>
    <w:rsid w:val="00512074"/>
    <w:rsid w:val="00514D7D"/>
    <w:rsid w:val="00532481"/>
    <w:rsid w:val="00532E4C"/>
    <w:rsid w:val="00543675"/>
    <w:rsid w:val="00563C23"/>
    <w:rsid w:val="00566CCA"/>
    <w:rsid w:val="0057413A"/>
    <w:rsid w:val="00574AAA"/>
    <w:rsid w:val="00575B71"/>
    <w:rsid w:val="00580F94"/>
    <w:rsid w:val="005853A1"/>
    <w:rsid w:val="0058743B"/>
    <w:rsid w:val="00590DB1"/>
    <w:rsid w:val="00595A4D"/>
    <w:rsid w:val="005B16E8"/>
    <w:rsid w:val="005C0250"/>
    <w:rsid w:val="005C3A56"/>
    <w:rsid w:val="005D1DA7"/>
    <w:rsid w:val="005D5651"/>
    <w:rsid w:val="005E1ADB"/>
    <w:rsid w:val="005E6350"/>
    <w:rsid w:val="005F0D35"/>
    <w:rsid w:val="005F5CFD"/>
    <w:rsid w:val="005F6BFF"/>
    <w:rsid w:val="00605FD2"/>
    <w:rsid w:val="00624461"/>
    <w:rsid w:val="0062513E"/>
    <w:rsid w:val="00630CF3"/>
    <w:rsid w:val="006317A0"/>
    <w:rsid w:val="00634593"/>
    <w:rsid w:val="0064470E"/>
    <w:rsid w:val="00645A0E"/>
    <w:rsid w:val="006504E0"/>
    <w:rsid w:val="00650E8B"/>
    <w:rsid w:val="00655299"/>
    <w:rsid w:val="006658A1"/>
    <w:rsid w:val="0069192A"/>
    <w:rsid w:val="006A50BB"/>
    <w:rsid w:val="006B1ED2"/>
    <w:rsid w:val="006B2011"/>
    <w:rsid w:val="006B5D29"/>
    <w:rsid w:val="006B6CD5"/>
    <w:rsid w:val="006C124C"/>
    <w:rsid w:val="006C1578"/>
    <w:rsid w:val="006C25AD"/>
    <w:rsid w:val="006C47C8"/>
    <w:rsid w:val="006D44E6"/>
    <w:rsid w:val="006E157E"/>
    <w:rsid w:val="006F19B6"/>
    <w:rsid w:val="007001F1"/>
    <w:rsid w:val="007020D2"/>
    <w:rsid w:val="007063F3"/>
    <w:rsid w:val="00707FA9"/>
    <w:rsid w:val="007257F2"/>
    <w:rsid w:val="007334F9"/>
    <w:rsid w:val="007342E2"/>
    <w:rsid w:val="00734B0C"/>
    <w:rsid w:val="00737C6F"/>
    <w:rsid w:val="00742233"/>
    <w:rsid w:val="0074389E"/>
    <w:rsid w:val="007504E7"/>
    <w:rsid w:val="00752F99"/>
    <w:rsid w:val="007601AB"/>
    <w:rsid w:val="00761385"/>
    <w:rsid w:val="00762267"/>
    <w:rsid w:val="00765723"/>
    <w:rsid w:val="00767110"/>
    <w:rsid w:val="007729CC"/>
    <w:rsid w:val="007738A6"/>
    <w:rsid w:val="007748CA"/>
    <w:rsid w:val="007764A4"/>
    <w:rsid w:val="00781310"/>
    <w:rsid w:val="007852BB"/>
    <w:rsid w:val="007911CC"/>
    <w:rsid w:val="007A54D6"/>
    <w:rsid w:val="007A64DA"/>
    <w:rsid w:val="007B0B0F"/>
    <w:rsid w:val="007C1C56"/>
    <w:rsid w:val="007C4CD8"/>
    <w:rsid w:val="007C6AF1"/>
    <w:rsid w:val="007D0DA1"/>
    <w:rsid w:val="007D459F"/>
    <w:rsid w:val="007D77F0"/>
    <w:rsid w:val="007E0FDC"/>
    <w:rsid w:val="007F034F"/>
    <w:rsid w:val="007F2D59"/>
    <w:rsid w:val="008008CE"/>
    <w:rsid w:val="00800961"/>
    <w:rsid w:val="008015FD"/>
    <w:rsid w:val="0080324F"/>
    <w:rsid w:val="008041BE"/>
    <w:rsid w:val="0080589F"/>
    <w:rsid w:val="008107D3"/>
    <w:rsid w:val="008111E9"/>
    <w:rsid w:val="008223D0"/>
    <w:rsid w:val="00823A53"/>
    <w:rsid w:val="00823F1D"/>
    <w:rsid w:val="00833373"/>
    <w:rsid w:val="00833735"/>
    <w:rsid w:val="0083667C"/>
    <w:rsid w:val="00836B33"/>
    <w:rsid w:val="008410B1"/>
    <w:rsid w:val="00841AAE"/>
    <w:rsid w:val="0085365B"/>
    <w:rsid w:val="008565BD"/>
    <w:rsid w:val="00856E23"/>
    <w:rsid w:val="0087051C"/>
    <w:rsid w:val="0087260A"/>
    <w:rsid w:val="00874B04"/>
    <w:rsid w:val="008772FA"/>
    <w:rsid w:val="0087748F"/>
    <w:rsid w:val="00880253"/>
    <w:rsid w:val="00882021"/>
    <w:rsid w:val="00884447"/>
    <w:rsid w:val="00890D8A"/>
    <w:rsid w:val="00895A1D"/>
    <w:rsid w:val="008964DC"/>
    <w:rsid w:val="008A0C38"/>
    <w:rsid w:val="008B1569"/>
    <w:rsid w:val="008B2A90"/>
    <w:rsid w:val="008B34F9"/>
    <w:rsid w:val="008B422C"/>
    <w:rsid w:val="008D1C4E"/>
    <w:rsid w:val="008D2E54"/>
    <w:rsid w:val="008E464F"/>
    <w:rsid w:val="008F1E20"/>
    <w:rsid w:val="00900522"/>
    <w:rsid w:val="00901154"/>
    <w:rsid w:val="00902230"/>
    <w:rsid w:val="00903B5C"/>
    <w:rsid w:val="00905BF0"/>
    <w:rsid w:val="0091071A"/>
    <w:rsid w:val="0091105E"/>
    <w:rsid w:val="00913738"/>
    <w:rsid w:val="00913E64"/>
    <w:rsid w:val="0091515C"/>
    <w:rsid w:val="0092559C"/>
    <w:rsid w:val="00926CA3"/>
    <w:rsid w:val="009368F7"/>
    <w:rsid w:val="009506DB"/>
    <w:rsid w:val="0095086C"/>
    <w:rsid w:val="00951BBA"/>
    <w:rsid w:val="0095640B"/>
    <w:rsid w:val="00960B95"/>
    <w:rsid w:val="00963A60"/>
    <w:rsid w:val="00964211"/>
    <w:rsid w:val="009816A1"/>
    <w:rsid w:val="0098226E"/>
    <w:rsid w:val="00982AE9"/>
    <w:rsid w:val="00997406"/>
    <w:rsid w:val="009B10C4"/>
    <w:rsid w:val="009B48F1"/>
    <w:rsid w:val="009B542C"/>
    <w:rsid w:val="009B54FF"/>
    <w:rsid w:val="009B64FF"/>
    <w:rsid w:val="009C2AF5"/>
    <w:rsid w:val="009C2BBD"/>
    <w:rsid w:val="009C412A"/>
    <w:rsid w:val="009C419F"/>
    <w:rsid w:val="009C467E"/>
    <w:rsid w:val="009D40B3"/>
    <w:rsid w:val="009D51F5"/>
    <w:rsid w:val="009D5925"/>
    <w:rsid w:val="009D65EC"/>
    <w:rsid w:val="00A0641B"/>
    <w:rsid w:val="00A0641C"/>
    <w:rsid w:val="00A076F4"/>
    <w:rsid w:val="00A1745D"/>
    <w:rsid w:val="00A17C98"/>
    <w:rsid w:val="00A17D2A"/>
    <w:rsid w:val="00A25C61"/>
    <w:rsid w:val="00A27B2E"/>
    <w:rsid w:val="00A337BB"/>
    <w:rsid w:val="00A355F4"/>
    <w:rsid w:val="00A731DB"/>
    <w:rsid w:val="00A733A1"/>
    <w:rsid w:val="00A751DA"/>
    <w:rsid w:val="00A77248"/>
    <w:rsid w:val="00A86EE4"/>
    <w:rsid w:val="00A950AC"/>
    <w:rsid w:val="00A959E3"/>
    <w:rsid w:val="00A96BEB"/>
    <w:rsid w:val="00A97C73"/>
    <w:rsid w:val="00AA2D2D"/>
    <w:rsid w:val="00AB2288"/>
    <w:rsid w:val="00AB2EFF"/>
    <w:rsid w:val="00AC676C"/>
    <w:rsid w:val="00AC709E"/>
    <w:rsid w:val="00AD0518"/>
    <w:rsid w:val="00AE009F"/>
    <w:rsid w:val="00AE1BB8"/>
    <w:rsid w:val="00AE3C98"/>
    <w:rsid w:val="00AF37D4"/>
    <w:rsid w:val="00AF47C8"/>
    <w:rsid w:val="00B00051"/>
    <w:rsid w:val="00B00716"/>
    <w:rsid w:val="00B108BD"/>
    <w:rsid w:val="00B23904"/>
    <w:rsid w:val="00B2476B"/>
    <w:rsid w:val="00B4246C"/>
    <w:rsid w:val="00B45696"/>
    <w:rsid w:val="00B53E42"/>
    <w:rsid w:val="00B565CD"/>
    <w:rsid w:val="00B631EE"/>
    <w:rsid w:val="00B716FE"/>
    <w:rsid w:val="00B81B58"/>
    <w:rsid w:val="00B84170"/>
    <w:rsid w:val="00B87FA1"/>
    <w:rsid w:val="00B9484F"/>
    <w:rsid w:val="00B966FC"/>
    <w:rsid w:val="00BA09B0"/>
    <w:rsid w:val="00BA144B"/>
    <w:rsid w:val="00BA1566"/>
    <w:rsid w:val="00BA6A57"/>
    <w:rsid w:val="00BB031F"/>
    <w:rsid w:val="00BB30B6"/>
    <w:rsid w:val="00BB6B6C"/>
    <w:rsid w:val="00BC2C19"/>
    <w:rsid w:val="00BE1BE1"/>
    <w:rsid w:val="00BE2FCF"/>
    <w:rsid w:val="00BE3CAE"/>
    <w:rsid w:val="00BF0B84"/>
    <w:rsid w:val="00BF3A12"/>
    <w:rsid w:val="00BF5420"/>
    <w:rsid w:val="00C00376"/>
    <w:rsid w:val="00C016EB"/>
    <w:rsid w:val="00C06B59"/>
    <w:rsid w:val="00C10E00"/>
    <w:rsid w:val="00C1111E"/>
    <w:rsid w:val="00C128F4"/>
    <w:rsid w:val="00C13E52"/>
    <w:rsid w:val="00C211D6"/>
    <w:rsid w:val="00C21D57"/>
    <w:rsid w:val="00C22BCD"/>
    <w:rsid w:val="00C25409"/>
    <w:rsid w:val="00C308E0"/>
    <w:rsid w:val="00C342D7"/>
    <w:rsid w:val="00C3655B"/>
    <w:rsid w:val="00C40B4A"/>
    <w:rsid w:val="00C41594"/>
    <w:rsid w:val="00C450F2"/>
    <w:rsid w:val="00C464B9"/>
    <w:rsid w:val="00C52C5D"/>
    <w:rsid w:val="00C55253"/>
    <w:rsid w:val="00C56B04"/>
    <w:rsid w:val="00C57EF9"/>
    <w:rsid w:val="00C60A9E"/>
    <w:rsid w:val="00C64AE4"/>
    <w:rsid w:val="00C7193A"/>
    <w:rsid w:val="00C754FE"/>
    <w:rsid w:val="00C86426"/>
    <w:rsid w:val="00C8687A"/>
    <w:rsid w:val="00C94B35"/>
    <w:rsid w:val="00C973A3"/>
    <w:rsid w:val="00CB182D"/>
    <w:rsid w:val="00CB649D"/>
    <w:rsid w:val="00CD4553"/>
    <w:rsid w:val="00CD554B"/>
    <w:rsid w:val="00CD6C0B"/>
    <w:rsid w:val="00CD7BDC"/>
    <w:rsid w:val="00CE5BDE"/>
    <w:rsid w:val="00CE6A51"/>
    <w:rsid w:val="00CF2B9D"/>
    <w:rsid w:val="00CF4CF9"/>
    <w:rsid w:val="00CF50DF"/>
    <w:rsid w:val="00CF7E85"/>
    <w:rsid w:val="00D06788"/>
    <w:rsid w:val="00D13FC1"/>
    <w:rsid w:val="00D215CC"/>
    <w:rsid w:val="00D22BEA"/>
    <w:rsid w:val="00D22E9A"/>
    <w:rsid w:val="00D2374D"/>
    <w:rsid w:val="00D34E2D"/>
    <w:rsid w:val="00D37A5C"/>
    <w:rsid w:val="00D455D9"/>
    <w:rsid w:val="00D4729D"/>
    <w:rsid w:val="00D57324"/>
    <w:rsid w:val="00D574C5"/>
    <w:rsid w:val="00D61E3D"/>
    <w:rsid w:val="00D64C32"/>
    <w:rsid w:val="00D6762E"/>
    <w:rsid w:val="00D7165C"/>
    <w:rsid w:val="00D74F69"/>
    <w:rsid w:val="00D7648D"/>
    <w:rsid w:val="00D77951"/>
    <w:rsid w:val="00D872F9"/>
    <w:rsid w:val="00DA3702"/>
    <w:rsid w:val="00DB0798"/>
    <w:rsid w:val="00DB1B44"/>
    <w:rsid w:val="00DB2A7F"/>
    <w:rsid w:val="00DB2C21"/>
    <w:rsid w:val="00DB6225"/>
    <w:rsid w:val="00DC281E"/>
    <w:rsid w:val="00DE337C"/>
    <w:rsid w:val="00DF447B"/>
    <w:rsid w:val="00E0122B"/>
    <w:rsid w:val="00E13E19"/>
    <w:rsid w:val="00E15435"/>
    <w:rsid w:val="00E170FB"/>
    <w:rsid w:val="00E20487"/>
    <w:rsid w:val="00E209BE"/>
    <w:rsid w:val="00E31157"/>
    <w:rsid w:val="00E40150"/>
    <w:rsid w:val="00E421EC"/>
    <w:rsid w:val="00E44632"/>
    <w:rsid w:val="00E53141"/>
    <w:rsid w:val="00E617B1"/>
    <w:rsid w:val="00E6352E"/>
    <w:rsid w:val="00E7359C"/>
    <w:rsid w:val="00E80BED"/>
    <w:rsid w:val="00E81FCC"/>
    <w:rsid w:val="00E83012"/>
    <w:rsid w:val="00E84FDB"/>
    <w:rsid w:val="00E86A3A"/>
    <w:rsid w:val="00E86DED"/>
    <w:rsid w:val="00E95104"/>
    <w:rsid w:val="00E96730"/>
    <w:rsid w:val="00E97C07"/>
    <w:rsid w:val="00EA6947"/>
    <w:rsid w:val="00EA7139"/>
    <w:rsid w:val="00EB30F6"/>
    <w:rsid w:val="00EB4D9C"/>
    <w:rsid w:val="00EB7620"/>
    <w:rsid w:val="00EC2AAD"/>
    <w:rsid w:val="00EC409E"/>
    <w:rsid w:val="00EC5D80"/>
    <w:rsid w:val="00EE30D3"/>
    <w:rsid w:val="00EF5D8A"/>
    <w:rsid w:val="00EF630E"/>
    <w:rsid w:val="00EF6AA0"/>
    <w:rsid w:val="00F03E6D"/>
    <w:rsid w:val="00F10FF2"/>
    <w:rsid w:val="00F16367"/>
    <w:rsid w:val="00F20342"/>
    <w:rsid w:val="00F20CAE"/>
    <w:rsid w:val="00F21182"/>
    <w:rsid w:val="00F25F5E"/>
    <w:rsid w:val="00F30F86"/>
    <w:rsid w:val="00F3145C"/>
    <w:rsid w:val="00F33BC2"/>
    <w:rsid w:val="00F33C07"/>
    <w:rsid w:val="00F43738"/>
    <w:rsid w:val="00F45B2D"/>
    <w:rsid w:val="00F51B7D"/>
    <w:rsid w:val="00F52B86"/>
    <w:rsid w:val="00F71F0A"/>
    <w:rsid w:val="00F86877"/>
    <w:rsid w:val="00F954F2"/>
    <w:rsid w:val="00FB280E"/>
    <w:rsid w:val="00FB5140"/>
    <w:rsid w:val="00FC19E8"/>
    <w:rsid w:val="00FC3A96"/>
    <w:rsid w:val="00FC5BB3"/>
    <w:rsid w:val="00FC739A"/>
    <w:rsid w:val="00FC75C0"/>
    <w:rsid w:val="00FD1F12"/>
    <w:rsid w:val="00FD61DC"/>
    <w:rsid w:val="00FD65E5"/>
    <w:rsid w:val="00FE14BA"/>
    <w:rsid w:val="00FE408A"/>
    <w:rsid w:val="00FE5179"/>
    <w:rsid w:val="00FE6B01"/>
    <w:rsid w:val="00FF0140"/>
    <w:rsid w:val="00FF1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2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2374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Textoennegrita">
    <w:name w:val="Strong"/>
    <w:basedOn w:val="Fuentedeprrafopredeter"/>
    <w:qFormat/>
    <w:rsid w:val="003460B7"/>
    <w:rPr>
      <w:b/>
      <w:bCs/>
    </w:rPr>
  </w:style>
  <w:style w:type="character" w:customStyle="1" w:styleId="Ttulo1Car">
    <w:name w:val="Título 1 Car"/>
    <w:basedOn w:val="Fuentedeprrafopredeter"/>
    <w:link w:val="Ttulo1"/>
    <w:uiPriority w:val="9"/>
    <w:rsid w:val="00D2374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2374D"/>
    <w:rPr>
      <w:rFonts w:ascii="Times New Roman" w:eastAsia="Times New Roman" w:hAnsi="Times New Roman" w:cs="Times New Roman"/>
      <w:b/>
      <w:bCs/>
      <w:sz w:val="36"/>
      <w:szCs w:val="36"/>
      <w:lang w:eastAsia="es-ES"/>
    </w:rPr>
  </w:style>
  <w:style w:type="paragraph" w:customStyle="1" w:styleId="sharebarsociallistitem-2ytx">
    <w:name w:val="sharebar__social_list_item-2ytx"/>
    <w:basedOn w:val="Normal"/>
    <w:rsid w:val="00D237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dsadspacetitle-obti">
    <w:name w:val="ads__ad_space_title-obti"/>
    <w:basedOn w:val="Fuentedeprrafopredeter"/>
    <w:rsid w:val="00D2374D"/>
  </w:style>
  <w:style w:type="paragraph" w:styleId="NormalWeb">
    <w:name w:val="Normal (Web)"/>
    <w:basedOn w:val="Normal"/>
    <w:uiPriority w:val="99"/>
    <w:unhideWhenUsed/>
    <w:rsid w:val="00113E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3E98"/>
    <w:rPr>
      <w:i/>
      <w:iCs/>
    </w:rPr>
  </w:style>
  <w:style w:type="character" w:customStyle="1" w:styleId="estilo281">
    <w:name w:val="estilo281"/>
    <w:rsid w:val="002C7330"/>
    <w:rPr>
      <w:b/>
      <w:bCs/>
      <w:color w:val="FF0000"/>
    </w:rPr>
  </w:style>
  <w:style w:type="character" w:styleId="Mencinsinresolver">
    <w:name w:val="Unresolved Mention"/>
    <w:basedOn w:val="Fuentedeprrafopredeter"/>
    <w:uiPriority w:val="99"/>
    <w:semiHidden/>
    <w:unhideWhenUsed/>
    <w:rsid w:val="002D3164"/>
    <w:rPr>
      <w:color w:val="605E5C"/>
      <w:shd w:val="clear" w:color="auto" w:fill="E1DFDD"/>
    </w:rPr>
  </w:style>
  <w:style w:type="paragraph" w:customStyle="1" w:styleId="Default">
    <w:name w:val="Default"/>
    <w:rsid w:val="009C467E"/>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9C467E"/>
    <w:pPr>
      <w:spacing w:before="100" w:beforeAutospacing="1" w:after="100" w:afterAutospacing="1" w:line="240" w:lineRule="auto"/>
    </w:pPr>
    <w:rPr>
      <w:rFonts w:ascii="Calibri" w:hAnsi="Calibri" w:cs="Calibri"/>
      <w:lang w:eastAsia="es-ES"/>
    </w:rPr>
  </w:style>
  <w:style w:type="character" w:customStyle="1" w:styleId="s1">
    <w:name w:val="s1"/>
    <w:basedOn w:val="Fuentedeprrafopredeter"/>
    <w:rsid w:val="009C467E"/>
  </w:style>
  <w:style w:type="character" w:customStyle="1" w:styleId="normaltextrun">
    <w:name w:val="normaltextrun"/>
    <w:basedOn w:val="Fuentedeprrafopredeter"/>
    <w:rsid w:val="0048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504824302">
      <w:bodyDiv w:val="1"/>
      <w:marLeft w:val="0"/>
      <w:marRight w:val="0"/>
      <w:marTop w:val="0"/>
      <w:marBottom w:val="0"/>
      <w:divBdr>
        <w:top w:val="none" w:sz="0" w:space="0" w:color="auto"/>
        <w:left w:val="none" w:sz="0" w:space="0" w:color="auto"/>
        <w:bottom w:val="none" w:sz="0" w:space="0" w:color="auto"/>
        <w:right w:val="none" w:sz="0" w:space="0" w:color="auto"/>
      </w:divBdr>
    </w:div>
    <w:div w:id="91655132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07138550">
      <w:bodyDiv w:val="1"/>
      <w:marLeft w:val="0"/>
      <w:marRight w:val="0"/>
      <w:marTop w:val="0"/>
      <w:marBottom w:val="0"/>
      <w:divBdr>
        <w:top w:val="none" w:sz="0" w:space="0" w:color="auto"/>
        <w:left w:val="none" w:sz="0" w:space="0" w:color="auto"/>
        <w:bottom w:val="none" w:sz="0" w:space="0" w:color="auto"/>
        <w:right w:val="none" w:sz="0" w:space="0" w:color="auto"/>
      </w:divBdr>
      <w:divsChild>
        <w:div w:id="1744642236">
          <w:marLeft w:val="0"/>
          <w:marRight w:val="0"/>
          <w:marTop w:val="0"/>
          <w:marBottom w:val="0"/>
          <w:divBdr>
            <w:top w:val="none" w:sz="0" w:space="0" w:color="auto"/>
            <w:left w:val="none" w:sz="0" w:space="0" w:color="auto"/>
            <w:bottom w:val="none" w:sz="0" w:space="0" w:color="auto"/>
            <w:right w:val="none" w:sz="0" w:space="0" w:color="auto"/>
          </w:divBdr>
          <w:divsChild>
            <w:div w:id="300313323">
              <w:marLeft w:val="0"/>
              <w:marRight w:val="0"/>
              <w:marTop w:val="0"/>
              <w:marBottom w:val="0"/>
              <w:divBdr>
                <w:top w:val="none" w:sz="0" w:space="0" w:color="auto"/>
                <w:left w:val="none" w:sz="0" w:space="0" w:color="auto"/>
                <w:bottom w:val="none" w:sz="0" w:space="0" w:color="auto"/>
                <w:right w:val="none" w:sz="0" w:space="0" w:color="auto"/>
              </w:divBdr>
            </w:div>
          </w:divsChild>
        </w:div>
        <w:div w:id="1116561740">
          <w:marLeft w:val="0"/>
          <w:marRight w:val="0"/>
          <w:marTop w:val="0"/>
          <w:marBottom w:val="0"/>
          <w:divBdr>
            <w:top w:val="none" w:sz="0" w:space="0" w:color="auto"/>
            <w:left w:val="none" w:sz="0" w:space="0" w:color="auto"/>
            <w:bottom w:val="none" w:sz="0" w:space="0" w:color="auto"/>
            <w:right w:val="none" w:sz="0" w:space="0" w:color="auto"/>
          </w:divBdr>
          <w:divsChild>
            <w:div w:id="1353067575">
              <w:marLeft w:val="0"/>
              <w:marRight w:val="0"/>
              <w:marTop w:val="0"/>
              <w:marBottom w:val="0"/>
              <w:divBdr>
                <w:top w:val="none" w:sz="0" w:space="0" w:color="auto"/>
                <w:left w:val="none" w:sz="0" w:space="0" w:color="auto"/>
                <w:bottom w:val="none" w:sz="0" w:space="0" w:color="auto"/>
                <w:right w:val="none" w:sz="0" w:space="0" w:color="auto"/>
              </w:divBdr>
            </w:div>
          </w:divsChild>
        </w:div>
        <w:div w:id="1830173335">
          <w:marLeft w:val="0"/>
          <w:marRight w:val="0"/>
          <w:marTop w:val="0"/>
          <w:marBottom w:val="0"/>
          <w:divBdr>
            <w:top w:val="none" w:sz="0" w:space="0" w:color="auto"/>
            <w:left w:val="none" w:sz="0" w:space="0" w:color="auto"/>
            <w:bottom w:val="none" w:sz="0" w:space="0" w:color="auto"/>
            <w:right w:val="none" w:sz="0" w:space="0" w:color="auto"/>
          </w:divBdr>
          <w:divsChild>
            <w:div w:id="1474591972">
              <w:marLeft w:val="0"/>
              <w:marRight w:val="0"/>
              <w:marTop w:val="0"/>
              <w:marBottom w:val="0"/>
              <w:divBdr>
                <w:top w:val="none" w:sz="0" w:space="0" w:color="auto"/>
                <w:left w:val="none" w:sz="0" w:space="0" w:color="auto"/>
                <w:bottom w:val="none" w:sz="0" w:space="0" w:color="auto"/>
                <w:right w:val="none" w:sz="0" w:space="0" w:color="auto"/>
              </w:divBdr>
            </w:div>
          </w:divsChild>
        </w:div>
        <w:div w:id="1639992281">
          <w:marLeft w:val="0"/>
          <w:marRight w:val="0"/>
          <w:marTop w:val="0"/>
          <w:marBottom w:val="0"/>
          <w:divBdr>
            <w:top w:val="none" w:sz="0" w:space="0" w:color="auto"/>
            <w:left w:val="none" w:sz="0" w:space="0" w:color="auto"/>
            <w:bottom w:val="none" w:sz="0" w:space="0" w:color="auto"/>
            <w:right w:val="none" w:sz="0" w:space="0" w:color="auto"/>
          </w:divBdr>
          <w:divsChild>
            <w:div w:id="14977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 w:id="1941640250">
      <w:bodyDiv w:val="1"/>
      <w:marLeft w:val="0"/>
      <w:marRight w:val="0"/>
      <w:marTop w:val="0"/>
      <w:marBottom w:val="0"/>
      <w:divBdr>
        <w:top w:val="none" w:sz="0" w:space="0" w:color="auto"/>
        <w:left w:val="none" w:sz="0" w:space="0" w:color="auto"/>
        <w:bottom w:val="none" w:sz="0" w:space="0" w:color="auto"/>
        <w:right w:val="none" w:sz="0" w:space="0" w:color="auto"/>
      </w:divBdr>
    </w:div>
    <w:div w:id="2141915644">
      <w:bodyDiv w:val="1"/>
      <w:marLeft w:val="0"/>
      <w:marRight w:val="0"/>
      <w:marTop w:val="0"/>
      <w:marBottom w:val="0"/>
      <w:divBdr>
        <w:top w:val="none" w:sz="0" w:space="0" w:color="auto"/>
        <w:left w:val="none" w:sz="0" w:space="0" w:color="auto"/>
        <w:bottom w:val="none" w:sz="0" w:space="0" w:color="auto"/>
        <w:right w:val="none" w:sz="0" w:space="0" w:color="auto"/>
      </w:divBdr>
      <w:divsChild>
        <w:div w:id="909003619">
          <w:marLeft w:val="0"/>
          <w:marRight w:val="0"/>
          <w:marTop w:val="0"/>
          <w:marBottom w:val="0"/>
          <w:divBdr>
            <w:top w:val="none" w:sz="0" w:space="0" w:color="auto"/>
            <w:left w:val="none" w:sz="0" w:space="0" w:color="auto"/>
            <w:bottom w:val="none" w:sz="0" w:space="0" w:color="auto"/>
            <w:right w:val="none" w:sz="0" w:space="0" w:color="auto"/>
          </w:divBdr>
          <w:divsChild>
            <w:div w:id="271019500">
              <w:marLeft w:val="0"/>
              <w:marRight w:val="0"/>
              <w:marTop w:val="0"/>
              <w:marBottom w:val="0"/>
              <w:divBdr>
                <w:top w:val="none" w:sz="0" w:space="0" w:color="auto"/>
                <w:left w:val="none" w:sz="0" w:space="0" w:color="auto"/>
                <w:bottom w:val="none" w:sz="0" w:space="0" w:color="auto"/>
                <w:right w:val="none" w:sz="0" w:space="0" w:color="auto"/>
              </w:divBdr>
              <w:divsChild>
                <w:div w:id="1398088092">
                  <w:marLeft w:val="0"/>
                  <w:marRight w:val="0"/>
                  <w:marTop w:val="0"/>
                  <w:marBottom w:val="0"/>
                  <w:divBdr>
                    <w:top w:val="none" w:sz="0" w:space="0" w:color="auto"/>
                    <w:left w:val="none" w:sz="0" w:space="0" w:color="auto"/>
                    <w:bottom w:val="none" w:sz="0" w:space="0" w:color="auto"/>
                    <w:right w:val="none" w:sz="0" w:space="0" w:color="auto"/>
                  </w:divBdr>
                </w:div>
                <w:div w:id="620500227">
                  <w:marLeft w:val="0"/>
                  <w:marRight w:val="0"/>
                  <w:marTop w:val="0"/>
                  <w:marBottom w:val="0"/>
                  <w:divBdr>
                    <w:top w:val="none" w:sz="0" w:space="0" w:color="auto"/>
                    <w:left w:val="none" w:sz="0" w:space="0" w:color="auto"/>
                    <w:bottom w:val="none" w:sz="0" w:space="0" w:color="auto"/>
                    <w:right w:val="none" w:sz="0" w:space="0" w:color="auto"/>
                  </w:divBdr>
                  <w:divsChild>
                    <w:div w:id="1903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869">
              <w:marLeft w:val="0"/>
              <w:marRight w:val="0"/>
              <w:marTop w:val="0"/>
              <w:marBottom w:val="0"/>
              <w:divBdr>
                <w:top w:val="none" w:sz="0" w:space="0" w:color="auto"/>
                <w:left w:val="none" w:sz="0" w:space="0" w:color="auto"/>
                <w:bottom w:val="none" w:sz="0" w:space="0" w:color="auto"/>
                <w:right w:val="none" w:sz="0" w:space="0" w:color="auto"/>
              </w:divBdr>
              <w:divsChild>
                <w:div w:id="376661825">
                  <w:marLeft w:val="0"/>
                  <w:marRight w:val="0"/>
                  <w:marTop w:val="0"/>
                  <w:marBottom w:val="0"/>
                  <w:divBdr>
                    <w:top w:val="none" w:sz="0" w:space="0" w:color="auto"/>
                    <w:left w:val="none" w:sz="0" w:space="0" w:color="auto"/>
                    <w:bottom w:val="none" w:sz="0" w:space="0" w:color="auto"/>
                    <w:right w:val="none" w:sz="0" w:space="0" w:color="auto"/>
                  </w:divBdr>
                  <w:divsChild>
                    <w:div w:id="2043088707">
                      <w:marLeft w:val="0"/>
                      <w:marRight w:val="0"/>
                      <w:marTop w:val="0"/>
                      <w:marBottom w:val="0"/>
                      <w:divBdr>
                        <w:top w:val="none" w:sz="0" w:space="0" w:color="auto"/>
                        <w:left w:val="none" w:sz="0" w:space="0" w:color="auto"/>
                        <w:bottom w:val="none" w:sz="0" w:space="0" w:color="auto"/>
                        <w:right w:val="none" w:sz="0" w:space="0" w:color="auto"/>
                      </w:divBdr>
                      <w:divsChild>
                        <w:div w:id="329673595">
                          <w:marLeft w:val="0"/>
                          <w:marRight w:val="0"/>
                          <w:marTop w:val="0"/>
                          <w:marBottom w:val="0"/>
                          <w:divBdr>
                            <w:top w:val="none" w:sz="0" w:space="0" w:color="auto"/>
                            <w:left w:val="none" w:sz="0" w:space="0" w:color="auto"/>
                            <w:bottom w:val="none" w:sz="0" w:space="0" w:color="auto"/>
                            <w:right w:val="none" w:sz="0" w:space="0" w:color="auto"/>
                          </w:divBdr>
                          <w:divsChild>
                            <w:div w:id="455370196">
                              <w:marLeft w:val="0"/>
                              <w:marRight w:val="0"/>
                              <w:marTop w:val="0"/>
                              <w:marBottom w:val="0"/>
                              <w:divBdr>
                                <w:top w:val="none" w:sz="0" w:space="0" w:color="auto"/>
                                <w:left w:val="none" w:sz="0" w:space="0" w:color="auto"/>
                                <w:bottom w:val="none" w:sz="0" w:space="0" w:color="auto"/>
                                <w:right w:val="none" w:sz="0" w:space="0" w:color="auto"/>
                              </w:divBdr>
                              <w:divsChild>
                                <w:div w:id="582837109">
                                  <w:marLeft w:val="0"/>
                                  <w:marRight w:val="0"/>
                                  <w:marTop w:val="0"/>
                                  <w:marBottom w:val="0"/>
                                  <w:divBdr>
                                    <w:top w:val="none" w:sz="0" w:space="0" w:color="auto"/>
                                    <w:left w:val="none" w:sz="0" w:space="0" w:color="auto"/>
                                    <w:bottom w:val="none" w:sz="0" w:space="0" w:color="auto"/>
                                    <w:right w:val="none" w:sz="0" w:space="0" w:color="auto"/>
                                  </w:divBdr>
                                  <w:divsChild>
                                    <w:div w:id="161431671">
                                      <w:marLeft w:val="0"/>
                                      <w:marRight w:val="0"/>
                                      <w:marTop w:val="0"/>
                                      <w:marBottom w:val="0"/>
                                      <w:divBdr>
                                        <w:top w:val="none" w:sz="0" w:space="0" w:color="auto"/>
                                        <w:left w:val="none" w:sz="0" w:space="0" w:color="auto"/>
                                        <w:bottom w:val="none" w:sz="0" w:space="0" w:color="auto"/>
                                        <w:right w:val="none" w:sz="0" w:space="0" w:color="auto"/>
                                      </w:divBdr>
                                      <w:divsChild>
                                        <w:div w:id="114907279">
                                          <w:marLeft w:val="0"/>
                                          <w:marRight w:val="0"/>
                                          <w:marTop w:val="0"/>
                                          <w:marBottom w:val="0"/>
                                          <w:divBdr>
                                            <w:top w:val="none" w:sz="0" w:space="0" w:color="auto"/>
                                            <w:left w:val="none" w:sz="0" w:space="0" w:color="auto"/>
                                            <w:bottom w:val="none" w:sz="0" w:space="0" w:color="auto"/>
                                            <w:right w:val="none" w:sz="0" w:space="0" w:color="auto"/>
                                          </w:divBdr>
                                          <w:divsChild>
                                            <w:div w:id="4672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238265">
          <w:marLeft w:val="4950"/>
          <w:marRight w:val="0"/>
          <w:marTop w:val="0"/>
          <w:marBottom w:val="0"/>
          <w:divBdr>
            <w:top w:val="none" w:sz="0" w:space="0" w:color="auto"/>
            <w:left w:val="none" w:sz="0" w:space="0" w:color="auto"/>
            <w:bottom w:val="none" w:sz="0" w:space="0" w:color="auto"/>
            <w:right w:val="none" w:sz="0" w:space="0" w:color="auto"/>
          </w:divBdr>
          <w:divsChild>
            <w:div w:id="733162459">
              <w:marLeft w:val="0"/>
              <w:marRight w:val="0"/>
              <w:marTop w:val="0"/>
              <w:marBottom w:val="0"/>
              <w:divBdr>
                <w:top w:val="none" w:sz="0" w:space="0" w:color="auto"/>
                <w:left w:val="none" w:sz="0" w:space="0" w:color="auto"/>
                <w:bottom w:val="none" w:sz="0" w:space="0" w:color="auto"/>
                <w:right w:val="none" w:sz="0" w:space="0" w:color="auto"/>
              </w:divBdr>
            </w:div>
            <w:div w:id="2143502314">
              <w:marLeft w:val="0"/>
              <w:marRight w:val="0"/>
              <w:marTop w:val="0"/>
              <w:marBottom w:val="0"/>
              <w:divBdr>
                <w:top w:val="none" w:sz="0" w:space="0" w:color="auto"/>
                <w:left w:val="none" w:sz="0" w:space="0" w:color="auto"/>
                <w:bottom w:val="none" w:sz="0" w:space="0" w:color="auto"/>
                <w:right w:val="none" w:sz="0" w:space="0" w:color="auto"/>
              </w:divBdr>
            </w:div>
            <w:div w:id="427165136">
              <w:marLeft w:val="-4950"/>
              <w:marRight w:val="0"/>
              <w:marTop w:val="0"/>
              <w:marBottom w:val="0"/>
              <w:divBdr>
                <w:top w:val="none" w:sz="0" w:space="0" w:color="auto"/>
                <w:left w:val="none" w:sz="0" w:space="0" w:color="auto"/>
                <w:bottom w:val="none" w:sz="0" w:space="0" w:color="auto"/>
                <w:right w:val="none" w:sz="0" w:space="0" w:color="auto"/>
              </w:divBdr>
            </w:div>
            <w:div w:id="420225124">
              <w:marLeft w:val="0"/>
              <w:marRight w:val="0"/>
              <w:marTop w:val="0"/>
              <w:marBottom w:val="0"/>
              <w:divBdr>
                <w:top w:val="none" w:sz="0" w:space="0" w:color="auto"/>
                <w:left w:val="none" w:sz="0" w:space="0" w:color="auto"/>
                <w:bottom w:val="none" w:sz="0" w:space="0" w:color="auto"/>
                <w:right w:val="none" w:sz="0" w:space="0" w:color="auto"/>
              </w:divBdr>
            </w:div>
            <w:div w:id="802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B816-1867-4E69-85B3-84AA29B1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5724</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2</cp:revision>
  <cp:lastPrinted>2019-10-01T10:08:00Z</cp:lastPrinted>
  <dcterms:created xsi:type="dcterms:W3CDTF">2020-10-23T09:32:00Z</dcterms:created>
  <dcterms:modified xsi:type="dcterms:W3CDTF">2020-10-23T09:32:00Z</dcterms:modified>
</cp:coreProperties>
</file>