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4CCC" w14:textId="2FA28ABE" w:rsidR="00FA1F93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069432F">
            <wp:simplePos x="0" y="0"/>
            <wp:positionH relativeFrom="margin">
              <wp:align>right</wp:align>
            </wp:positionH>
            <wp:positionV relativeFrom="margin">
              <wp:posOffset>-343535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6AD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B4D4F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006C31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39410F6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B7CF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E6E79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3FCD3812" w:rsidR="0063735A" w:rsidRPr="005C3842" w:rsidRDefault="007F1E43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‘collar del veto’ entra en juego en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5C384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que celebrará dos de las hogueras más difíciles de la edición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8DE02A" w14:textId="0BA7723C" w:rsidR="000E43EA" w:rsidRDefault="009F1763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Este domingo 11 de octubre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(22:00h.), en</w:t>
      </w:r>
      <w:r w:rsidR="00492C0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Telecinco</w:t>
      </w:r>
      <w:r w:rsidR="008364F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07618B58" w14:textId="77777777" w:rsidR="00DE71CB" w:rsidRPr="005940B0" w:rsidRDefault="00DE71C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64C0878" w14:textId="0FD90310" w:rsidR="00FA1F93" w:rsidRDefault="009F176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‘collar del veto’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permitirá a los chicos y a las chicas elegir a un soltero y </w:t>
      </w:r>
      <w:r w:rsidR="005C109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una soltera</w:t>
      </w:r>
      <w:r w:rsidR="00E11EE8">
        <w:rPr>
          <w:rFonts w:ascii="Arial" w:eastAsia="Times New Roman" w:hAnsi="Arial" w:cs="Arial"/>
          <w:sz w:val="24"/>
          <w:szCs w:val="24"/>
          <w:lang w:eastAsia="es-ES"/>
        </w:rPr>
        <w:t>, respectivamente,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impedirle tener citas románticas con sus parejas, y las nuevas imágenes que </w:t>
      </w:r>
      <w:r w:rsidR="00E11EE8">
        <w:rPr>
          <w:rFonts w:ascii="Arial" w:eastAsia="Times New Roman" w:hAnsi="Arial" w:cs="Arial"/>
          <w:sz w:val="24"/>
          <w:szCs w:val="24"/>
          <w:lang w:eastAsia="es-ES"/>
        </w:rPr>
        <w:t>verán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</w:t>
      </w:r>
      <w:r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terceras hogueras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centrarán la atención de la </w:t>
      </w:r>
      <w:r w:rsidRPr="009F1763">
        <w:rPr>
          <w:rFonts w:ascii="Arial" w:eastAsia="Times New Roman" w:hAnsi="Arial" w:cs="Arial"/>
          <w:sz w:val="24"/>
          <w:szCs w:val="24"/>
          <w:lang w:eastAsia="es-ES"/>
        </w:rPr>
        <w:t>sexta</w:t>
      </w:r>
      <w:r w:rsidR="00FA1F93" w:rsidRPr="009F1763">
        <w:rPr>
          <w:rFonts w:ascii="Arial" w:eastAsia="Times New Roman" w:hAnsi="Arial" w:cs="Arial"/>
          <w:sz w:val="24"/>
          <w:szCs w:val="24"/>
          <w:lang w:eastAsia="es-ES"/>
        </w:rPr>
        <w:t xml:space="preserve"> entrega de</w:t>
      </w:r>
      <w:r w:rsidR="00FA1F93" w:rsidRPr="00D136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 Isla de las Tentaciones’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FA1F93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FA1F93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11</w:t>
      </w:r>
      <w:r w:rsidR="00FA1F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octubre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11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FA1F93" w:rsidRPr="00E862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22:00h</w:t>
      </w:r>
      <w:r w:rsidR="00E11E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A1F93" w:rsidRPr="00F54D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 w:rsidR="00FA1F93">
        <w:rPr>
          <w:rFonts w:ascii="Arial" w:eastAsia="Times New Roman" w:hAnsi="Arial" w:cs="Arial"/>
          <w:sz w:val="24"/>
          <w:szCs w:val="24"/>
          <w:lang w:eastAsia="es-ES"/>
        </w:rPr>
        <w:t xml:space="preserve"> al frente.</w:t>
      </w:r>
    </w:p>
    <w:p w14:paraId="75DEBDA7" w14:textId="7D1E98F0" w:rsidR="009F1763" w:rsidRDefault="009F176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DE3756" w14:textId="3BAD0895" w:rsidR="009F1763" w:rsidRDefault="009F176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protagonistas del programa participarán en </w:t>
      </w:r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de las hogueras más complicadas de la experiencia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República Dominicana. En el caso de las chicas, será duro para </w:t>
      </w:r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tras ver las primeras imágenes de </w:t>
      </w:r>
      <w:proofErr w:type="spellStart"/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abandonó la hoguera y trató de convocar una confrontación entre ambos; y especialmente para </w:t>
      </w:r>
      <w:proofErr w:type="spellStart"/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recibirá el apoyo y consejo de sus compañeras para que reflexione sobre su relación con </w:t>
      </w:r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82F13B8" w14:textId="411460A5" w:rsidR="009F1763" w:rsidRDefault="009F1763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CC7BDF" w14:textId="23BBF2B8" w:rsidR="009F1763" w:rsidRDefault="009F1763" w:rsidP="009F17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Pero para los chicos tampoco resultará sencillo ver los vídeos de sus parejas. El programa mostrará la reacción de </w:t>
      </w:r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Lester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 el beso entre </w:t>
      </w:r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9F17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; a </w:t>
      </w:r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Pablo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reflexionando sobre su actitud con </w:t>
      </w:r>
      <w:proofErr w:type="spellStart"/>
      <w:r w:rsidR="003F6114" w:rsidRPr="003F61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Dorothy</w:t>
      </w:r>
      <w:proofErr w:type="spellEnd"/>
      <w:r w:rsidR="003F6114">
        <w:rPr>
          <w:rFonts w:ascii="Arial" w:eastAsia="Times New Roman" w:hAnsi="Arial" w:cs="Arial"/>
          <w:sz w:val="24"/>
          <w:szCs w:val="24"/>
          <w:lang w:eastAsia="es-ES"/>
        </w:rPr>
        <w:t xml:space="preserve"> y el resto de 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las chicas tras ver a </w:t>
      </w:r>
      <w:proofErr w:type="spellStart"/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proofErr w:type="spellEnd"/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besándose con </w:t>
      </w:r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; a </w:t>
      </w:r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preocupado por la reacción de </w:t>
      </w:r>
      <w:proofErr w:type="spellStart"/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tras ver los avances de su relación con </w:t>
      </w:r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; a </w:t>
      </w:r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Cristian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3F6114">
        <w:rPr>
          <w:rFonts w:ascii="Arial" w:eastAsia="Times New Roman" w:hAnsi="Arial" w:cs="Arial"/>
          <w:sz w:val="24"/>
          <w:szCs w:val="24"/>
          <w:lang w:eastAsia="es-ES"/>
        </w:rPr>
        <w:t>será testigo de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cómo ve </w:t>
      </w:r>
      <w:proofErr w:type="spellStart"/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proofErr w:type="spellEnd"/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actualmente su </w:t>
      </w:r>
      <w:r w:rsidR="003F6114">
        <w:rPr>
          <w:rFonts w:ascii="Arial" w:eastAsia="Times New Roman" w:hAnsi="Arial" w:cs="Arial"/>
          <w:sz w:val="24"/>
          <w:szCs w:val="24"/>
          <w:lang w:eastAsia="es-ES"/>
        </w:rPr>
        <w:t>vínculo amoroso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; y a </w:t>
      </w:r>
      <w:proofErr w:type="spellStart"/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</w:t>
      </w:r>
      <w:proofErr w:type="spellEnd"/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3F6114">
        <w:rPr>
          <w:rFonts w:ascii="Arial" w:eastAsia="Times New Roman" w:hAnsi="Arial" w:cs="Arial"/>
          <w:sz w:val="24"/>
          <w:szCs w:val="24"/>
          <w:lang w:eastAsia="es-ES"/>
        </w:rPr>
        <w:t>presenciará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las primeras imágenes de </w:t>
      </w:r>
      <w:r w:rsidR="00A279A0" w:rsidRPr="00A27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Patry</w:t>
      </w:r>
      <w:r w:rsidR="00A279A0">
        <w:rPr>
          <w:rFonts w:ascii="Arial" w:eastAsia="Times New Roman" w:hAnsi="Arial" w:cs="Arial"/>
          <w:sz w:val="24"/>
          <w:szCs w:val="24"/>
          <w:lang w:eastAsia="es-ES"/>
        </w:rPr>
        <w:t xml:space="preserve"> con el soltero cubano.</w:t>
      </w:r>
    </w:p>
    <w:p w14:paraId="438E8ED9" w14:textId="75FD750C" w:rsidR="009F1763" w:rsidRDefault="009F1763" w:rsidP="009F17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36B5DE0" w14:textId="31757931" w:rsidR="005005BB" w:rsidRDefault="00AA631F" w:rsidP="001B7C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conocerán la existencia de un </w:t>
      </w:r>
      <w:r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mecanismo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1B7CF5"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‘La isla de las tentaciones’</w:t>
      </w:r>
      <w:r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B7CF5"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B7CF5" w:rsidRPr="001B7C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1B7CF5" w:rsidRPr="001B7C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collar del veto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 dará la opción tanto a los chicos como a las chicas de elegir a un soltero y a una soltera</w:t>
      </w:r>
      <w:r w:rsidR="00E11EE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4229">
        <w:rPr>
          <w:rFonts w:ascii="Arial" w:eastAsia="Times New Roman" w:hAnsi="Arial" w:cs="Arial"/>
          <w:sz w:val="24"/>
          <w:szCs w:val="24"/>
          <w:lang w:eastAsia="es-ES"/>
        </w:rPr>
        <w:t xml:space="preserve">respectivamente,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no podrá </w:t>
      </w:r>
      <w:r w:rsidR="00E11EE8">
        <w:rPr>
          <w:rFonts w:ascii="Arial" w:eastAsia="Times New Roman" w:hAnsi="Arial" w:cs="Arial"/>
          <w:sz w:val="24"/>
          <w:szCs w:val="24"/>
          <w:lang w:eastAsia="es-ES"/>
        </w:rPr>
        <w:t>tener citas románticas fuera de las villas</w:t>
      </w:r>
      <w:r w:rsidR="00BE4229">
        <w:rPr>
          <w:rFonts w:ascii="Arial" w:eastAsia="Times New Roman" w:hAnsi="Arial" w:cs="Arial"/>
          <w:sz w:val="24"/>
          <w:szCs w:val="24"/>
          <w:lang w:eastAsia="es-ES"/>
        </w:rPr>
        <w:t xml:space="preserve"> con sus parejas</w:t>
      </w:r>
      <w:r w:rsidR="00E11EE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B7CF5" w:rsidRPr="001B7C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Eso sí, tendrán que ponerse de acuerdo puesto que las elecciones tendrán que producirse por </w:t>
      </w:r>
      <w:r w:rsidRPr="00AA63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unanimidad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005BB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5C10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CBF"/>
    <w:rsid w:val="00016F40"/>
    <w:rsid w:val="0002149F"/>
    <w:rsid w:val="00023957"/>
    <w:rsid w:val="00023CB6"/>
    <w:rsid w:val="0002543C"/>
    <w:rsid w:val="00026199"/>
    <w:rsid w:val="00027F8A"/>
    <w:rsid w:val="00030B72"/>
    <w:rsid w:val="0003354C"/>
    <w:rsid w:val="00033D79"/>
    <w:rsid w:val="00034739"/>
    <w:rsid w:val="00034E8D"/>
    <w:rsid w:val="00036428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3E5A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1462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1D0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9B9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CF5"/>
    <w:rsid w:val="001C5F47"/>
    <w:rsid w:val="001C5FA5"/>
    <w:rsid w:val="001D0BD1"/>
    <w:rsid w:val="001D334B"/>
    <w:rsid w:val="001D72B4"/>
    <w:rsid w:val="001D77EC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2395"/>
    <w:rsid w:val="002632A5"/>
    <w:rsid w:val="00267BA0"/>
    <w:rsid w:val="0027036D"/>
    <w:rsid w:val="002714A7"/>
    <w:rsid w:val="002714F9"/>
    <w:rsid w:val="0027301F"/>
    <w:rsid w:val="0027309B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3458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087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07C1"/>
    <w:rsid w:val="003F2A47"/>
    <w:rsid w:val="003F6114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2612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810"/>
    <w:rsid w:val="004D6F49"/>
    <w:rsid w:val="004D7612"/>
    <w:rsid w:val="004F09EB"/>
    <w:rsid w:val="004F391B"/>
    <w:rsid w:val="004F443B"/>
    <w:rsid w:val="004F5039"/>
    <w:rsid w:val="005005BB"/>
    <w:rsid w:val="005009EA"/>
    <w:rsid w:val="00503C1C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109D"/>
    <w:rsid w:val="005C29E8"/>
    <w:rsid w:val="005C2CFF"/>
    <w:rsid w:val="005C3842"/>
    <w:rsid w:val="005C4D6B"/>
    <w:rsid w:val="005C5A76"/>
    <w:rsid w:val="005C66BF"/>
    <w:rsid w:val="005C786B"/>
    <w:rsid w:val="005C7F79"/>
    <w:rsid w:val="005D0290"/>
    <w:rsid w:val="005D0B09"/>
    <w:rsid w:val="005D14A5"/>
    <w:rsid w:val="005D456F"/>
    <w:rsid w:val="005D53BC"/>
    <w:rsid w:val="005D5CBB"/>
    <w:rsid w:val="005D7DB9"/>
    <w:rsid w:val="005E0282"/>
    <w:rsid w:val="005E0EF3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26D89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87C04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50C7"/>
    <w:rsid w:val="0071104C"/>
    <w:rsid w:val="00712D47"/>
    <w:rsid w:val="00713E67"/>
    <w:rsid w:val="00715C05"/>
    <w:rsid w:val="007165AC"/>
    <w:rsid w:val="00716DA3"/>
    <w:rsid w:val="00717689"/>
    <w:rsid w:val="00717AF5"/>
    <w:rsid w:val="00720A7C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A3846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E79"/>
    <w:rsid w:val="007E7406"/>
    <w:rsid w:val="007E7A74"/>
    <w:rsid w:val="007F1276"/>
    <w:rsid w:val="007F1E43"/>
    <w:rsid w:val="007F6A0C"/>
    <w:rsid w:val="007F70DD"/>
    <w:rsid w:val="00801970"/>
    <w:rsid w:val="00801B77"/>
    <w:rsid w:val="00802F4B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93E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1F5E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43A3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91E"/>
    <w:rsid w:val="00923344"/>
    <w:rsid w:val="009247B7"/>
    <w:rsid w:val="009254F1"/>
    <w:rsid w:val="00925734"/>
    <w:rsid w:val="00925F9A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1763"/>
    <w:rsid w:val="009F3A64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9A0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B3A"/>
    <w:rsid w:val="00A45C32"/>
    <w:rsid w:val="00A46B90"/>
    <w:rsid w:val="00A472FC"/>
    <w:rsid w:val="00A4750E"/>
    <w:rsid w:val="00A51CD1"/>
    <w:rsid w:val="00A536C3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631F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B7932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4229"/>
    <w:rsid w:val="00BF3A2C"/>
    <w:rsid w:val="00BF4F70"/>
    <w:rsid w:val="00BF6292"/>
    <w:rsid w:val="00BF699A"/>
    <w:rsid w:val="00BF7D75"/>
    <w:rsid w:val="00C006C9"/>
    <w:rsid w:val="00C04EAC"/>
    <w:rsid w:val="00C05897"/>
    <w:rsid w:val="00C07F81"/>
    <w:rsid w:val="00C11C2D"/>
    <w:rsid w:val="00C11D3B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35C1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36DE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7AB0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5FC8"/>
    <w:rsid w:val="00D76C32"/>
    <w:rsid w:val="00D8071A"/>
    <w:rsid w:val="00D80BE3"/>
    <w:rsid w:val="00D84598"/>
    <w:rsid w:val="00D85468"/>
    <w:rsid w:val="00D87892"/>
    <w:rsid w:val="00D87A95"/>
    <w:rsid w:val="00D87FA3"/>
    <w:rsid w:val="00D91C83"/>
    <w:rsid w:val="00D94FE0"/>
    <w:rsid w:val="00D9525A"/>
    <w:rsid w:val="00DA12BC"/>
    <w:rsid w:val="00DA25A3"/>
    <w:rsid w:val="00DA40F2"/>
    <w:rsid w:val="00DA7282"/>
    <w:rsid w:val="00DB0407"/>
    <w:rsid w:val="00DB2F10"/>
    <w:rsid w:val="00DB375D"/>
    <w:rsid w:val="00DB53F6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E71CB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1EE8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19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0942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4DA2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1F93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0433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06D3-6FDE-42B3-9B6E-E796636E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18</cp:revision>
  <cp:lastPrinted>2020-01-16T12:33:00Z</cp:lastPrinted>
  <dcterms:created xsi:type="dcterms:W3CDTF">2020-10-09T10:13:00Z</dcterms:created>
  <dcterms:modified xsi:type="dcterms:W3CDTF">2020-10-09T11:52:00Z</dcterms:modified>
</cp:coreProperties>
</file>