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70" w:rsidRPr="00067296" w:rsidRDefault="00CE6340" w:rsidP="000275A8">
      <w:pPr>
        <w:ind w:right="-143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4089400</wp:posOffset>
            </wp:positionH>
            <wp:positionV relativeFrom="margin">
              <wp:posOffset>-465455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370" w:rsidRDefault="009B2370" w:rsidP="000275A8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es-ES"/>
        </w:rPr>
      </w:pPr>
    </w:p>
    <w:p w:rsidR="00B3661D" w:rsidRDefault="00B3661D" w:rsidP="000275A8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0275A8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6C2499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EA5AEE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8A6D6B">
        <w:rPr>
          <w:rFonts w:ascii="Arial" w:eastAsia="Times New Roman" w:hAnsi="Arial" w:cs="Arial"/>
          <w:sz w:val="24"/>
          <w:szCs w:val="24"/>
          <w:lang w:eastAsia="es-ES"/>
        </w:rPr>
        <w:t>septiembre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13B0B" w:rsidRDefault="00313B0B" w:rsidP="000275A8">
      <w:pPr>
        <w:ind w:right="-143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3E7BA6" w:rsidRPr="007D4319" w:rsidRDefault="00EA5AEE" w:rsidP="000275A8">
      <w:pPr>
        <w:spacing w:after="0" w:line="240" w:lineRule="auto"/>
        <w:ind w:right="-143"/>
        <w:jc w:val="center"/>
        <w:rPr>
          <w:rFonts w:ascii="Arial" w:eastAsia="Times New Roman" w:hAnsi="Arial" w:cs="Arial"/>
          <w:b/>
          <w:color w:val="002C5F"/>
          <w:sz w:val="42"/>
          <w:szCs w:val="42"/>
          <w:lang w:eastAsia="es-ES"/>
        </w:rPr>
      </w:pPr>
      <w:r w:rsidRPr="007D4319">
        <w:rPr>
          <w:rFonts w:ascii="Arial" w:eastAsia="Times New Roman" w:hAnsi="Arial" w:cs="Arial"/>
          <w:b/>
          <w:color w:val="002C5F"/>
          <w:sz w:val="42"/>
          <w:szCs w:val="42"/>
          <w:lang w:eastAsia="es-ES"/>
        </w:rPr>
        <w:t>‘</w:t>
      </w:r>
      <w:r w:rsidR="0058122D" w:rsidRPr="007D4319">
        <w:rPr>
          <w:rFonts w:ascii="Arial" w:eastAsia="Times New Roman" w:hAnsi="Arial" w:cs="Arial"/>
          <w:b/>
          <w:color w:val="002C5F"/>
          <w:sz w:val="42"/>
          <w:szCs w:val="42"/>
          <w:lang w:eastAsia="es-ES"/>
        </w:rPr>
        <w:t>El programa del verano</w:t>
      </w:r>
      <w:r w:rsidRPr="007D4319">
        <w:rPr>
          <w:rFonts w:ascii="Arial" w:eastAsia="Times New Roman" w:hAnsi="Arial" w:cs="Arial"/>
          <w:b/>
          <w:color w:val="002C5F"/>
          <w:sz w:val="42"/>
          <w:szCs w:val="42"/>
          <w:lang w:eastAsia="es-ES"/>
        </w:rPr>
        <w:t>’</w:t>
      </w:r>
      <w:r w:rsidR="0058122D" w:rsidRPr="007D4319">
        <w:rPr>
          <w:rFonts w:ascii="Arial" w:eastAsia="Times New Roman" w:hAnsi="Arial" w:cs="Arial"/>
          <w:b/>
          <w:color w:val="002C5F"/>
          <w:sz w:val="42"/>
          <w:szCs w:val="42"/>
          <w:lang w:eastAsia="es-ES"/>
        </w:rPr>
        <w:t xml:space="preserve"> </w:t>
      </w:r>
      <w:r w:rsidR="008A6D6B" w:rsidRPr="007D4319">
        <w:rPr>
          <w:rFonts w:ascii="Arial" w:eastAsia="Times New Roman" w:hAnsi="Arial" w:cs="Arial"/>
          <w:b/>
          <w:color w:val="002C5F"/>
          <w:sz w:val="42"/>
          <w:szCs w:val="42"/>
          <w:lang w:eastAsia="es-ES"/>
        </w:rPr>
        <w:t xml:space="preserve">se despide líder con </w:t>
      </w:r>
      <w:r w:rsidR="00C76025" w:rsidRPr="007D4319">
        <w:rPr>
          <w:rFonts w:ascii="Arial" w:eastAsia="Times New Roman" w:hAnsi="Arial" w:cs="Arial"/>
          <w:b/>
          <w:color w:val="002C5F"/>
          <w:sz w:val="42"/>
          <w:szCs w:val="42"/>
          <w:lang w:eastAsia="es-ES"/>
        </w:rPr>
        <w:t>su mejor temporada en 1</w:t>
      </w:r>
      <w:r w:rsidR="00FC375A" w:rsidRPr="007D4319">
        <w:rPr>
          <w:rFonts w:ascii="Arial" w:eastAsia="Times New Roman" w:hAnsi="Arial" w:cs="Arial"/>
          <w:b/>
          <w:color w:val="002C5F"/>
          <w:sz w:val="42"/>
          <w:szCs w:val="42"/>
          <w:lang w:eastAsia="es-ES"/>
        </w:rPr>
        <w:t>2</w:t>
      </w:r>
      <w:r w:rsidR="00C76025" w:rsidRPr="007D4319">
        <w:rPr>
          <w:rFonts w:ascii="Arial" w:eastAsia="Times New Roman" w:hAnsi="Arial" w:cs="Arial"/>
          <w:b/>
          <w:color w:val="002C5F"/>
          <w:sz w:val="42"/>
          <w:szCs w:val="42"/>
          <w:lang w:eastAsia="es-ES"/>
        </w:rPr>
        <w:t xml:space="preserve"> años</w:t>
      </w:r>
      <w:r w:rsidR="00FC375A" w:rsidRPr="007D4319">
        <w:rPr>
          <w:rFonts w:ascii="Arial" w:eastAsia="Times New Roman" w:hAnsi="Arial" w:cs="Arial"/>
          <w:b/>
          <w:color w:val="002C5F"/>
          <w:sz w:val="42"/>
          <w:szCs w:val="42"/>
          <w:lang w:eastAsia="es-ES"/>
        </w:rPr>
        <w:t>,</w:t>
      </w:r>
      <w:r w:rsidR="00C76025" w:rsidRPr="007D4319">
        <w:rPr>
          <w:rFonts w:ascii="Arial" w:eastAsia="Times New Roman" w:hAnsi="Arial" w:cs="Arial"/>
          <w:b/>
          <w:color w:val="002C5F"/>
          <w:sz w:val="42"/>
          <w:szCs w:val="42"/>
          <w:lang w:eastAsia="es-ES"/>
        </w:rPr>
        <w:t xml:space="preserve"> </w:t>
      </w:r>
      <w:r w:rsidR="00FC375A" w:rsidRPr="007D4319">
        <w:rPr>
          <w:rFonts w:ascii="Arial" w:eastAsia="Times New Roman" w:hAnsi="Arial" w:cs="Arial"/>
          <w:b/>
          <w:color w:val="002C5F"/>
          <w:sz w:val="42"/>
          <w:szCs w:val="42"/>
          <w:lang w:eastAsia="es-ES"/>
        </w:rPr>
        <w:t>a</w:t>
      </w:r>
      <w:r w:rsidR="0058122D" w:rsidRPr="007D4319">
        <w:rPr>
          <w:rFonts w:ascii="Arial" w:eastAsia="Times New Roman" w:hAnsi="Arial" w:cs="Arial"/>
          <w:b/>
          <w:color w:val="002C5F"/>
          <w:sz w:val="42"/>
          <w:szCs w:val="42"/>
          <w:lang w:eastAsia="es-ES"/>
        </w:rPr>
        <w:t xml:space="preserve"> 5 puntos </w:t>
      </w:r>
      <w:r w:rsidR="00C76025" w:rsidRPr="007D4319">
        <w:rPr>
          <w:rFonts w:ascii="Arial" w:eastAsia="Times New Roman" w:hAnsi="Arial" w:cs="Arial"/>
          <w:b/>
          <w:color w:val="002C5F"/>
          <w:sz w:val="42"/>
          <w:szCs w:val="42"/>
          <w:lang w:eastAsia="es-ES"/>
        </w:rPr>
        <w:t>de</w:t>
      </w:r>
      <w:r w:rsidR="0058122D" w:rsidRPr="007D4319">
        <w:rPr>
          <w:rFonts w:ascii="Arial" w:eastAsia="Times New Roman" w:hAnsi="Arial" w:cs="Arial"/>
          <w:b/>
          <w:color w:val="002C5F"/>
          <w:sz w:val="42"/>
          <w:szCs w:val="42"/>
          <w:lang w:eastAsia="es-ES"/>
        </w:rPr>
        <w:t xml:space="preserve"> ‘Espejo Público</w:t>
      </w:r>
      <w:r w:rsidR="00C76025" w:rsidRPr="007D4319">
        <w:rPr>
          <w:rFonts w:ascii="Arial" w:eastAsia="Times New Roman" w:hAnsi="Arial" w:cs="Arial"/>
          <w:b/>
          <w:color w:val="002C5F"/>
          <w:sz w:val="42"/>
          <w:szCs w:val="42"/>
          <w:lang w:eastAsia="es-ES"/>
        </w:rPr>
        <w:t xml:space="preserve"> </w:t>
      </w:r>
      <w:r w:rsidR="00E76091">
        <w:rPr>
          <w:rFonts w:ascii="Arial" w:eastAsia="Times New Roman" w:hAnsi="Arial" w:cs="Arial"/>
          <w:b/>
          <w:color w:val="002C5F"/>
          <w:sz w:val="42"/>
          <w:szCs w:val="42"/>
          <w:lang w:eastAsia="es-ES"/>
        </w:rPr>
        <w:t>E</w:t>
      </w:r>
      <w:r w:rsidR="00C76025" w:rsidRPr="007D4319">
        <w:rPr>
          <w:rFonts w:ascii="Arial" w:eastAsia="Times New Roman" w:hAnsi="Arial" w:cs="Arial"/>
          <w:b/>
          <w:color w:val="002C5F"/>
          <w:sz w:val="42"/>
          <w:szCs w:val="42"/>
          <w:lang w:eastAsia="es-ES"/>
        </w:rPr>
        <w:t>s verano</w:t>
      </w:r>
      <w:r w:rsidR="0058122D" w:rsidRPr="007D4319">
        <w:rPr>
          <w:rFonts w:ascii="Arial" w:eastAsia="Times New Roman" w:hAnsi="Arial" w:cs="Arial"/>
          <w:b/>
          <w:color w:val="002C5F"/>
          <w:sz w:val="42"/>
          <w:szCs w:val="42"/>
          <w:lang w:eastAsia="es-ES"/>
        </w:rPr>
        <w:t>’</w:t>
      </w:r>
    </w:p>
    <w:p w:rsidR="00FC375A" w:rsidRPr="004A3381" w:rsidRDefault="00FC375A" w:rsidP="000275A8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</w:pPr>
    </w:p>
    <w:p w:rsidR="004A3381" w:rsidRPr="004A3381" w:rsidRDefault="004A3381" w:rsidP="000275A8">
      <w:pPr>
        <w:spacing w:after="0" w:line="240" w:lineRule="auto"/>
        <w:ind w:right="-143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4A3381">
        <w:rPr>
          <w:rFonts w:ascii="Arial" w:eastAsia="Arial" w:hAnsi="Arial" w:cs="Arial"/>
          <w:b/>
          <w:bCs/>
          <w:sz w:val="24"/>
          <w:szCs w:val="24"/>
        </w:rPr>
        <w:t>Con un 17,4% y 600.000 espectadores, firma su mejor cuota de pantalla de los últimos 11 años y su mejor registro de espectadores desde hace 12 veranos</w:t>
      </w:r>
      <w:r w:rsidR="006C2499">
        <w:rPr>
          <w:rFonts w:ascii="Arial" w:eastAsia="Arial" w:hAnsi="Arial" w:cs="Arial"/>
          <w:b/>
          <w:bCs/>
          <w:sz w:val="24"/>
          <w:szCs w:val="24"/>
        </w:rPr>
        <w:t xml:space="preserve">, imponiéndose a ‘Espejo Público’ incluso en la primera semana de septiembre, con Susana </w:t>
      </w:r>
      <w:proofErr w:type="spellStart"/>
      <w:r w:rsidR="006C2499">
        <w:rPr>
          <w:rFonts w:ascii="Arial" w:eastAsia="Arial" w:hAnsi="Arial" w:cs="Arial"/>
          <w:b/>
          <w:bCs/>
          <w:sz w:val="24"/>
          <w:szCs w:val="24"/>
        </w:rPr>
        <w:t>Griso</w:t>
      </w:r>
      <w:proofErr w:type="spellEnd"/>
      <w:r w:rsidR="006C2499">
        <w:rPr>
          <w:rFonts w:ascii="Arial" w:eastAsia="Arial" w:hAnsi="Arial" w:cs="Arial"/>
          <w:b/>
          <w:bCs/>
          <w:sz w:val="24"/>
          <w:szCs w:val="24"/>
        </w:rPr>
        <w:t xml:space="preserve"> al frente.</w:t>
      </w:r>
    </w:p>
    <w:p w:rsidR="004A3381" w:rsidRPr="004A3381" w:rsidRDefault="004A3381" w:rsidP="000275A8">
      <w:pPr>
        <w:spacing w:after="0" w:line="240" w:lineRule="auto"/>
        <w:ind w:right="-143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4A3381" w:rsidRPr="004A3381" w:rsidRDefault="004A3381" w:rsidP="000275A8">
      <w:pPr>
        <w:spacing w:after="0" w:line="240" w:lineRule="auto"/>
        <w:ind w:right="-143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4A3381">
        <w:rPr>
          <w:rFonts w:ascii="Arial" w:eastAsia="Arial" w:hAnsi="Arial" w:cs="Arial"/>
          <w:b/>
          <w:bCs/>
          <w:sz w:val="24"/>
          <w:szCs w:val="24"/>
        </w:rPr>
        <w:t xml:space="preserve">Se ha erigido como el programa con mejor </w:t>
      </w:r>
      <w:proofErr w:type="gramStart"/>
      <w:r w:rsidRPr="004A3381">
        <w:rPr>
          <w:rFonts w:ascii="Arial" w:eastAsia="Arial" w:hAnsi="Arial" w:cs="Arial"/>
          <w:b/>
          <w:bCs/>
          <w:i/>
          <w:iCs/>
          <w:sz w:val="24"/>
          <w:szCs w:val="24"/>
        </w:rPr>
        <w:t>target</w:t>
      </w:r>
      <w:proofErr w:type="gramEnd"/>
      <w:r w:rsidRPr="004A3381">
        <w:rPr>
          <w:rFonts w:ascii="Arial" w:eastAsia="Arial" w:hAnsi="Arial" w:cs="Arial"/>
          <w:b/>
          <w:bCs/>
          <w:sz w:val="24"/>
          <w:szCs w:val="24"/>
        </w:rPr>
        <w:t xml:space="preserve"> comercial de la televisión en el </w:t>
      </w:r>
      <w:proofErr w:type="spellStart"/>
      <w:r w:rsidRPr="004A3381">
        <w:rPr>
          <w:rFonts w:ascii="Arial" w:eastAsia="Arial" w:hAnsi="Arial" w:cs="Arial"/>
          <w:b/>
          <w:bCs/>
          <w:i/>
          <w:iCs/>
          <w:sz w:val="24"/>
          <w:szCs w:val="24"/>
        </w:rPr>
        <w:t>day</w:t>
      </w:r>
      <w:proofErr w:type="spellEnd"/>
      <w:r w:rsidRPr="004A3381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time</w:t>
      </w:r>
      <w:r w:rsidR="00D70E75">
        <w:rPr>
          <w:rFonts w:ascii="Arial" w:eastAsia="Arial" w:hAnsi="Arial" w:cs="Arial"/>
          <w:b/>
          <w:bCs/>
          <w:sz w:val="24"/>
          <w:szCs w:val="24"/>
        </w:rPr>
        <w:t xml:space="preserve"> con un </w:t>
      </w:r>
      <w:r w:rsidR="00D70E75" w:rsidRPr="008511AE">
        <w:rPr>
          <w:rFonts w:ascii="Arial" w:eastAsia="Arial" w:hAnsi="Arial" w:cs="Arial"/>
          <w:b/>
          <w:bCs/>
          <w:sz w:val="24"/>
          <w:szCs w:val="24"/>
        </w:rPr>
        <w:t>18,7</w:t>
      </w:r>
      <w:r w:rsidRPr="008511AE">
        <w:rPr>
          <w:rFonts w:ascii="Arial" w:eastAsia="Arial" w:hAnsi="Arial" w:cs="Arial"/>
          <w:b/>
          <w:bCs/>
          <w:sz w:val="24"/>
          <w:szCs w:val="24"/>
        </w:rPr>
        <w:t>%</w:t>
      </w:r>
      <w:r w:rsidR="008511AE" w:rsidRPr="008511AE"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4A3381" w:rsidRPr="004A3381" w:rsidRDefault="004A3381" w:rsidP="000275A8">
      <w:pPr>
        <w:spacing w:after="0" w:line="240" w:lineRule="auto"/>
        <w:ind w:right="-143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245C3F" w:rsidRDefault="00245C3F" w:rsidP="000275A8">
      <w:pPr>
        <w:spacing w:after="0" w:line="240" w:lineRule="auto"/>
        <w:ind w:right="-143"/>
        <w:jc w:val="both"/>
        <w:rPr>
          <w:rFonts w:ascii="Arial" w:eastAsia="Arial" w:hAnsi="Arial" w:cs="Arial"/>
          <w:b/>
          <w:sz w:val="24"/>
          <w:szCs w:val="24"/>
        </w:rPr>
      </w:pPr>
    </w:p>
    <w:p w:rsidR="00FC375A" w:rsidRPr="00245C3F" w:rsidRDefault="00FC375A" w:rsidP="000275A8">
      <w:pPr>
        <w:spacing w:after="0" w:line="240" w:lineRule="auto"/>
        <w:ind w:right="-143"/>
        <w:jc w:val="both"/>
        <w:rPr>
          <w:rFonts w:ascii="Arial" w:eastAsia="Arial" w:hAnsi="Arial" w:cs="Arial"/>
          <w:sz w:val="24"/>
          <w:szCs w:val="24"/>
        </w:rPr>
      </w:pPr>
      <w:r w:rsidRPr="00245C3F">
        <w:rPr>
          <w:rFonts w:ascii="Arial" w:eastAsia="Arial" w:hAnsi="Arial" w:cs="Arial"/>
          <w:b/>
          <w:sz w:val="24"/>
          <w:szCs w:val="24"/>
        </w:rPr>
        <w:t>‘El programa del verano’</w:t>
      </w:r>
      <w:r w:rsidRPr="00245C3F">
        <w:rPr>
          <w:rFonts w:ascii="Arial" w:eastAsia="Arial" w:hAnsi="Arial" w:cs="Arial"/>
          <w:sz w:val="24"/>
          <w:szCs w:val="24"/>
        </w:rPr>
        <w:t xml:space="preserve">, con un 17,4% y 600.000 espectadores, despide hoy su temporada estival para dar paso </w:t>
      </w:r>
      <w:r w:rsidR="004A3381" w:rsidRPr="00245C3F">
        <w:rPr>
          <w:rFonts w:ascii="Arial" w:eastAsia="Arial" w:hAnsi="Arial" w:cs="Arial"/>
          <w:sz w:val="24"/>
          <w:szCs w:val="24"/>
        </w:rPr>
        <w:t>el próximo lunes al regreso de</w:t>
      </w:r>
      <w:r w:rsidRPr="00245C3F">
        <w:rPr>
          <w:rFonts w:ascii="Arial" w:eastAsia="Arial" w:hAnsi="Arial" w:cs="Arial"/>
          <w:sz w:val="24"/>
          <w:szCs w:val="24"/>
        </w:rPr>
        <w:t>l equipo conducido de forma habitual por Ana Rosa Quintana</w:t>
      </w:r>
      <w:r w:rsidR="004A3381" w:rsidRPr="00245C3F">
        <w:rPr>
          <w:rFonts w:ascii="Arial" w:eastAsia="Arial" w:hAnsi="Arial" w:cs="Arial"/>
          <w:sz w:val="24"/>
          <w:szCs w:val="24"/>
        </w:rPr>
        <w:t xml:space="preserve">. Lo hace </w:t>
      </w:r>
      <w:r w:rsidRPr="00245C3F">
        <w:rPr>
          <w:rFonts w:ascii="Arial" w:eastAsia="Arial" w:hAnsi="Arial" w:cs="Arial"/>
          <w:sz w:val="24"/>
          <w:szCs w:val="24"/>
        </w:rPr>
        <w:t>con el liderazgo absoluto de todas y cada una de sus emisione</w:t>
      </w:r>
      <w:r w:rsidR="006C2499">
        <w:rPr>
          <w:rFonts w:ascii="Arial" w:eastAsia="Arial" w:hAnsi="Arial" w:cs="Arial"/>
          <w:sz w:val="24"/>
          <w:szCs w:val="24"/>
        </w:rPr>
        <w:t>s</w:t>
      </w:r>
      <w:r w:rsidRPr="00245C3F">
        <w:rPr>
          <w:rFonts w:ascii="Arial" w:eastAsia="Arial" w:hAnsi="Arial" w:cs="Arial"/>
          <w:sz w:val="24"/>
          <w:szCs w:val="24"/>
        </w:rPr>
        <w:t xml:space="preserve"> tras firmar su </w:t>
      </w:r>
      <w:r w:rsidRPr="00245C3F">
        <w:rPr>
          <w:rFonts w:ascii="Arial" w:eastAsia="Arial" w:hAnsi="Arial" w:cs="Arial"/>
          <w:b/>
          <w:sz w:val="24"/>
          <w:szCs w:val="24"/>
        </w:rPr>
        <w:t>mejor cuota de pantalla de los últimos 11 años</w:t>
      </w:r>
      <w:r w:rsidRPr="00245C3F">
        <w:rPr>
          <w:rFonts w:ascii="Arial" w:eastAsia="Arial" w:hAnsi="Arial" w:cs="Arial"/>
          <w:sz w:val="24"/>
          <w:szCs w:val="24"/>
        </w:rPr>
        <w:t xml:space="preserve"> y su </w:t>
      </w:r>
      <w:r w:rsidRPr="00245C3F">
        <w:rPr>
          <w:rFonts w:ascii="Arial" w:eastAsia="Arial" w:hAnsi="Arial" w:cs="Arial"/>
          <w:b/>
          <w:sz w:val="24"/>
          <w:szCs w:val="24"/>
        </w:rPr>
        <w:t>mejor registro de espectadores desde hace 12 veranos.</w:t>
      </w:r>
      <w:bookmarkStart w:id="0" w:name="_GoBack"/>
      <w:bookmarkEnd w:id="0"/>
    </w:p>
    <w:p w:rsidR="00FC375A" w:rsidRPr="00245C3F" w:rsidRDefault="00FC375A" w:rsidP="000275A8">
      <w:pPr>
        <w:spacing w:after="0" w:line="240" w:lineRule="auto"/>
        <w:ind w:right="-143"/>
        <w:jc w:val="both"/>
        <w:rPr>
          <w:rFonts w:ascii="Arial" w:eastAsia="Arial" w:hAnsi="Arial" w:cs="Arial"/>
          <w:sz w:val="24"/>
          <w:szCs w:val="24"/>
        </w:rPr>
      </w:pPr>
    </w:p>
    <w:p w:rsidR="00FC375A" w:rsidRPr="00245C3F" w:rsidRDefault="00FC375A" w:rsidP="000275A8">
      <w:pPr>
        <w:spacing w:after="0" w:line="240" w:lineRule="auto"/>
        <w:ind w:right="-143"/>
        <w:jc w:val="both"/>
        <w:rPr>
          <w:rFonts w:ascii="Arial" w:eastAsia="Arial" w:hAnsi="Arial" w:cs="Arial"/>
          <w:sz w:val="24"/>
          <w:szCs w:val="24"/>
        </w:rPr>
      </w:pPr>
      <w:r w:rsidRPr="00245C3F">
        <w:rPr>
          <w:rFonts w:ascii="Arial" w:eastAsia="Arial" w:hAnsi="Arial" w:cs="Arial"/>
          <w:sz w:val="24"/>
          <w:szCs w:val="24"/>
        </w:rPr>
        <w:t>El espacio</w:t>
      </w:r>
      <w:r w:rsidR="006C2499">
        <w:rPr>
          <w:rFonts w:ascii="Arial" w:eastAsia="Arial" w:hAnsi="Arial" w:cs="Arial"/>
          <w:sz w:val="24"/>
          <w:szCs w:val="24"/>
        </w:rPr>
        <w:t xml:space="preserve">, producido por </w:t>
      </w:r>
      <w:proofErr w:type="spellStart"/>
      <w:r w:rsidR="006C2499">
        <w:rPr>
          <w:rFonts w:ascii="Arial" w:eastAsia="Arial" w:hAnsi="Arial" w:cs="Arial"/>
          <w:sz w:val="24"/>
          <w:szCs w:val="24"/>
        </w:rPr>
        <w:t>Unicorn</w:t>
      </w:r>
      <w:proofErr w:type="spellEnd"/>
      <w:r w:rsidR="006C2499">
        <w:rPr>
          <w:rFonts w:ascii="Arial" w:eastAsia="Arial" w:hAnsi="Arial" w:cs="Arial"/>
          <w:sz w:val="24"/>
          <w:szCs w:val="24"/>
        </w:rPr>
        <w:t xml:space="preserve"> Content y </w:t>
      </w:r>
      <w:r w:rsidRPr="00245C3F">
        <w:rPr>
          <w:rFonts w:ascii="Arial" w:eastAsia="Arial" w:hAnsi="Arial" w:cs="Arial"/>
          <w:sz w:val="24"/>
          <w:szCs w:val="24"/>
        </w:rPr>
        <w:t xml:space="preserve">conducido por </w:t>
      </w:r>
      <w:r w:rsidRPr="00245C3F">
        <w:rPr>
          <w:rFonts w:ascii="Arial" w:eastAsia="Arial" w:hAnsi="Arial" w:cs="Arial"/>
          <w:b/>
          <w:bCs/>
          <w:sz w:val="24"/>
          <w:szCs w:val="24"/>
        </w:rPr>
        <w:t xml:space="preserve">Ana </w:t>
      </w:r>
      <w:proofErr w:type="spellStart"/>
      <w:r w:rsidRPr="00245C3F">
        <w:rPr>
          <w:rFonts w:ascii="Arial" w:eastAsia="Arial" w:hAnsi="Arial" w:cs="Arial"/>
          <w:b/>
          <w:bCs/>
          <w:sz w:val="24"/>
          <w:szCs w:val="24"/>
        </w:rPr>
        <w:t>Terradillos</w:t>
      </w:r>
      <w:proofErr w:type="spellEnd"/>
      <w:r w:rsidRPr="00245C3F">
        <w:rPr>
          <w:rFonts w:ascii="Arial" w:eastAsia="Arial" w:hAnsi="Arial" w:cs="Arial"/>
          <w:sz w:val="24"/>
          <w:szCs w:val="24"/>
        </w:rPr>
        <w:t xml:space="preserve"> y </w:t>
      </w:r>
      <w:r w:rsidRPr="00245C3F">
        <w:rPr>
          <w:rFonts w:ascii="Arial" w:eastAsia="Arial" w:hAnsi="Arial" w:cs="Arial"/>
          <w:b/>
          <w:bCs/>
          <w:sz w:val="24"/>
          <w:szCs w:val="24"/>
        </w:rPr>
        <w:t>Patricia Pardo</w:t>
      </w:r>
      <w:r w:rsidR="006C2499" w:rsidRPr="008511AE">
        <w:rPr>
          <w:rFonts w:ascii="Arial" w:eastAsia="Arial" w:hAnsi="Arial" w:cs="Arial"/>
          <w:sz w:val="24"/>
          <w:szCs w:val="24"/>
        </w:rPr>
        <w:t>,</w:t>
      </w:r>
      <w:r w:rsidRPr="00245C3F">
        <w:rPr>
          <w:rFonts w:ascii="Arial" w:eastAsia="Arial" w:hAnsi="Arial" w:cs="Arial"/>
          <w:sz w:val="24"/>
          <w:szCs w:val="24"/>
        </w:rPr>
        <w:t xml:space="preserve"> ha superado </w:t>
      </w:r>
      <w:r w:rsidRPr="00245C3F">
        <w:rPr>
          <w:rFonts w:ascii="Arial" w:eastAsia="Arial" w:hAnsi="Arial" w:cs="Arial"/>
          <w:bCs/>
          <w:sz w:val="24"/>
          <w:szCs w:val="24"/>
        </w:rPr>
        <w:t>por</w:t>
      </w:r>
      <w:r w:rsidRPr="00245C3F">
        <w:rPr>
          <w:rFonts w:ascii="Arial" w:eastAsia="Arial" w:hAnsi="Arial" w:cs="Arial"/>
          <w:b/>
          <w:sz w:val="24"/>
          <w:szCs w:val="24"/>
        </w:rPr>
        <w:t xml:space="preserve"> más de 5 puntos a ‘Espejo Público </w:t>
      </w:r>
      <w:r w:rsidR="00E76091">
        <w:rPr>
          <w:rFonts w:ascii="Arial" w:eastAsia="Arial" w:hAnsi="Arial" w:cs="Arial"/>
          <w:b/>
          <w:sz w:val="24"/>
          <w:szCs w:val="24"/>
        </w:rPr>
        <w:t>Es</w:t>
      </w:r>
      <w:r w:rsidRPr="00245C3F">
        <w:rPr>
          <w:rFonts w:ascii="Arial" w:eastAsia="Arial" w:hAnsi="Arial" w:cs="Arial"/>
          <w:b/>
          <w:sz w:val="24"/>
          <w:szCs w:val="24"/>
        </w:rPr>
        <w:t xml:space="preserve"> verano’</w:t>
      </w:r>
      <w:r w:rsidRPr="00245C3F">
        <w:rPr>
          <w:rFonts w:ascii="Arial" w:eastAsia="Arial" w:hAnsi="Arial" w:cs="Arial"/>
          <w:sz w:val="24"/>
          <w:szCs w:val="24"/>
        </w:rPr>
        <w:t>, con una media del 12,4% y 428.000 espectadores. Se trata de la mayor ventaja entre ambos magazines matinales de los últimos 9 años, tras imponerse el espacio de Telecinco de forma ininterrumpida desde el verano de 2013.</w:t>
      </w:r>
    </w:p>
    <w:p w:rsidR="00FC375A" w:rsidRPr="00245C3F" w:rsidRDefault="00FC375A" w:rsidP="000275A8">
      <w:pPr>
        <w:spacing w:after="0" w:line="240" w:lineRule="auto"/>
        <w:ind w:right="-143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FC375A" w:rsidRPr="00245C3F" w:rsidRDefault="004A3381" w:rsidP="000275A8">
      <w:pPr>
        <w:spacing w:after="0" w:line="240" w:lineRule="auto"/>
        <w:ind w:right="-143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45C3F">
        <w:rPr>
          <w:rFonts w:ascii="Arial" w:eastAsia="Arial" w:hAnsi="Arial" w:cs="Arial"/>
          <w:b/>
          <w:bCs/>
          <w:sz w:val="24"/>
          <w:szCs w:val="24"/>
        </w:rPr>
        <w:t>‘El programa del verano’</w:t>
      </w:r>
      <w:r w:rsidR="00FC375A" w:rsidRPr="00245C3F">
        <w:rPr>
          <w:rFonts w:ascii="Arial" w:eastAsia="Arial" w:hAnsi="Arial" w:cs="Arial"/>
          <w:b/>
          <w:bCs/>
          <w:sz w:val="24"/>
          <w:szCs w:val="24"/>
        </w:rPr>
        <w:t>,</w:t>
      </w:r>
      <w:r w:rsidR="00FC375A" w:rsidRPr="00245C3F">
        <w:rPr>
          <w:rFonts w:ascii="Arial" w:eastAsia="Arial" w:hAnsi="Arial" w:cs="Arial"/>
          <w:sz w:val="24"/>
          <w:szCs w:val="24"/>
        </w:rPr>
        <w:t xml:space="preserve"> que no ha descansado en su objetivo de ofrecer a la ciudadanía toda la actualidad diaria desde finales de junio hasta este convulso comienzo de septiembre marcado por la evolución de la pandemia, la preparación del regreso a las aulas y la reactivación de la agenda política, entre otros asuntos</w:t>
      </w:r>
      <w:r w:rsidRPr="00245C3F">
        <w:rPr>
          <w:rFonts w:ascii="Arial" w:eastAsia="Arial" w:hAnsi="Arial" w:cs="Arial"/>
          <w:sz w:val="24"/>
          <w:szCs w:val="24"/>
        </w:rPr>
        <w:t xml:space="preserve"> que han ido intercalando con su habitual repaso a la crónica social y la tertulia y las entrevistas, ha logrado además captar de forma extraordinaria al público más demandado por los anunciantes, el denominado</w:t>
      </w:r>
      <w:r w:rsidRPr="00245C3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245C3F">
        <w:rPr>
          <w:rFonts w:ascii="Arial" w:eastAsia="Arial" w:hAnsi="Arial" w:cs="Arial"/>
          <w:b/>
          <w:bCs/>
          <w:i/>
          <w:iCs/>
          <w:sz w:val="24"/>
          <w:szCs w:val="24"/>
        </w:rPr>
        <w:t>target</w:t>
      </w:r>
      <w:r w:rsidR="00D70E75">
        <w:rPr>
          <w:rFonts w:ascii="Arial" w:eastAsia="Arial" w:hAnsi="Arial" w:cs="Arial"/>
          <w:b/>
          <w:bCs/>
          <w:sz w:val="24"/>
          <w:szCs w:val="24"/>
        </w:rPr>
        <w:t xml:space="preserve"> comercial, donde con un </w:t>
      </w:r>
      <w:r w:rsidR="00D70E75" w:rsidRPr="008511AE">
        <w:rPr>
          <w:rFonts w:ascii="Arial" w:eastAsia="Arial" w:hAnsi="Arial" w:cs="Arial"/>
          <w:b/>
          <w:bCs/>
          <w:sz w:val="24"/>
          <w:szCs w:val="24"/>
        </w:rPr>
        <w:t>18,7</w:t>
      </w:r>
      <w:r w:rsidRPr="008511AE">
        <w:rPr>
          <w:rFonts w:ascii="Arial" w:eastAsia="Arial" w:hAnsi="Arial" w:cs="Arial"/>
          <w:b/>
          <w:bCs/>
          <w:sz w:val="24"/>
          <w:szCs w:val="24"/>
        </w:rPr>
        <w:t xml:space="preserve">% </w:t>
      </w:r>
      <w:r w:rsidRPr="00245C3F">
        <w:rPr>
          <w:rFonts w:ascii="Arial" w:eastAsia="Arial" w:hAnsi="Arial" w:cs="Arial"/>
          <w:b/>
          <w:bCs/>
          <w:sz w:val="24"/>
          <w:szCs w:val="24"/>
        </w:rPr>
        <w:t xml:space="preserve">se ha erigido como el programa más competitivo de la televisión en el </w:t>
      </w:r>
      <w:proofErr w:type="spellStart"/>
      <w:r w:rsidRPr="00245C3F">
        <w:rPr>
          <w:rFonts w:ascii="Arial" w:eastAsia="Arial" w:hAnsi="Arial" w:cs="Arial"/>
          <w:b/>
          <w:bCs/>
          <w:i/>
          <w:iCs/>
          <w:sz w:val="24"/>
          <w:szCs w:val="24"/>
        </w:rPr>
        <w:t>day</w:t>
      </w:r>
      <w:proofErr w:type="spellEnd"/>
      <w:r w:rsidRPr="00245C3F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time</w:t>
      </w:r>
      <w:r w:rsidRPr="00245C3F"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245C3F" w:rsidRPr="00245C3F" w:rsidRDefault="00245C3F" w:rsidP="000275A8">
      <w:pPr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</w:p>
    <w:p w:rsidR="008A6D6B" w:rsidRDefault="004A3381" w:rsidP="000275A8">
      <w:pPr>
        <w:spacing w:after="0" w:line="240" w:lineRule="auto"/>
        <w:ind w:right="-143"/>
        <w:jc w:val="both"/>
      </w:pPr>
      <w:r w:rsidRPr="00245C3F">
        <w:rPr>
          <w:rFonts w:ascii="Arial" w:hAnsi="Arial" w:cs="Arial"/>
          <w:sz w:val="24"/>
          <w:szCs w:val="24"/>
        </w:rPr>
        <w:t>Ha sido, además, la oferta líder de su franja entre hombres y mujeres y de todas las edades,</w:t>
      </w:r>
      <w:r w:rsidR="008511AE">
        <w:rPr>
          <w:rFonts w:ascii="Arial" w:hAnsi="Arial" w:cs="Arial"/>
          <w:sz w:val="24"/>
          <w:szCs w:val="24"/>
        </w:rPr>
        <w:t xml:space="preserve"> </w:t>
      </w:r>
      <w:r w:rsidRPr="00245C3F">
        <w:rPr>
          <w:rFonts w:ascii="Arial" w:hAnsi="Arial" w:cs="Arial"/>
          <w:sz w:val="24"/>
          <w:szCs w:val="24"/>
        </w:rPr>
        <w:t xml:space="preserve">alcanzando datos por encima de su media en las comunidades autónomas de </w:t>
      </w:r>
      <w:r w:rsidR="00D70E75">
        <w:rPr>
          <w:rFonts w:ascii="Arial" w:hAnsi="Arial" w:cs="Arial"/>
          <w:b/>
          <w:bCs/>
          <w:sz w:val="24"/>
          <w:szCs w:val="24"/>
        </w:rPr>
        <w:t xml:space="preserve">Asturias con un </w:t>
      </w:r>
      <w:r w:rsidR="00D70E75" w:rsidRPr="008511AE">
        <w:rPr>
          <w:rFonts w:ascii="Arial" w:hAnsi="Arial" w:cs="Arial"/>
          <w:b/>
          <w:bCs/>
          <w:sz w:val="24"/>
          <w:szCs w:val="24"/>
        </w:rPr>
        <w:t>24,3</w:t>
      </w:r>
      <w:r w:rsidR="00245C3F" w:rsidRPr="008511AE">
        <w:rPr>
          <w:rFonts w:ascii="Arial" w:hAnsi="Arial" w:cs="Arial"/>
          <w:b/>
          <w:bCs/>
          <w:sz w:val="24"/>
          <w:szCs w:val="24"/>
        </w:rPr>
        <w:t xml:space="preserve">%, </w:t>
      </w:r>
      <w:r w:rsidR="00245C3F" w:rsidRPr="00245C3F">
        <w:rPr>
          <w:rFonts w:ascii="Arial" w:hAnsi="Arial" w:cs="Arial"/>
          <w:b/>
          <w:bCs/>
          <w:sz w:val="24"/>
          <w:szCs w:val="24"/>
        </w:rPr>
        <w:t>Castilla y León co</w:t>
      </w:r>
      <w:r w:rsidR="00D70E75">
        <w:rPr>
          <w:rFonts w:ascii="Arial" w:hAnsi="Arial" w:cs="Arial"/>
          <w:b/>
          <w:bCs/>
          <w:sz w:val="24"/>
          <w:szCs w:val="24"/>
        </w:rPr>
        <w:t xml:space="preserve">n un 20,8%, Canarias con un </w:t>
      </w:r>
      <w:r w:rsidR="00D70E75" w:rsidRPr="008511AE">
        <w:rPr>
          <w:rFonts w:ascii="Arial" w:hAnsi="Arial" w:cs="Arial"/>
          <w:b/>
          <w:bCs/>
          <w:sz w:val="24"/>
          <w:szCs w:val="24"/>
        </w:rPr>
        <w:t>20,2</w:t>
      </w:r>
      <w:r w:rsidR="00245C3F" w:rsidRPr="008511AE">
        <w:rPr>
          <w:rFonts w:ascii="Arial" w:hAnsi="Arial" w:cs="Arial"/>
          <w:b/>
          <w:bCs/>
          <w:sz w:val="24"/>
          <w:szCs w:val="24"/>
        </w:rPr>
        <w:t xml:space="preserve">%, </w:t>
      </w:r>
      <w:r w:rsidR="00245C3F" w:rsidRPr="00245C3F">
        <w:rPr>
          <w:rFonts w:ascii="Arial" w:hAnsi="Arial" w:cs="Arial"/>
          <w:b/>
          <w:bCs/>
          <w:sz w:val="24"/>
          <w:szCs w:val="24"/>
        </w:rPr>
        <w:t xml:space="preserve">Valencia con un 19,6%, Galicia </w:t>
      </w:r>
      <w:r w:rsidR="008511AE">
        <w:rPr>
          <w:rFonts w:ascii="Arial" w:hAnsi="Arial" w:cs="Arial"/>
          <w:b/>
          <w:bCs/>
          <w:sz w:val="24"/>
          <w:szCs w:val="24"/>
        </w:rPr>
        <w:t xml:space="preserve">con </w:t>
      </w:r>
      <w:r w:rsidR="00245C3F" w:rsidRPr="00245C3F">
        <w:rPr>
          <w:rFonts w:ascii="Arial" w:hAnsi="Arial" w:cs="Arial"/>
          <w:b/>
          <w:bCs/>
          <w:sz w:val="24"/>
          <w:szCs w:val="24"/>
        </w:rPr>
        <w:t xml:space="preserve">un 18,4%, Andalucía </w:t>
      </w:r>
      <w:r w:rsidR="008511AE">
        <w:rPr>
          <w:rFonts w:ascii="Arial" w:hAnsi="Arial" w:cs="Arial"/>
          <w:b/>
          <w:bCs/>
          <w:sz w:val="24"/>
          <w:szCs w:val="24"/>
        </w:rPr>
        <w:t xml:space="preserve">con </w:t>
      </w:r>
      <w:r w:rsidR="00245C3F" w:rsidRPr="00245C3F">
        <w:rPr>
          <w:rFonts w:ascii="Arial" w:hAnsi="Arial" w:cs="Arial"/>
          <w:b/>
          <w:bCs/>
          <w:sz w:val="24"/>
          <w:szCs w:val="24"/>
        </w:rPr>
        <w:t xml:space="preserve">un 18% y Euskadi </w:t>
      </w:r>
      <w:r w:rsidR="008511AE">
        <w:rPr>
          <w:rFonts w:ascii="Arial" w:hAnsi="Arial" w:cs="Arial"/>
          <w:b/>
          <w:bCs/>
          <w:sz w:val="24"/>
          <w:szCs w:val="24"/>
        </w:rPr>
        <w:t xml:space="preserve">con </w:t>
      </w:r>
      <w:r w:rsidR="00245C3F" w:rsidRPr="00245C3F">
        <w:rPr>
          <w:rFonts w:ascii="Arial" w:hAnsi="Arial" w:cs="Arial"/>
          <w:b/>
          <w:bCs/>
          <w:sz w:val="24"/>
          <w:szCs w:val="24"/>
        </w:rPr>
        <w:t>un 17,7%.</w:t>
      </w:r>
    </w:p>
    <w:sectPr w:rsidR="008A6D6B" w:rsidSect="004A3381">
      <w:footerReference w:type="default" r:id="rId9"/>
      <w:pgSz w:w="11906" w:h="16838"/>
      <w:pgMar w:top="1417" w:right="1701" w:bottom="99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0EA" w:rsidRDefault="002E10EA" w:rsidP="00B23904">
      <w:pPr>
        <w:spacing w:after="0" w:line="240" w:lineRule="auto"/>
      </w:pPr>
      <w:r>
        <w:separator/>
      </w:r>
    </w:p>
  </w:endnote>
  <w:endnote w:type="continuationSeparator" w:id="0">
    <w:p w:rsidR="002E10EA" w:rsidRDefault="002E10EA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1" name="Imagen 2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2" name="Imagen 2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0EA" w:rsidRDefault="002E10EA" w:rsidP="00B23904">
      <w:pPr>
        <w:spacing w:after="0" w:line="240" w:lineRule="auto"/>
      </w:pPr>
      <w:r>
        <w:separator/>
      </w:r>
    </w:p>
  </w:footnote>
  <w:footnote w:type="continuationSeparator" w:id="0">
    <w:p w:rsidR="002E10EA" w:rsidRDefault="002E10EA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5DE4"/>
    <w:multiLevelType w:val="hybridMultilevel"/>
    <w:tmpl w:val="2B8E4B2A"/>
    <w:lvl w:ilvl="0" w:tplc="F7041F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13A"/>
    <w:rsid w:val="0002099A"/>
    <w:rsid w:val="00021D6D"/>
    <w:rsid w:val="00026D9C"/>
    <w:rsid w:val="000275A8"/>
    <w:rsid w:val="000327BE"/>
    <w:rsid w:val="00032A50"/>
    <w:rsid w:val="000348D0"/>
    <w:rsid w:val="00034F5E"/>
    <w:rsid w:val="000365E0"/>
    <w:rsid w:val="000417C1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4CC3"/>
    <w:rsid w:val="00082456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0A0A"/>
    <w:rsid w:val="000E21D3"/>
    <w:rsid w:val="000E392D"/>
    <w:rsid w:val="000E45AD"/>
    <w:rsid w:val="000E5682"/>
    <w:rsid w:val="000E7B34"/>
    <w:rsid w:val="000F6359"/>
    <w:rsid w:val="0010016D"/>
    <w:rsid w:val="00102F0B"/>
    <w:rsid w:val="0010628F"/>
    <w:rsid w:val="0011131C"/>
    <w:rsid w:val="001202C2"/>
    <w:rsid w:val="00121580"/>
    <w:rsid w:val="0012625C"/>
    <w:rsid w:val="0012764E"/>
    <w:rsid w:val="0013498A"/>
    <w:rsid w:val="001414EE"/>
    <w:rsid w:val="001423A6"/>
    <w:rsid w:val="00143BEF"/>
    <w:rsid w:val="00143C92"/>
    <w:rsid w:val="00145D46"/>
    <w:rsid w:val="00147F41"/>
    <w:rsid w:val="00151728"/>
    <w:rsid w:val="00152B0D"/>
    <w:rsid w:val="00154F1D"/>
    <w:rsid w:val="00155D5C"/>
    <w:rsid w:val="00156100"/>
    <w:rsid w:val="0015661D"/>
    <w:rsid w:val="00157210"/>
    <w:rsid w:val="00157875"/>
    <w:rsid w:val="001604DE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A3464"/>
    <w:rsid w:val="001A360C"/>
    <w:rsid w:val="001A637F"/>
    <w:rsid w:val="001C008B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5624"/>
    <w:rsid w:val="001F640A"/>
    <w:rsid w:val="001F7929"/>
    <w:rsid w:val="00200123"/>
    <w:rsid w:val="0020082F"/>
    <w:rsid w:val="00207663"/>
    <w:rsid w:val="00210DF9"/>
    <w:rsid w:val="002110AF"/>
    <w:rsid w:val="00211775"/>
    <w:rsid w:val="00220B89"/>
    <w:rsid w:val="00226FE2"/>
    <w:rsid w:val="002347A6"/>
    <w:rsid w:val="002359F0"/>
    <w:rsid w:val="002375AE"/>
    <w:rsid w:val="00242E16"/>
    <w:rsid w:val="002445D3"/>
    <w:rsid w:val="00245C3F"/>
    <w:rsid w:val="0024698B"/>
    <w:rsid w:val="00246D78"/>
    <w:rsid w:val="00251526"/>
    <w:rsid w:val="002565C1"/>
    <w:rsid w:val="00256EA1"/>
    <w:rsid w:val="0026549F"/>
    <w:rsid w:val="00265C04"/>
    <w:rsid w:val="0026650F"/>
    <w:rsid w:val="002674CC"/>
    <w:rsid w:val="00270760"/>
    <w:rsid w:val="00275000"/>
    <w:rsid w:val="0027542D"/>
    <w:rsid w:val="002774D1"/>
    <w:rsid w:val="002779D6"/>
    <w:rsid w:val="00277B28"/>
    <w:rsid w:val="0028299A"/>
    <w:rsid w:val="00284ED6"/>
    <w:rsid w:val="00286728"/>
    <w:rsid w:val="002921C5"/>
    <w:rsid w:val="00292613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D7C40"/>
    <w:rsid w:val="002E10EA"/>
    <w:rsid w:val="002E3437"/>
    <w:rsid w:val="002E41C0"/>
    <w:rsid w:val="002F0FFB"/>
    <w:rsid w:val="002F3D9A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23407"/>
    <w:rsid w:val="00324271"/>
    <w:rsid w:val="0032471C"/>
    <w:rsid w:val="0032560C"/>
    <w:rsid w:val="00326EC3"/>
    <w:rsid w:val="003273CC"/>
    <w:rsid w:val="0033013A"/>
    <w:rsid w:val="003334B5"/>
    <w:rsid w:val="00335F99"/>
    <w:rsid w:val="00336D57"/>
    <w:rsid w:val="0033719C"/>
    <w:rsid w:val="00351210"/>
    <w:rsid w:val="00361B75"/>
    <w:rsid w:val="003670CD"/>
    <w:rsid w:val="0037110C"/>
    <w:rsid w:val="00375359"/>
    <w:rsid w:val="00381569"/>
    <w:rsid w:val="00383C61"/>
    <w:rsid w:val="00387354"/>
    <w:rsid w:val="003879CC"/>
    <w:rsid w:val="00393269"/>
    <w:rsid w:val="00396687"/>
    <w:rsid w:val="003972B3"/>
    <w:rsid w:val="00397619"/>
    <w:rsid w:val="00397801"/>
    <w:rsid w:val="003A3A05"/>
    <w:rsid w:val="003A3B1B"/>
    <w:rsid w:val="003A45CD"/>
    <w:rsid w:val="003A53B6"/>
    <w:rsid w:val="003A689F"/>
    <w:rsid w:val="003A6948"/>
    <w:rsid w:val="003B34BC"/>
    <w:rsid w:val="003B68A7"/>
    <w:rsid w:val="003C335F"/>
    <w:rsid w:val="003C4280"/>
    <w:rsid w:val="003D10B4"/>
    <w:rsid w:val="003D2774"/>
    <w:rsid w:val="003D7FD0"/>
    <w:rsid w:val="003E0BC9"/>
    <w:rsid w:val="003E347E"/>
    <w:rsid w:val="003E45E2"/>
    <w:rsid w:val="003E7BA6"/>
    <w:rsid w:val="003F161B"/>
    <w:rsid w:val="003F2325"/>
    <w:rsid w:val="00400E45"/>
    <w:rsid w:val="004016AB"/>
    <w:rsid w:val="00401B70"/>
    <w:rsid w:val="004035E3"/>
    <w:rsid w:val="004063D9"/>
    <w:rsid w:val="00407945"/>
    <w:rsid w:val="00410325"/>
    <w:rsid w:val="00410E88"/>
    <w:rsid w:val="0041125E"/>
    <w:rsid w:val="004127F6"/>
    <w:rsid w:val="00421360"/>
    <w:rsid w:val="00425B2D"/>
    <w:rsid w:val="0043079B"/>
    <w:rsid w:val="00432241"/>
    <w:rsid w:val="0043436B"/>
    <w:rsid w:val="00436182"/>
    <w:rsid w:val="00437C31"/>
    <w:rsid w:val="00440932"/>
    <w:rsid w:val="00442AF8"/>
    <w:rsid w:val="00443360"/>
    <w:rsid w:val="00445109"/>
    <w:rsid w:val="00445451"/>
    <w:rsid w:val="00454DE2"/>
    <w:rsid w:val="00456F22"/>
    <w:rsid w:val="004575B3"/>
    <w:rsid w:val="00462B23"/>
    <w:rsid w:val="004630C0"/>
    <w:rsid w:val="00463A06"/>
    <w:rsid w:val="00464472"/>
    <w:rsid w:val="004671C4"/>
    <w:rsid w:val="004706E7"/>
    <w:rsid w:val="00471EED"/>
    <w:rsid w:val="00475F3D"/>
    <w:rsid w:val="0048295B"/>
    <w:rsid w:val="00482F77"/>
    <w:rsid w:val="004857B8"/>
    <w:rsid w:val="00485EF8"/>
    <w:rsid w:val="0049276C"/>
    <w:rsid w:val="00496277"/>
    <w:rsid w:val="004A0795"/>
    <w:rsid w:val="004A24FB"/>
    <w:rsid w:val="004A3381"/>
    <w:rsid w:val="004A5100"/>
    <w:rsid w:val="004A677F"/>
    <w:rsid w:val="004B0540"/>
    <w:rsid w:val="004B201E"/>
    <w:rsid w:val="004B206F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E6588"/>
    <w:rsid w:val="004F2AB3"/>
    <w:rsid w:val="004F45B6"/>
    <w:rsid w:val="004F4966"/>
    <w:rsid w:val="004F5C0D"/>
    <w:rsid w:val="004F66FC"/>
    <w:rsid w:val="004F7EA0"/>
    <w:rsid w:val="0050536F"/>
    <w:rsid w:val="00506777"/>
    <w:rsid w:val="005068BC"/>
    <w:rsid w:val="00507E89"/>
    <w:rsid w:val="005111B1"/>
    <w:rsid w:val="005115DD"/>
    <w:rsid w:val="00511A0F"/>
    <w:rsid w:val="00512672"/>
    <w:rsid w:val="00516FB8"/>
    <w:rsid w:val="00516FC4"/>
    <w:rsid w:val="00520190"/>
    <w:rsid w:val="00520AD5"/>
    <w:rsid w:val="0053606C"/>
    <w:rsid w:val="00536FBF"/>
    <w:rsid w:val="0054094C"/>
    <w:rsid w:val="00543606"/>
    <w:rsid w:val="00545F85"/>
    <w:rsid w:val="005519E9"/>
    <w:rsid w:val="0055236D"/>
    <w:rsid w:val="005535CD"/>
    <w:rsid w:val="005548BD"/>
    <w:rsid w:val="00560502"/>
    <w:rsid w:val="00566430"/>
    <w:rsid w:val="00566AD6"/>
    <w:rsid w:val="00570A0B"/>
    <w:rsid w:val="005763D0"/>
    <w:rsid w:val="00576D59"/>
    <w:rsid w:val="00577887"/>
    <w:rsid w:val="00577F10"/>
    <w:rsid w:val="0058122D"/>
    <w:rsid w:val="0058139C"/>
    <w:rsid w:val="00582133"/>
    <w:rsid w:val="00582AC1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372D"/>
    <w:rsid w:val="005B3E2D"/>
    <w:rsid w:val="005C0E84"/>
    <w:rsid w:val="005C5AEB"/>
    <w:rsid w:val="005D0271"/>
    <w:rsid w:val="005E18CB"/>
    <w:rsid w:val="005E19DC"/>
    <w:rsid w:val="005E2591"/>
    <w:rsid w:val="005E3A5C"/>
    <w:rsid w:val="005E40B1"/>
    <w:rsid w:val="005E7A2F"/>
    <w:rsid w:val="005F12F6"/>
    <w:rsid w:val="005F38DE"/>
    <w:rsid w:val="005F4350"/>
    <w:rsid w:val="005F44B4"/>
    <w:rsid w:val="005F47E9"/>
    <w:rsid w:val="00601C71"/>
    <w:rsid w:val="0060389F"/>
    <w:rsid w:val="00611C7E"/>
    <w:rsid w:val="00612CBD"/>
    <w:rsid w:val="00613E91"/>
    <w:rsid w:val="006149A5"/>
    <w:rsid w:val="00615104"/>
    <w:rsid w:val="00616157"/>
    <w:rsid w:val="00622499"/>
    <w:rsid w:val="00626364"/>
    <w:rsid w:val="006269FC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2B5A"/>
    <w:rsid w:val="006831B1"/>
    <w:rsid w:val="006837FB"/>
    <w:rsid w:val="00683A32"/>
    <w:rsid w:val="006867FB"/>
    <w:rsid w:val="00686A6A"/>
    <w:rsid w:val="00691104"/>
    <w:rsid w:val="00691369"/>
    <w:rsid w:val="00691DCC"/>
    <w:rsid w:val="006929AC"/>
    <w:rsid w:val="00693097"/>
    <w:rsid w:val="00693904"/>
    <w:rsid w:val="00694F68"/>
    <w:rsid w:val="006A0B86"/>
    <w:rsid w:val="006A1867"/>
    <w:rsid w:val="006A7620"/>
    <w:rsid w:val="006A782A"/>
    <w:rsid w:val="006B3B88"/>
    <w:rsid w:val="006B3DFD"/>
    <w:rsid w:val="006B4FF6"/>
    <w:rsid w:val="006B622B"/>
    <w:rsid w:val="006B6BBD"/>
    <w:rsid w:val="006C17DD"/>
    <w:rsid w:val="006C2499"/>
    <w:rsid w:val="006C6E40"/>
    <w:rsid w:val="006D5CE1"/>
    <w:rsid w:val="006E2F0B"/>
    <w:rsid w:val="006E3B24"/>
    <w:rsid w:val="006E4DCC"/>
    <w:rsid w:val="006E54A2"/>
    <w:rsid w:val="006E707B"/>
    <w:rsid w:val="006F3E46"/>
    <w:rsid w:val="006F4E9B"/>
    <w:rsid w:val="006F72D0"/>
    <w:rsid w:val="006F7808"/>
    <w:rsid w:val="0070380F"/>
    <w:rsid w:val="00704381"/>
    <w:rsid w:val="00706DF9"/>
    <w:rsid w:val="00721D0E"/>
    <w:rsid w:val="00724F0B"/>
    <w:rsid w:val="00730EE8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1AB"/>
    <w:rsid w:val="00795325"/>
    <w:rsid w:val="00797895"/>
    <w:rsid w:val="00797A81"/>
    <w:rsid w:val="007A42E2"/>
    <w:rsid w:val="007A5CAC"/>
    <w:rsid w:val="007A7A39"/>
    <w:rsid w:val="007B010E"/>
    <w:rsid w:val="007B0948"/>
    <w:rsid w:val="007B126D"/>
    <w:rsid w:val="007B1BA4"/>
    <w:rsid w:val="007B22E6"/>
    <w:rsid w:val="007B7152"/>
    <w:rsid w:val="007B7FFD"/>
    <w:rsid w:val="007C4060"/>
    <w:rsid w:val="007D0E85"/>
    <w:rsid w:val="007D28EC"/>
    <w:rsid w:val="007D4319"/>
    <w:rsid w:val="007D67E1"/>
    <w:rsid w:val="007D722B"/>
    <w:rsid w:val="007E6DAF"/>
    <w:rsid w:val="007F2FD5"/>
    <w:rsid w:val="007F4EF6"/>
    <w:rsid w:val="007F7AED"/>
    <w:rsid w:val="00804403"/>
    <w:rsid w:val="00812C2B"/>
    <w:rsid w:val="00815E5F"/>
    <w:rsid w:val="008162C6"/>
    <w:rsid w:val="008251B8"/>
    <w:rsid w:val="00825D2B"/>
    <w:rsid w:val="0082732D"/>
    <w:rsid w:val="00831C6D"/>
    <w:rsid w:val="008324F3"/>
    <w:rsid w:val="008337DC"/>
    <w:rsid w:val="00833B61"/>
    <w:rsid w:val="00837A64"/>
    <w:rsid w:val="00842E4C"/>
    <w:rsid w:val="00845C83"/>
    <w:rsid w:val="008511AE"/>
    <w:rsid w:val="008512B9"/>
    <w:rsid w:val="0085158E"/>
    <w:rsid w:val="00855414"/>
    <w:rsid w:val="00855F23"/>
    <w:rsid w:val="00856DDB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7749E"/>
    <w:rsid w:val="00880851"/>
    <w:rsid w:val="0088119B"/>
    <w:rsid w:val="0089094A"/>
    <w:rsid w:val="008918E0"/>
    <w:rsid w:val="0089220B"/>
    <w:rsid w:val="00893593"/>
    <w:rsid w:val="0089600A"/>
    <w:rsid w:val="008A226B"/>
    <w:rsid w:val="008A6D6B"/>
    <w:rsid w:val="008B2E6B"/>
    <w:rsid w:val="008B57C7"/>
    <w:rsid w:val="008C100C"/>
    <w:rsid w:val="008C142C"/>
    <w:rsid w:val="008C195D"/>
    <w:rsid w:val="008C1BD5"/>
    <w:rsid w:val="008D0E96"/>
    <w:rsid w:val="008D2355"/>
    <w:rsid w:val="008D55EF"/>
    <w:rsid w:val="008D7BA5"/>
    <w:rsid w:val="008E2C32"/>
    <w:rsid w:val="008E748A"/>
    <w:rsid w:val="008F26F0"/>
    <w:rsid w:val="008F46BE"/>
    <w:rsid w:val="008F4CEE"/>
    <w:rsid w:val="008F5910"/>
    <w:rsid w:val="00901F6C"/>
    <w:rsid w:val="00915C98"/>
    <w:rsid w:val="00917841"/>
    <w:rsid w:val="009211C4"/>
    <w:rsid w:val="00922D65"/>
    <w:rsid w:val="009268C4"/>
    <w:rsid w:val="00926C6D"/>
    <w:rsid w:val="00930D26"/>
    <w:rsid w:val="00931FD0"/>
    <w:rsid w:val="00932E20"/>
    <w:rsid w:val="00952E8D"/>
    <w:rsid w:val="00956F81"/>
    <w:rsid w:val="009613D2"/>
    <w:rsid w:val="009679EB"/>
    <w:rsid w:val="00970A89"/>
    <w:rsid w:val="00971BAF"/>
    <w:rsid w:val="009764B6"/>
    <w:rsid w:val="00977A56"/>
    <w:rsid w:val="0098461A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D6451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433B"/>
    <w:rsid w:val="00A06177"/>
    <w:rsid w:val="00A06AC5"/>
    <w:rsid w:val="00A06B28"/>
    <w:rsid w:val="00A12171"/>
    <w:rsid w:val="00A138DA"/>
    <w:rsid w:val="00A16AD6"/>
    <w:rsid w:val="00A23006"/>
    <w:rsid w:val="00A25CA3"/>
    <w:rsid w:val="00A260BF"/>
    <w:rsid w:val="00A277AC"/>
    <w:rsid w:val="00A312AE"/>
    <w:rsid w:val="00A33D60"/>
    <w:rsid w:val="00A340B7"/>
    <w:rsid w:val="00A41D25"/>
    <w:rsid w:val="00A423BC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7B1D"/>
    <w:rsid w:val="00A905E3"/>
    <w:rsid w:val="00A91FB3"/>
    <w:rsid w:val="00A94BC7"/>
    <w:rsid w:val="00A959D4"/>
    <w:rsid w:val="00A97A39"/>
    <w:rsid w:val="00AA68FB"/>
    <w:rsid w:val="00AB0BC7"/>
    <w:rsid w:val="00AB5588"/>
    <w:rsid w:val="00AC4F38"/>
    <w:rsid w:val="00AC5A05"/>
    <w:rsid w:val="00AC6870"/>
    <w:rsid w:val="00AD195A"/>
    <w:rsid w:val="00AD4D46"/>
    <w:rsid w:val="00AD5CE3"/>
    <w:rsid w:val="00AD7202"/>
    <w:rsid w:val="00AE009F"/>
    <w:rsid w:val="00AE1BD1"/>
    <w:rsid w:val="00AE43D6"/>
    <w:rsid w:val="00AE56D6"/>
    <w:rsid w:val="00AE77B8"/>
    <w:rsid w:val="00AF13C2"/>
    <w:rsid w:val="00AF4996"/>
    <w:rsid w:val="00AF69F9"/>
    <w:rsid w:val="00AF763A"/>
    <w:rsid w:val="00B023B3"/>
    <w:rsid w:val="00B025BA"/>
    <w:rsid w:val="00B03786"/>
    <w:rsid w:val="00B10490"/>
    <w:rsid w:val="00B108BD"/>
    <w:rsid w:val="00B17278"/>
    <w:rsid w:val="00B2132F"/>
    <w:rsid w:val="00B23904"/>
    <w:rsid w:val="00B24636"/>
    <w:rsid w:val="00B24FFF"/>
    <w:rsid w:val="00B3661D"/>
    <w:rsid w:val="00B3715C"/>
    <w:rsid w:val="00B46B75"/>
    <w:rsid w:val="00B50D90"/>
    <w:rsid w:val="00B50F6E"/>
    <w:rsid w:val="00B528C3"/>
    <w:rsid w:val="00B52F74"/>
    <w:rsid w:val="00B5463A"/>
    <w:rsid w:val="00B55123"/>
    <w:rsid w:val="00B55CFE"/>
    <w:rsid w:val="00B63B01"/>
    <w:rsid w:val="00B66E5F"/>
    <w:rsid w:val="00B67957"/>
    <w:rsid w:val="00B71593"/>
    <w:rsid w:val="00B76258"/>
    <w:rsid w:val="00B81EF1"/>
    <w:rsid w:val="00B825C8"/>
    <w:rsid w:val="00B8276B"/>
    <w:rsid w:val="00B8357A"/>
    <w:rsid w:val="00B86D37"/>
    <w:rsid w:val="00B90594"/>
    <w:rsid w:val="00B922BD"/>
    <w:rsid w:val="00B92376"/>
    <w:rsid w:val="00B93F86"/>
    <w:rsid w:val="00B95567"/>
    <w:rsid w:val="00B95DF9"/>
    <w:rsid w:val="00B962F4"/>
    <w:rsid w:val="00BA65AD"/>
    <w:rsid w:val="00BB09B6"/>
    <w:rsid w:val="00BB5AD2"/>
    <w:rsid w:val="00BB7D73"/>
    <w:rsid w:val="00BC27C4"/>
    <w:rsid w:val="00BC647E"/>
    <w:rsid w:val="00BD413F"/>
    <w:rsid w:val="00BD6096"/>
    <w:rsid w:val="00BD613C"/>
    <w:rsid w:val="00BE71F9"/>
    <w:rsid w:val="00BF0FE5"/>
    <w:rsid w:val="00BF3D5F"/>
    <w:rsid w:val="00C028BF"/>
    <w:rsid w:val="00C03757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426AD"/>
    <w:rsid w:val="00C42C7D"/>
    <w:rsid w:val="00C505EA"/>
    <w:rsid w:val="00C5068C"/>
    <w:rsid w:val="00C549E6"/>
    <w:rsid w:val="00C563A0"/>
    <w:rsid w:val="00C56B44"/>
    <w:rsid w:val="00C71EA6"/>
    <w:rsid w:val="00C746AC"/>
    <w:rsid w:val="00C76025"/>
    <w:rsid w:val="00C813FF"/>
    <w:rsid w:val="00C81D50"/>
    <w:rsid w:val="00C8667F"/>
    <w:rsid w:val="00C87AD8"/>
    <w:rsid w:val="00C91A22"/>
    <w:rsid w:val="00C9360A"/>
    <w:rsid w:val="00C93AF9"/>
    <w:rsid w:val="00C946C2"/>
    <w:rsid w:val="00C9645C"/>
    <w:rsid w:val="00CA43C0"/>
    <w:rsid w:val="00CA5E59"/>
    <w:rsid w:val="00CB4E3C"/>
    <w:rsid w:val="00CB578A"/>
    <w:rsid w:val="00CB6A94"/>
    <w:rsid w:val="00CB71DF"/>
    <w:rsid w:val="00CC052A"/>
    <w:rsid w:val="00CC5D24"/>
    <w:rsid w:val="00CC7FE3"/>
    <w:rsid w:val="00CD0D8B"/>
    <w:rsid w:val="00CD423E"/>
    <w:rsid w:val="00CD7195"/>
    <w:rsid w:val="00CD799C"/>
    <w:rsid w:val="00CE00A2"/>
    <w:rsid w:val="00CE1A22"/>
    <w:rsid w:val="00CE6340"/>
    <w:rsid w:val="00CE781B"/>
    <w:rsid w:val="00CE7846"/>
    <w:rsid w:val="00CF15AD"/>
    <w:rsid w:val="00CF21CF"/>
    <w:rsid w:val="00CF2512"/>
    <w:rsid w:val="00CF4CF9"/>
    <w:rsid w:val="00D0783B"/>
    <w:rsid w:val="00D11A8B"/>
    <w:rsid w:val="00D12474"/>
    <w:rsid w:val="00D127E7"/>
    <w:rsid w:val="00D13130"/>
    <w:rsid w:val="00D167CB"/>
    <w:rsid w:val="00D2013F"/>
    <w:rsid w:val="00D26D85"/>
    <w:rsid w:val="00D311E3"/>
    <w:rsid w:val="00D36CB7"/>
    <w:rsid w:val="00D41EA6"/>
    <w:rsid w:val="00D4221D"/>
    <w:rsid w:val="00D42CF3"/>
    <w:rsid w:val="00D458F8"/>
    <w:rsid w:val="00D51248"/>
    <w:rsid w:val="00D515BE"/>
    <w:rsid w:val="00D53497"/>
    <w:rsid w:val="00D56088"/>
    <w:rsid w:val="00D57E63"/>
    <w:rsid w:val="00D61479"/>
    <w:rsid w:val="00D6165D"/>
    <w:rsid w:val="00D6666F"/>
    <w:rsid w:val="00D70477"/>
    <w:rsid w:val="00D70E75"/>
    <w:rsid w:val="00D72CF2"/>
    <w:rsid w:val="00D80A52"/>
    <w:rsid w:val="00D80DDF"/>
    <w:rsid w:val="00D8177D"/>
    <w:rsid w:val="00D82FF5"/>
    <w:rsid w:val="00D86D61"/>
    <w:rsid w:val="00D90CD8"/>
    <w:rsid w:val="00D9132E"/>
    <w:rsid w:val="00D9481D"/>
    <w:rsid w:val="00D95B49"/>
    <w:rsid w:val="00D967DA"/>
    <w:rsid w:val="00D96EDF"/>
    <w:rsid w:val="00D97CEC"/>
    <w:rsid w:val="00DA36C4"/>
    <w:rsid w:val="00DA60A0"/>
    <w:rsid w:val="00DC47B1"/>
    <w:rsid w:val="00DC6F38"/>
    <w:rsid w:val="00DD2B92"/>
    <w:rsid w:val="00DD4F40"/>
    <w:rsid w:val="00DD5A74"/>
    <w:rsid w:val="00DD6865"/>
    <w:rsid w:val="00DE63DC"/>
    <w:rsid w:val="00DE658E"/>
    <w:rsid w:val="00DE6871"/>
    <w:rsid w:val="00DF1B61"/>
    <w:rsid w:val="00DF1DD0"/>
    <w:rsid w:val="00DF675E"/>
    <w:rsid w:val="00DF729C"/>
    <w:rsid w:val="00DF79B1"/>
    <w:rsid w:val="00E00A99"/>
    <w:rsid w:val="00E0137D"/>
    <w:rsid w:val="00E041D4"/>
    <w:rsid w:val="00E0477D"/>
    <w:rsid w:val="00E05D9B"/>
    <w:rsid w:val="00E1728C"/>
    <w:rsid w:val="00E23201"/>
    <w:rsid w:val="00E2473D"/>
    <w:rsid w:val="00E25B95"/>
    <w:rsid w:val="00E27939"/>
    <w:rsid w:val="00E30532"/>
    <w:rsid w:val="00E331FA"/>
    <w:rsid w:val="00E41CF9"/>
    <w:rsid w:val="00E42ADC"/>
    <w:rsid w:val="00E4519B"/>
    <w:rsid w:val="00E46F7B"/>
    <w:rsid w:val="00E55319"/>
    <w:rsid w:val="00E60CC7"/>
    <w:rsid w:val="00E6352E"/>
    <w:rsid w:val="00E672A8"/>
    <w:rsid w:val="00E718F3"/>
    <w:rsid w:val="00E76091"/>
    <w:rsid w:val="00E773FC"/>
    <w:rsid w:val="00E77E2B"/>
    <w:rsid w:val="00E802B1"/>
    <w:rsid w:val="00E80D6A"/>
    <w:rsid w:val="00E8536B"/>
    <w:rsid w:val="00E876B9"/>
    <w:rsid w:val="00E9237B"/>
    <w:rsid w:val="00E92878"/>
    <w:rsid w:val="00E936DB"/>
    <w:rsid w:val="00E948AA"/>
    <w:rsid w:val="00E95225"/>
    <w:rsid w:val="00EA1E9F"/>
    <w:rsid w:val="00EA3981"/>
    <w:rsid w:val="00EA5AEE"/>
    <w:rsid w:val="00EA6962"/>
    <w:rsid w:val="00EB1D5B"/>
    <w:rsid w:val="00EB31D3"/>
    <w:rsid w:val="00EC54CA"/>
    <w:rsid w:val="00EC596B"/>
    <w:rsid w:val="00ED1D75"/>
    <w:rsid w:val="00ED4BBA"/>
    <w:rsid w:val="00ED4BC7"/>
    <w:rsid w:val="00ED5488"/>
    <w:rsid w:val="00EE5926"/>
    <w:rsid w:val="00EE714F"/>
    <w:rsid w:val="00EF1AE8"/>
    <w:rsid w:val="00EF4191"/>
    <w:rsid w:val="00EF598F"/>
    <w:rsid w:val="00EF76EF"/>
    <w:rsid w:val="00EF7C4A"/>
    <w:rsid w:val="00F0088B"/>
    <w:rsid w:val="00F0089E"/>
    <w:rsid w:val="00F042F3"/>
    <w:rsid w:val="00F0440A"/>
    <w:rsid w:val="00F07482"/>
    <w:rsid w:val="00F07D81"/>
    <w:rsid w:val="00F119A0"/>
    <w:rsid w:val="00F1317E"/>
    <w:rsid w:val="00F1753F"/>
    <w:rsid w:val="00F21327"/>
    <w:rsid w:val="00F22EE5"/>
    <w:rsid w:val="00F23765"/>
    <w:rsid w:val="00F24EF2"/>
    <w:rsid w:val="00F26FCC"/>
    <w:rsid w:val="00F277F0"/>
    <w:rsid w:val="00F27A50"/>
    <w:rsid w:val="00F33DB5"/>
    <w:rsid w:val="00F3495B"/>
    <w:rsid w:val="00F40096"/>
    <w:rsid w:val="00F40147"/>
    <w:rsid w:val="00F40421"/>
    <w:rsid w:val="00F54B00"/>
    <w:rsid w:val="00F576B8"/>
    <w:rsid w:val="00F60552"/>
    <w:rsid w:val="00F65930"/>
    <w:rsid w:val="00F70464"/>
    <w:rsid w:val="00F70B6A"/>
    <w:rsid w:val="00F775CD"/>
    <w:rsid w:val="00F81740"/>
    <w:rsid w:val="00F82CA7"/>
    <w:rsid w:val="00F84D35"/>
    <w:rsid w:val="00F85389"/>
    <w:rsid w:val="00F8648A"/>
    <w:rsid w:val="00F86580"/>
    <w:rsid w:val="00F904FE"/>
    <w:rsid w:val="00F9177A"/>
    <w:rsid w:val="00F941DB"/>
    <w:rsid w:val="00F9442E"/>
    <w:rsid w:val="00F949FC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375A"/>
    <w:rsid w:val="00FC3966"/>
    <w:rsid w:val="00FC42A2"/>
    <w:rsid w:val="00FC42CF"/>
    <w:rsid w:val="00FD17D0"/>
    <w:rsid w:val="00FD2B82"/>
    <w:rsid w:val="00FD4813"/>
    <w:rsid w:val="00FE4CF2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A9569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17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75255-C48D-4773-A866-3F1D5AAF4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6</cp:revision>
  <cp:lastPrinted>2020-03-09T09:59:00Z</cp:lastPrinted>
  <dcterms:created xsi:type="dcterms:W3CDTF">2020-09-04T12:50:00Z</dcterms:created>
  <dcterms:modified xsi:type="dcterms:W3CDTF">2020-09-04T12:57:00Z</dcterms:modified>
</cp:coreProperties>
</file>