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3935710</wp:posOffset>
            </wp:positionH>
            <wp:positionV relativeFrom="margin">
              <wp:posOffset>227994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2008C0" w:rsidRDefault="002008C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375AE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3A6090" w:rsidRDefault="00B375A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Jor</w:t>
      </w:r>
      <w:r w:rsidR="00DE5DEA"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ge Javier Vázquez-Belén Esteban frente a Terelu Campos</w:t>
      </w:r>
      <w:r w:rsidR="003A6090"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-</w:t>
      </w:r>
      <w:r w:rsidR="00DE5DEA"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Víctor Sandoval:</w:t>
      </w:r>
      <w:r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 duelo </w:t>
      </w:r>
      <w:r w:rsidR="00A96717"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decisivo </w:t>
      </w:r>
      <w:r w:rsidR="00DE5DEA"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ante los fogones en la final de ‘La </w:t>
      </w:r>
      <w:r w:rsidR="00431403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Ú</w:t>
      </w:r>
      <w:r w:rsidR="00DE5DEA"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ltima </w:t>
      </w:r>
      <w:r w:rsidR="00431403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C</w:t>
      </w:r>
      <w:r w:rsidR="00DE5DEA" w:rsidRPr="003A6090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ena’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D241F0" w:rsidRDefault="00DE5DE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dos parejas mejor clasificadas se disputarán este viernes (22:00</w:t>
      </w:r>
      <w:r w:rsidR="00C176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en Telecinco la victoria en el programa</w:t>
      </w:r>
      <w:r w:rsidR="006A6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ha liderado en todas y cada una de sus nueve emisiones con</w:t>
      </w:r>
      <w:r w:rsidR="00B12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A96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promedio del 16,3% de </w:t>
      </w:r>
      <w:r w:rsidR="00A96717" w:rsidRPr="00B12EE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A96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1.838.000 espectadores, aventajando por casi 7 puntos a Antena 3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2581F" w:rsidRDefault="00C2581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2581F" w:rsidRPr="00BD08B4" w:rsidRDefault="00C2581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Carlota Corredera conducirá esta entrega final en la que las dos parejas tendrán que cocinar </w:t>
      </w:r>
      <w:r w:rsidR="00FA6E12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simultáneamente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mismo menú.</w:t>
      </w:r>
    </w:p>
    <w:p w:rsidR="00386BBF" w:rsidRPr="00BD08B4" w:rsidRDefault="00386BB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440C95" w:rsidRPr="00BD08B4" w:rsidRDefault="00B12EE8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tratado 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mejor o peor suerte 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ser cuidadosos en la elección del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menú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sus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ingredientes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atentos con los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tiempos de cocción</w:t>
      </w:r>
      <w:r w:rsidR="00C53DE7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C53DE7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53DE7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elaboración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076F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exquisitos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disposición de la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mesa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el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trato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sus invitados. </w:t>
      </w:r>
      <w:r w:rsidR="00C53DE7" w:rsidRPr="00BD08B4">
        <w:rPr>
          <w:rFonts w:ascii="Arial" w:eastAsia="Times New Roman" w:hAnsi="Arial" w:cs="Arial"/>
          <w:sz w:val="24"/>
          <w:szCs w:val="24"/>
          <w:lang w:eastAsia="es-ES"/>
        </w:rPr>
        <w:t>Ocho parejas y un trío</w:t>
      </w:r>
      <w:r w:rsidR="00C53DE7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-19 participantes en total</w:t>
      </w:r>
      <w:r w:rsidR="00C17627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C53DE7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sido los protagonistas de </w:t>
      </w:r>
      <w:r w:rsidR="009F7F60"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‘La Última Cena’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dos de ellas han destacado sobre el resto: </w:t>
      </w:r>
      <w:r w:rsidR="009F7F60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Terelu Campos-Víctor Sandoval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F7F60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Jorge Javier Vázquez-Belén Esteban 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disputarán en </w:t>
      </w:r>
      <w:r w:rsidR="009F7F60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9F7F60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7F60" w:rsidRPr="00BD08B4">
        <w:rPr>
          <w:rFonts w:ascii="Arial" w:eastAsia="Times New Roman" w:hAnsi="Arial" w:cs="Arial"/>
          <w:sz w:val="24"/>
          <w:szCs w:val="24"/>
          <w:lang w:eastAsia="es-ES"/>
        </w:rPr>
        <w:t>del programa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alcanza su desenlace como la </w:t>
      </w:r>
      <w:r w:rsidR="009F7F60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más vista de la noche de los viernes</w:t>
      </w:r>
      <w:r w:rsidR="009F7F60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A43A1" w:rsidRPr="00BD08B4" w:rsidRDefault="000A43A1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43A1" w:rsidRPr="00BD08B4" w:rsidRDefault="009F7F60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total de 38,8 puntos, </w:t>
      </w:r>
      <w:r w:rsidR="007D2789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Terelu Campos y Víctor Sandoval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 sido </w:t>
      </w:r>
      <w:r w:rsidR="007D2789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mejor valorados con su propuesta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D2789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gastronómica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, integrada por un menú a base de ensaladilla rusa, albóndigas y un soufflé de merengue</w:t>
      </w:r>
      <w:r w:rsidR="00AA79AF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el presentador, </w:t>
      </w:r>
      <w:r w:rsidR="007D2789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A076F6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D2789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dudó en ponerse el delantal y formar pareja con Belén Esteban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preparar un menú </w:t>
      </w:r>
      <w:r w:rsidR="00A076F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compuesto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croquetas, solomillo y una versión </w:t>
      </w:r>
      <w:r w:rsidR="00A076F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muy personal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churros con espuma de chocolate</w:t>
      </w:r>
      <w:r w:rsidR="00C6610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, recibiendo una puntuación global de 34,5 puntos.</w:t>
      </w:r>
    </w:p>
    <w:p w:rsidR="007D2789" w:rsidRPr="00BD08B4" w:rsidRDefault="007D278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95DFB" w:rsidRPr="00BD08B4" w:rsidRDefault="00C6610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7D2789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llegado la hora de la verdad: 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ambos dúos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 w:rsidR="008A4025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situarán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076F6"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viernes (22:00 horas) </w:t>
      </w:r>
      <w:r w:rsidRPr="00BD0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nuevamente ante los fogones en un duelo decisivo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581F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conducirá </w:t>
      </w:r>
      <w:r w:rsidR="00C2581F"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C2581F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que proclamará a una de las parejas como ganadora</w:t>
      </w:r>
      <w:r w:rsidR="00495DFB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. El dúo vencedor se alzará al final de la noche con un</w:t>
      </w:r>
      <w:r w:rsidR="009612C1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12C1"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premio de 20.000 euros</w:t>
      </w:r>
      <w:r w:rsidR="00495DFB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2581F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que será donado</w:t>
      </w:r>
      <w:r w:rsidR="00495DFB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una </w:t>
      </w:r>
      <w:r w:rsidR="00495DFB"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causa solidaria.</w:t>
      </w:r>
      <w:r w:rsidR="009612C1"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95DFB" w:rsidRPr="00BD08B4" w:rsidRDefault="00495DFB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43A1" w:rsidRPr="00C2581F" w:rsidRDefault="00FA6E12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Las dos parejas finalistas tendrán que</w:t>
      </w:r>
      <w:r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preparar de forma simultánea el mismo menú</w:t>
      </w:r>
      <w:r w:rsidR="00FB155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definido por el jurado, nuevamente integrado por los </w:t>
      </w:r>
      <w:r w:rsidR="00FB1556"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chefs Sergi Arola y Begoña Rodrigo</w:t>
      </w:r>
      <w:r w:rsidR="00FB155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primero, tendrán que </w:t>
      </w:r>
      <w:r w:rsidR="00451F5E">
        <w:rPr>
          <w:rFonts w:ascii="Arial" w:eastAsia="Times New Roman" w:hAnsi="Arial" w:cs="Arial"/>
          <w:bCs/>
          <w:sz w:val="24"/>
          <w:szCs w:val="24"/>
          <w:lang w:eastAsia="es-ES"/>
        </w:rPr>
        <w:t>elaborar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gazpacho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deberá incorporar una esferificación de pepino, caviar de aceite, espuma de jamón serrano y cristales de pimiento. De segundo, </w:t>
      </w:r>
      <w:r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chipirones rellenos</w:t>
      </w:r>
      <w:r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acompañados de una tempura de verduras.</w:t>
      </w:r>
      <w:r w:rsidR="00FB155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5220">
        <w:rPr>
          <w:rFonts w:ascii="Arial" w:eastAsia="Times New Roman" w:hAnsi="Arial" w:cs="Arial"/>
          <w:bCs/>
          <w:sz w:val="24"/>
          <w:szCs w:val="24"/>
          <w:lang w:eastAsia="es-ES"/>
        </w:rPr>
        <w:t>Por último, el</w:t>
      </w:r>
      <w:r w:rsidR="00FB155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1556" w:rsidRPr="00BD08B4">
        <w:rPr>
          <w:rFonts w:ascii="Arial" w:eastAsia="Times New Roman" w:hAnsi="Arial" w:cs="Arial"/>
          <w:b/>
          <w:sz w:val="24"/>
          <w:szCs w:val="24"/>
          <w:lang w:eastAsia="es-ES"/>
        </w:rPr>
        <w:t>postre</w:t>
      </w:r>
      <w:r w:rsidR="00FB155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5220">
        <w:rPr>
          <w:rFonts w:ascii="Arial" w:eastAsia="Times New Roman" w:hAnsi="Arial" w:cs="Arial"/>
          <w:bCs/>
          <w:sz w:val="24"/>
          <w:szCs w:val="24"/>
          <w:lang w:eastAsia="es-ES"/>
        </w:rPr>
        <w:t>podría ser determinante en el resultado final</w:t>
      </w:r>
      <w:bookmarkStart w:id="0" w:name="_GoBack"/>
      <w:bookmarkEnd w:id="0"/>
      <w:r w:rsidR="00FB1556" w:rsidRPr="00BD08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A6E12" w:rsidRDefault="00FA6E12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20369" w:rsidRPr="00B20369" w:rsidRDefault="00AA79AF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  <w:t xml:space="preserve">Líder absoluto </w:t>
      </w:r>
      <w:r w:rsidR="00C53DE7">
        <w:rPr>
          <w:rFonts w:ascii="Arial" w:eastAsia="Times New Roman" w:hAnsi="Arial" w:cs="Arial"/>
          <w:b/>
          <w:bCs/>
          <w:color w:val="002B5F"/>
          <w:sz w:val="28"/>
          <w:szCs w:val="28"/>
          <w:lang w:eastAsia="es-ES"/>
        </w:rPr>
        <w:t>de la noche del viernes</w:t>
      </w:r>
    </w:p>
    <w:p w:rsidR="00B20369" w:rsidRDefault="00B2036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B5B52" w:rsidRDefault="007B4850" w:rsidP="00C53DE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del </w:t>
      </w:r>
      <w:r w:rsidRPr="007B4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16,3% de cuota de pantalla y 1.838.000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producido por Mediaset España en colaboración con La Fábrica de la Tele </w:t>
      </w:r>
      <w:r w:rsidRPr="002404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240453" w:rsidRPr="00240453">
        <w:rPr>
          <w:rFonts w:ascii="Arial" w:eastAsia="Times New Roman" w:hAnsi="Arial" w:cs="Arial"/>
          <w:bCs/>
          <w:sz w:val="24"/>
          <w:szCs w:val="24"/>
          <w:lang w:eastAsia="es-ES"/>
        </w:rPr>
        <w:t>sido</w:t>
      </w:r>
      <w:r w:rsidR="002404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líder de</w:t>
      </w:r>
      <w:r w:rsidRPr="007B4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noche de los viernes en todas y cada de una de sus nueve emisiones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fijando una distancia en su franja de casi 7 puntos sobre la oferta de su principal competidor, Antena 3, que ha promediado un 9,4%.</w:t>
      </w:r>
    </w:p>
    <w:p w:rsidR="00240453" w:rsidRDefault="00240453" w:rsidP="00C53DE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40453" w:rsidRDefault="002008C0" w:rsidP="00C53DE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Última Cena’ ha sido, además, la </w:t>
      </w:r>
      <w:r w:rsidR="00EF7B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opción</w:t>
      </w:r>
      <w:r w:rsidRPr="00200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preferida por todos los </w:t>
      </w:r>
      <w:r w:rsidRPr="002008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targets</w:t>
      </w:r>
      <w:r w:rsidRPr="00200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sociodemográficos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logrando un especial seguimiento en </w:t>
      </w:r>
      <w:r w:rsidRPr="00200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(21,2%), Asturias (21%), Madrid (20,5%) y Galicia (17,8%)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17AB7" w:rsidRDefault="00D17AB7" w:rsidP="00C53DE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17AB7" w:rsidSect="00440C95">
      <w:footerReference w:type="default" r:id="rId9"/>
      <w:pgSz w:w="11906" w:h="16838"/>
      <w:pgMar w:top="1417" w:right="1701" w:bottom="2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24" w:rsidRDefault="00DE6E24" w:rsidP="00B23904">
      <w:pPr>
        <w:spacing w:after="0" w:line="240" w:lineRule="auto"/>
      </w:pPr>
      <w:r>
        <w:separator/>
      </w:r>
    </w:p>
  </w:endnote>
  <w:endnote w:type="continuationSeparator" w:id="0">
    <w:p w:rsidR="00DE6E24" w:rsidRDefault="00DE6E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24" w:rsidRDefault="00DE6E24" w:rsidP="00B23904">
      <w:pPr>
        <w:spacing w:after="0" w:line="240" w:lineRule="auto"/>
      </w:pPr>
      <w:r>
        <w:separator/>
      </w:r>
    </w:p>
  </w:footnote>
  <w:footnote w:type="continuationSeparator" w:id="0">
    <w:p w:rsidR="00DE6E24" w:rsidRDefault="00DE6E2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2BA"/>
    <w:rsid w:val="000A29C3"/>
    <w:rsid w:val="000A43A1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08C0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0453"/>
    <w:rsid w:val="00242E16"/>
    <w:rsid w:val="002445D3"/>
    <w:rsid w:val="00246256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57FF"/>
    <w:rsid w:val="002B6FFC"/>
    <w:rsid w:val="002C1025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2F08"/>
    <w:rsid w:val="003039AA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6BBF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090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1403"/>
    <w:rsid w:val="00432241"/>
    <w:rsid w:val="0043436B"/>
    <w:rsid w:val="00436182"/>
    <w:rsid w:val="00437C31"/>
    <w:rsid w:val="00440932"/>
    <w:rsid w:val="00440C95"/>
    <w:rsid w:val="00442AF8"/>
    <w:rsid w:val="00443360"/>
    <w:rsid w:val="00445109"/>
    <w:rsid w:val="00451F5E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5DFB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039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62DB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325B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2A0E"/>
    <w:rsid w:val="007B4850"/>
    <w:rsid w:val="007B7FFD"/>
    <w:rsid w:val="007C2478"/>
    <w:rsid w:val="007C4060"/>
    <w:rsid w:val="007D0E85"/>
    <w:rsid w:val="007D2789"/>
    <w:rsid w:val="007D28EC"/>
    <w:rsid w:val="007D67E1"/>
    <w:rsid w:val="007D722B"/>
    <w:rsid w:val="007E3D70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0EB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A4025"/>
    <w:rsid w:val="008B1980"/>
    <w:rsid w:val="008B2E6B"/>
    <w:rsid w:val="008B43D6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2C1"/>
    <w:rsid w:val="009613D2"/>
    <w:rsid w:val="009679EB"/>
    <w:rsid w:val="00970A89"/>
    <w:rsid w:val="00971BAF"/>
    <w:rsid w:val="009764B6"/>
    <w:rsid w:val="00977A56"/>
    <w:rsid w:val="009A51EA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7F60"/>
    <w:rsid w:val="00A02EAB"/>
    <w:rsid w:val="00A0433B"/>
    <w:rsid w:val="00A06177"/>
    <w:rsid w:val="00A06AC5"/>
    <w:rsid w:val="00A06B28"/>
    <w:rsid w:val="00A076F6"/>
    <w:rsid w:val="00A12171"/>
    <w:rsid w:val="00A16AD6"/>
    <w:rsid w:val="00A23006"/>
    <w:rsid w:val="00A25CA3"/>
    <w:rsid w:val="00A260BF"/>
    <w:rsid w:val="00A277AC"/>
    <w:rsid w:val="00A312AE"/>
    <w:rsid w:val="00A33D60"/>
    <w:rsid w:val="00A33FE1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51B7"/>
    <w:rsid w:val="00A905E3"/>
    <w:rsid w:val="00A91FB3"/>
    <w:rsid w:val="00A94BC7"/>
    <w:rsid w:val="00A959D4"/>
    <w:rsid w:val="00A96717"/>
    <w:rsid w:val="00A97A39"/>
    <w:rsid w:val="00AA68FB"/>
    <w:rsid w:val="00AA79AF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2EE8"/>
    <w:rsid w:val="00B17278"/>
    <w:rsid w:val="00B20369"/>
    <w:rsid w:val="00B2132F"/>
    <w:rsid w:val="00B23904"/>
    <w:rsid w:val="00B24636"/>
    <w:rsid w:val="00B24FFF"/>
    <w:rsid w:val="00B27EEC"/>
    <w:rsid w:val="00B3661D"/>
    <w:rsid w:val="00B3715C"/>
    <w:rsid w:val="00B375AE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7FBB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1846"/>
    <w:rsid w:val="00BA65AD"/>
    <w:rsid w:val="00BB09B6"/>
    <w:rsid w:val="00BB0D0B"/>
    <w:rsid w:val="00BB5AD2"/>
    <w:rsid w:val="00BB7D73"/>
    <w:rsid w:val="00BC27C4"/>
    <w:rsid w:val="00BC647E"/>
    <w:rsid w:val="00BD08B4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627"/>
    <w:rsid w:val="00C17B05"/>
    <w:rsid w:val="00C23207"/>
    <w:rsid w:val="00C2401E"/>
    <w:rsid w:val="00C24512"/>
    <w:rsid w:val="00C24739"/>
    <w:rsid w:val="00C2581F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3DE7"/>
    <w:rsid w:val="00C549E6"/>
    <w:rsid w:val="00C554BB"/>
    <w:rsid w:val="00C563A0"/>
    <w:rsid w:val="00C56B44"/>
    <w:rsid w:val="00C63882"/>
    <w:rsid w:val="00C66109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4E98"/>
    <w:rsid w:val="00D0783B"/>
    <w:rsid w:val="00D13130"/>
    <w:rsid w:val="00D167CB"/>
    <w:rsid w:val="00D17AB7"/>
    <w:rsid w:val="00D2013F"/>
    <w:rsid w:val="00D221D3"/>
    <w:rsid w:val="00D241F0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3781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5DEA"/>
    <w:rsid w:val="00DE658E"/>
    <w:rsid w:val="00DE6871"/>
    <w:rsid w:val="00DE6E24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220"/>
    <w:rsid w:val="00E55319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035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BC2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A6E12"/>
    <w:rsid w:val="00FA6EA1"/>
    <w:rsid w:val="00FB1556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EEF5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CE71-8451-4A87-B4DF-76F8110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57</cp:revision>
  <cp:lastPrinted>2020-03-09T09:59:00Z</cp:lastPrinted>
  <dcterms:created xsi:type="dcterms:W3CDTF">2020-07-22T08:23:00Z</dcterms:created>
  <dcterms:modified xsi:type="dcterms:W3CDTF">2020-07-23T13:44:00Z</dcterms:modified>
</cp:coreProperties>
</file>