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3949803</wp:posOffset>
            </wp:positionH>
            <wp:positionV relativeFrom="margin">
              <wp:posOffset>176737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E53ED">
        <w:rPr>
          <w:rFonts w:ascii="Arial" w:eastAsia="Times New Roman" w:hAnsi="Arial" w:cs="Arial"/>
          <w:sz w:val="24"/>
          <w:szCs w:val="24"/>
          <w:lang w:eastAsia="es-ES"/>
        </w:rPr>
        <w:t xml:space="preserve">24 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>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7E53E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Segundo intento de</w:t>
      </w:r>
      <w:r w:rsidR="00E332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asalto</w:t>
      </w:r>
      <w:r w:rsidR="005C3F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852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5C3F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7E53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E332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audiencia decide si Yola y Leticia arrebatan la habitación y el dinero a Maite y Cristian</w:t>
      </w:r>
      <w:r w:rsidR="005B5F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E53ED" w:rsidRDefault="007E53ED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primer intento fallido por parte de Oriana e Iván, 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audiencia tendrá nuevamente en su mano el destino de dos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segundo intento de asalto: 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dúo asaltante formado por 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Yola</w:t>
      </w:r>
      <w:r w:rsid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tratará de apropiarse de la habitación y el dinero que guardan en la caja fuerte la pareja residente 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Maite-Cristian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quinta gala del concurso que 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526B41"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(22:00h)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="00526B41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526B4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26B41" w:rsidRDefault="00526B4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4B5C" w:rsidRDefault="00526B4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 la pareja asaltante logra el apoyo suficiente de los espectadores,</w:t>
      </w:r>
      <w:r w:rsidR="005C3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conseguirá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usurpar la posición en la casa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montante </w:t>
      </w:r>
      <w:r w:rsidRPr="00526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acumulad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momento por la pareja residente. En caso contrario, ambas parejas mantendrán sus condiciones y propiedades.</w:t>
      </w:r>
    </w:p>
    <w:p w:rsidR="00526B41" w:rsidRDefault="00526B4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4B5C" w:rsidRDefault="00526B4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las parejas residentes disputarán 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024B5C" w:rsidRPr="004B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divertida prueba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el dúo ganador </w:t>
      </w:r>
      <w:r w:rsidRPr="00526B41">
        <w:rPr>
          <w:rFonts w:ascii="Arial" w:eastAsia="Times New Roman" w:hAnsi="Arial" w:cs="Arial"/>
          <w:bCs/>
          <w:sz w:val="24"/>
          <w:szCs w:val="24"/>
          <w:lang w:eastAsia="es-ES"/>
        </w:rPr>
        <w:t>logrará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inmunidad 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evitará ser el objetivo del próximo asalto. Además, celebrarán una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junta </w:t>
      </w:r>
      <w:r w:rsidR="00024B5C" w:rsidRPr="004B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valorar diferentes aspectos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B5FEE">
        <w:rPr>
          <w:rFonts w:ascii="Arial" w:eastAsia="Times New Roman" w:hAnsi="Arial" w:cs="Arial"/>
          <w:bCs/>
          <w:sz w:val="24"/>
          <w:szCs w:val="24"/>
          <w:lang w:eastAsia="es-ES"/>
        </w:rPr>
        <w:t>la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>mejor puntuación logre, también conseguirá la inmunidad.</w:t>
      </w:r>
    </w:p>
    <w:p w:rsidR="00E33256" w:rsidRDefault="00E33256" w:rsidP="007E53E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sectPr w:rsidR="00E33256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35" w:rsidRDefault="00530935" w:rsidP="00B23904">
      <w:pPr>
        <w:spacing w:after="0" w:line="240" w:lineRule="auto"/>
      </w:pPr>
      <w:r>
        <w:separator/>
      </w:r>
    </w:p>
  </w:endnote>
  <w:endnote w:type="continuationSeparator" w:id="0">
    <w:p w:rsidR="00530935" w:rsidRDefault="0053093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35" w:rsidRDefault="00530935" w:rsidP="00B23904">
      <w:pPr>
        <w:spacing w:after="0" w:line="240" w:lineRule="auto"/>
      </w:pPr>
      <w:r>
        <w:separator/>
      </w:r>
    </w:p>
  </w:footnote>
  <w:footnote w:type="continuationSeparator" w:id="0">
    <w:p w:rsidR="00530935" w:rsidRDefault="0053093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2B72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06C7-0DA6-412A-8E3A-CF51824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2020-03-09T09:59:00Z</cp:lastPrinted>
  <dcterms:created xsi:type="dcterms:W3CDTF">2020-06-24T14:32:00Z</dcterms:created>
  <dcterms:modified xsi:type="dcterms:W3CDTF">2020-06-24T14:33:00Z</dcterms:modified>
</cp:coreProperties>
</file>