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2613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84ED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29261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22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B025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dobla en la tarde a Antena 3 con un nuevo liderazgo de </w:t>
      </w:r>
      <w:r w:rsidR="008C14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Sálvame Tomate</w:t>
      </w:r>
      <w:r w:rsidR="008C14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AD195A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frente al nuevo mínimo de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‘Pasapalabra</w:t>
      </w:r>
      <w:r w:rsidR="00D11A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lunes, 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 también el </w:t>
      </w:r>
      <w:r w:rsidR="00157210" w:rsidRPr="0015721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la mañana y la sobremesa, con ‘El programa de Ana Rosa’ un día </w:t>
      </w:r>
      <w:r w:rsidR="002D7C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</w:t>
      </w:r>
      <w:r w:rsidR="00896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delante de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‘Espejo Público’. 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Pr="0087749E" w:rsidRDefault="0015721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B90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o, la nueva entrega de ‘En el punto de mira’ firmó su mejor </w:t>
      </w:r>
      <w:r w:rsidRPr="003B34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y batió en su franja a La Sexta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B34BC" w:rsidRDefault="003B34BC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>ayer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día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14,7%, casi 3 puntos más que su competidor, que marcó un 11,4%, en</w:t>
      </w:r>
      <w:r w:rsidRPr="003B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jornada en la que </w:t>
      </w:r>
      <w:r w:rsidR="00410E88"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destacar </w:t>
      </w:r>
      <w:r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seguimiento alcanzado en la tarde</w:t>
      </w:r>
      <w:r w:rsidR="00410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10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firmó un 20% de </w:t>
      </w:r>
      <w:r w:rsidR="00410E88" w:rsidRPr="00410E8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10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10E88"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prácticamente </w:t>
      </w:r>
      <w:r w:rsidR="00410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 el registro de Antena 3</w:t>
      </w:r>
      <w:r w:rsidR="00410E88" w:rsidRPr="00410E88">
        <w:rPr>
          <w:rFonts w:ascii="Arial" w:eastAsia="Times New Roman" w:hAnsi="Arial" w:cs="Arial"/>
          <w:bCs/>
          <w:sz w:val="24"/>
          <w:szCs w:val="24"/>
          <w:lang w:eastAsia="es-ES"/>
        </w:rPr>
        <w:t>, que marcó un 10,6%.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distancia sustentada en el </w:t>
      </w:r>
      <w:r w:rsidR="00410E88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imbatible dominio de ‘Sálvame</w:t>
      </w:r>
      <w:r w:rsid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culminó con un 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triunfo de ‘Sálvame Tomate’ sobre el nuevo mínimo de </w:t>
      </w:r>
      <w:r w:rsidR="0012764E" w:rsidRPr="0012764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7A4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‘Pasapalabra’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2764E" w:rsidRDefault="0012764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2764E" w:rsidRDefault="0012764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parte de ‘Sálvame’ </w:t>
      </w:r>
      <w:r w:rsidR="007A42E2">
        <w:rPr>
          <w:rFonts w:ascii="Arial" w:eastAsia="Times New Roman" w:hAnsi="Arial" w:cs="Arial"/>
          <w:bCs/>
          <w:sz w:val="24"/>
          <w:szCs w:val="24"/>
          <w:lang w:eastAsia="es-ES"/>
        </w:rPr>
        <w:t>registró 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 del </w:t>
      </w:r>
      <w:r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19,2% de cuota de pantalla y más de 1,9M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fijando una </w:t>
      </w:r>
      <w:r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ventaja de más de 4 puntos sobre el concurso de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15,1% y 1,5M. De nuevo la distancia entre ambos espacios </w:t>
      </w:r>
      <w:r w:rsidRPr="005E1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casi los 7 puntos en el </w:t>
      </w:r>
      <w:r w:rsidRPr="005E18C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Pr="005E1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donde el espacio de Telecinco anotó un 18%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11,2% del de su competidor.</w:t>
      </w: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5E1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se acercó a los 2,1M y registró un 20%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aventajando en su franja de emisión en casi 10 puntos a Antena 3, que marcó un 10,2% con la emisión de la serie ‘Amar es para siempre’, que anotó un 11,2% y 1,3M, y los concursos ‘¡Ahora caigo!’, con un 8,5% y 847.000, y ‘¡Boom!’, con un 11,2% y más de 1M. La primera parte de ‘Sálvame’, </w:t>
      </w:r>
      <w:r w:rsidRPr="005E1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registró un 16,7% y más de 2,1M, liderando también en su horario frente al 9,8% de su competidor.</w:t>
      </w: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Tras ‘Sálvame Tomate’, </w:t>
      </w:r>
      <w:r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de nuevo la </w:t>
      </w:r>
      <w:r w:rsidRPr="00B6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B6795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2,1M y un 17,6%, </w:t>
      </w:r>
      <w:r w:rsidR="00570A0B">
        <w:rPr>
          <w:rFonts w:ascii="Arial" w:eastAsia="Times New Roman" w:hAnsi="Arial" w:cs="Arial"/>
          <w:bCs/>
          <w:sz w:val="24"/>
          <w:szCs w:val="24"/>
          <w:lang w:eastAsia="es-ES"/>
        </w:rPr>
        <w:t>por delante de Antena 3 Noticias 2, seguido por 1,9M y 16,3%.</w:t>
      </w:r>
    </w:p>
    <w:p w:rsidR="00570A0B" w:rsidRDefault="00570A0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0A0B" w:rsidRDefault="00570A0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también el </w:t>
      </w:r>
      <w:r w:rsidRPr="00570A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15,9% frente al 10,8% de su competidor, y dominó también la </w:t>
      </w:r>
      <w:r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16,7% frente al 11,1% de Antena 3, y la </w:t>
      </w:r>
      <w:r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15,1% frente al 14,4% de su rival. Con un 17,5% y 649.000 espectadores, </w:t>
      </w:r>
      <w:r w:rsidRPr="00570A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254F">
        <w:rPr>
          <w:rFonts w:ascii="Arial" w:eastAsia="Times New Roman" w:hAnsi="Arial" w:cs="Arial"/>
          <w:bCs/>
          <w:sz w:val="24"/>
          <w:szCs w:val="24"/>
          <w:lang w:eastAsia="es-ES"/>
        </w:rPr>
        <w:t>fue la opción preferida de los espectadores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nuevamente por delante de ‘Espejo público’, que promedió un 11,2% y 411.000 espectadores</w:t>
      </w:r>
      <w:r w:rsidR="00F576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Pr="003273CC" w:rsidRDefault="00570A0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Récord anual de ‘En el punto de mira’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7210" w:rsidRPr="00157210" w:rsidRDefault="00570A0B" w:rsidP="00F576B8">
      <w:pPr>
        <w:spacing w:after="0" w:line="240" w:lineRule="auto"/>
        <w:ind w:right="-1"/>
        <w:jc w:val="both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destacó el seguimiento registrado por la nueva entrega de </w:t>
      </w:r>
      <w:r w:rsidRPr="00F57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del </w:t>
      </w:r>
      <w:r w:rsidRPr="00F57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7,1% y </w:t>
      </w:r>
      <w:r w:rsidR="00F576B8" w:rsidRPr="00F57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1M</w:t>
      </w:r>
      <w:r w:rsidR="00F57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su </w:t>
      </w:r>
      <w:r w:rsidR="00F576B8" w:rsidRPr="00F57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F576B8" w:rsidRPr="00F576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576B8" w:rsidRPr="00F57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 w:rsidR="00F57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segundo mejor dato de espectadores en el periodo. El espacio </w:t>
      </w:r>
      <w:r w:rsidR="00F576B8" w:rsidRPr="00F57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impuso, además, en su franja de emisión a La Sexta</w:t>
      </w:r>
      <w:r w:rsidR="00F576B8">
        <w:rPr>
          <w:rFonts w:ascii="Arial" w:eastAsia="Times New Roman" w:hAnsi="Arial" w:cs="Arial"/>
          <w:bCs/>
          <w:sz w:val="24"/>
          <w:szCs w:val="24"/>
          <w:lang w:eastAsia="es-ES"/>
        </w:rPr>
        <w:t>, que marcó un 5,6%.</w:t>
      </w:r>
    </w:p>
    <w:p w:rsidR="00157210" w:rsidRPr="008324F3" w:rsidRDefault="0015721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57210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99" w:rsidRDefault="00335F99" w:rsidP="00B23904">
      <w:pPr>
        <w:spacing w:after="0" w:line="240" w:lineRule="auto"/>
      </w:pPr>
      <w:r>
        <w:separator/>
      </w:r>
    </w:p>
  </w:endnote>
  <w:endnote w:type="continuationSeparator" w:id="0">
    <w:p w:rsidR="00335F99" w:rsidRDefault="00335F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99" w:rsidRDefault="00335F99" w:rsidP="00B23904">
      <w:pPr>
        <w:spacing w:after="0" w:line="240" w:lineRule="auto"/>
      </w:pPr>
      <w:r>
        <w:separator/>
      </w:r>
    </w:p>
  </w:footnote>
  <w:footnote w:type="continuationSeparator" w:id="0">
    <w:p w:rsidR="00335F99" w:rsidRDefault="00335F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7C40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F99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8CB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220B"/>
    <w:rsid w:val="00893593"/>
    <w:rsid w:val="0089600A"/>
    <w:rsid w:val="008A226B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254F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38B7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0B8E-994A-433F-B669-5DBAD75E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31</cp:revision>
  <cp:lastPrinted>2020-03-09T09:59:00Z</cp:lastPrinted>
  <dcterms:created xsi:type="dcterms:W3CDTF">2020-06-23T07:53:00Z</dcterms:created>
  <dcterms:modified xsi:type="dcterms:W3CDTF">2020-06-23T08:47:00Z</dcterms:modified>
</cp:coreProperties>
</file>