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6C1A1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4073900</wp:posOffset>
            </wp:positionH>
            <wp:positionV relativeFrom="margin">
              <wp:posOffset>-76898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61D" w:rsidRDefault="00B3661D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261C" w:rsidRDefault="00BF261C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261C" w:rsidRDefault="00BF261C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1616B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6C1A1A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FA545E" w:rsidRDefault="00913C06" w:rsidP="00366BF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C777BC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Telecinco y </w:t>
      </w:r>
      <w:r w:rsidR="00C62A7E" w:rsidRPr="00C777BC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‘Sálvame’</w:t>
      </w:r>
      <w:r w:rsidR="00610730" w:rsidRPr="00C777BC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, imbatible</w:t>
      </w:r>
      <w:r w:rsidRPr="00C777BC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s</w:t>
      </w:r>
      <w:r w:rsidR="00610730" w:rsidRPr="00C777BC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en la tarde, incrementa</w:t>
      </w:r>
      <w:r w:rsidRPr="00C777BC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n</w:t>
      </w:r>
      <w:r w:rsidR="00610730" w:rsidRPr="00C777BC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su dominio en los principales </w:t>
      </w:r>
      <w:r w:rsidR="00610730" w:rsidRPr="00C777BC">
        <w:rPr>
          <w:rFonts w:ascii="Arial" w:eastAsia="Times New Roman" w:hAnsi="Arial" w:cs="Arial"/>
          <w:b/>
          <w:i/>
          <w:color w:val="002C5F"/>
          <w:sz w:val="40"/>
          <w:szCs w:val="40"/>
          <w:lang w:eastAsia="es-ES"/>
        </w:rPr>
        <w:t>targets</w:t>
      </w:r>
      <w:r w:rsidR="00610730" w:rsidRPr="00C777BC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comerciales</w:t>
      </w:r>
    </w:p>
    <w:p w:rsidR="00775149" w:rsidRDefault="00775149" w:rsidP="00366BF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</w:p>
    <w:p w:rsidR="00775149" w:rsidRDefault="00775149" w:rsidP="0077514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es líder de la tarde con una media del 18,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desde el pasado 18 de mayo, fecha en la que Antena 3 comenzó a emitir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’, un mes durante el cual supera por 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Antena 3, con un 11,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%. </w:t>
      </w:r>
      <w:r w:rsidRPr="00AC5D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crece 0,5 puntos sobre los mismos días de 2019 en la franja vespertina mientras que Antena 3 desciende 2,4 puntos.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775149" w:rsidRDefault="00775149" w:rsidP="00C777BC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E3A5C" w:rsidRDefault="00775149" w:rsidP="00C777BC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tarde de Telecinco</w:t>
      </w:r>
      <w:r w:rsidR="00913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A2B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supera por más de 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BA2B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la de Antena 3 en </w:t>
      </w:r>
      <w:r w:rsidR="00BA2B1D" w:rsidRPr="00C777B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BA2B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casi</w:t>
      </w:r>
      <w:r w:rsidR="00BA2B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le </w:t>
      </w:r>
      <w:r w:rsidR="00C777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duplica </w:t>
      </w:r>
      <w:r w:rsidR="00BA2B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C777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C777BC" w:rsidRPr="00C777B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C777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913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Responsable de Compra del Hogar</w:t>
      </w:r>
      <w:r w:rsidR="00481B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cautiva a los jóvenes </w:t>
      </w:r>
      <w:r w:rsidR="00E168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16-34 años </w:t>
      </w:r>
      <w:r w:rsidR="00481B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ventaja</w:t>
      </w:r>
      <w:r w:rsidR="00E168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6,5 </w:t>
      </w:r>
      <w:r w:rsidR="00E168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puntos</w:t>
      </w:r>
    </w:p>
    <w:p w:rsidR="00A607CF" w:rsidRDefault="00A607CF" w:rsidP="00C777BC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66BFD" w:rsidRDefault="00A607CF" w:rsidP="0076715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 es la opción más vista frente a ‘</w:t>
      </w:r>
      <w:proofErr w:type="spellStart"/>
      <w:r w:rsidRPr="0076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Pr="0076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E12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AC5D98" w:rsidRPr="00AC5D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 de las 23</w:t>
      </w:r>
      <w:r w:rsidR="00BE12AC" w:rsidRPr="00AC5D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jornadas</w:t>
      </w:r>
      <w:r w:rsidR="00BE12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disputadas</w:t>
      </w:r>
      <w:r w:rsidR="00767152" w:rsidRPr="0076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una distancia </w:t>
      </w:r>
      <w:r w:rsidR="00BE12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ha pasado de 0,5 punt</w:t>
      </w:r>
      <w:r w:rsidR="00AC5D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en la primera semana a</w:t>
      </w:r>
      <w:r w:rsidR="00BE12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 puntos en las dos últimas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una media del 18,6%, más de 2,5 puntos por delante del concurso de Antena 3</w:t>
      </w:r>
      <w:r w:rsidR="00BE12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 w:rsidR="00767152" w:rsidRPr="0076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767152" w:rsidRPr="0076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</w:t>
      </w:r>
      <w:r w:rsidR="00422CC5" w:rsidRPr="0076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422CC5" w:rsidRPr="00767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422CC5" w:rsidRPr="0076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5 puntos por delante en</w:t>
      </w:r>
      <w:r w:rsidR="00767152" w:rsidRPr="0076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RCH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168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más de 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168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 jóvenes de 16-34 años</w:t>
      </w:r>
    </w:p>
    <w:p w:rsidR="00422CC5" w:rsidRDefault="00422CC5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22CC5" w:rsidRDefault="00422CC5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13C06" w:rsidRDefault="00610730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Once años después de su desembarco en Telecinco, la marca </w:t>
      </w:r>
      <w:r w:rsidRPr="009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‘Sálvame’ mantiene </w:t>
      </w:r>
      <w:r w:rsidR="00913C06" w:rsidRPr="009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intacto su</w:t>
      </w:r>
      <w:r w:rsidRPr="009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dominio e imbatibilidad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No solo es la opción preferida de los espectadores durante sus cinco horas de emisión en directo cada tarde, sino que mejora sus registros y</w:t>
      </w:r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distancia frente a </w:t>
      </w:r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>la oferta de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 principal competidor</w:t>
      </w:r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-con una series y tres concursos-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</w:t>
      </w:r>
      <w:r w:rsidR="00913C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13C0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comerciales</w:t>
      </w:r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codiciados por los anunciantes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913C06" w:rsidRDefault="00913C06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607CF" w:rsidRDefault="00610730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presentado por Jorge Javier Vázquez, Paz Padilla y </w:t>
      </w:r>
      <w:r w:rsidR="007F5B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Carlota Corredera, ha alcanzado </w:t>
      </w:r>
      <w:r w:rsidR="00965865">
        <w:rPr>
          <w:rFonts w:ascii="Arial" w:eastAsia="Times New Roman" w:hAnsi="Arial" w:cs="Arial"/>
          <w:bCs/>
          <w:sz w:val="24"/>
          <w:szCs w:val="24"/>
          <w:lang w:eastAsia="es-ES"/>
        </w:rPr>
        <w:t>desde el pasado 18 de mayo, fecha en que Antena 3 estrenó ‘</w:t>
      </w:r>
      <w:proofErr w:type="spellStart"/>
      <w:r w:rsidR="00965865">
        <w:rPr>
          <w:rFonts w:ascii="Arial" w:eastAsia="Times New Roman" w:hAnsi="Arial" w:cs="Arial"/>
          <w:bCs/>
          <w:sz w:val="24"/>
          <w:szCs w:val="24"/>
          <w:lang w:eastAsia="es-ES"/>
        </w:rPr>
        <w:t>Pasapalabra</w:t>
      </w:r>
      <w:proofErr w:type="spellEnd"/>
      <w:r w:rsidR="009658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hasta ahora, </w:t>
      </w:r>
      <w:r w:rsidR="007F5B92">
        <w:rPr>
          <w:rFonts w:ascii="Arial" w:eastAsia="Times New Roman" w:hAnsi="Arial" w:cs="Arial"/>
          <w:bCs/>
          <w:sz w:val="24"/>
          <w:szCs w:val="24"/>
          <w:lang w:eastAsia="es-ES"/>
        </w:rPr>
        <w:t>un 18,</w:t>
      </w:r>
      <w:r w:rsidR="003423B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F5B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7F5B92" w:rsidRPr="007F5B9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A607C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A607CF" w:rsidRPr="00A607C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total individuos</w:t>
      </w:r>
      <w:r w:rsidR="007F5B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423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96586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F5B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Antena 3, que firma un 11,</w:t>
      </w:r>
      <w:r w:rsidR="003423B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F5B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</w:p>
    <w:p w:rsidR="00691139" w:rsidRDefault="00691139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91139" w:rsidRPr="00691139" w:rsidRDefault="00691139" w:rsidP="0096586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C5D98">
        <w:rPr>
          <w:rFonts w:ascii="Arial" w:eastAsia="Times New Roman" w:hAnsi="Arial" w:cs="Arial"/>
          <w:bCs/>
          <w:sz w:val="24"/>
          <w:szCs w:val="24"/>
          <w:lang w:eastAsia="es-ES"/>
        </w:rPr>
        <w:t>Frente a los mismos días del año pasado</w:t>
      </w:r>
      <w:r w:rsidR="00965865" w:rsidRPr="00AC5D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Telecinco mejora sus registros de la tarde en medio punto, mientras que Antena 3 retrocede 2,4, siendo Cuatro la cadena que más crece en la tarde con un aumento de </w:t>
      </w:r>
      <w:r w:rsidR="00AC5D98" w:rsidRPr="00AC5D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2,4 puntos hasta llegar al </w:t>
      </w:r>
      <w:r w:rsidR="00965865" w:rsidRPr="00AC5D98">
        <w:rPr>
          <w:rFonts w:ascii="Arial" w:eastAsia="Times New Roman" w:hAnsi="Arial" w:cs="Arial"/>
          <w:bCs/>
          <w:sz w:val="24"/>
          <w:szCs w:val="24"/>
          <w:lang w:eastAsia="es-ES"/>
        </w:rPr>
        <w:t>5,6</w:t>
      </w:r>
      <w:r w:rsidR="00AC5D98" w:rsidRPr="00AC5D98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9658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distancia de Telecinco sobre Antena 3 se sustenta en el liderazgo sostenido de </w:t>
      </w:r>
      <w:r w:rsidR="00965865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‘</w:t>
      </w:r>
      <w:proofErr w:type="spellStart"/>
      <w:r w:rsidR="00965865">
        <w:rPr>
          <w:rFonts w:ascii="Arial" w:eastAsia="Times New Roman" w:hAnsi="Arial" w:cs="Arial"/>
          <w:bCs/>
          <w:sz w:val="24"/>
          <w:szCs w:val="24"/>
          <w:lang w:eastAsia="es-ES"/>
        </w:rPr>
        <w:t>Salvame</w:t>
      </w:r>
      <w:proofErr w:type="spellEnd"/>
      <w:r w:rsidR="00965865">
        <w:rPr>
          <w:rFonts w:ascii="Arial" w:eastAsia="Times New Roman" w:hAnsi="Arial" w:cs="Arial"/>
          <w:bCs/>
          <w:sz w:val="24"/>
          <w:szCs w:val="24"/>
          <w:lang w:eastAsia="es-ES"/>
        </w:rPr>
        <w:t>’ sobre todos y cada uno de los espacios que componen la tarde de su inmediato competidor, integrada por la serie ‘Amar es para siempre’ y los concursos ‘¡Ahora caigo!’, ‘¡Boom!’ y ‘</w:t>
      </w:r>
      <w:proofErr w:type="spellStart"/>
      <w:r w:rsidR="00965865">
        <w:rPr>
          <w:rFonts w:ascii="Arial" w:eastAsia="Times New Roman" w:hAnsi="Arial" w:cs="Arial"/>
          <w:bCs/>
          <w:sz w:val="24"/>
          <w:szCs w:val="24"/>
          <w:lang w:eastAsia="es-ES"/>
        </w:rPr>
        <w:t>Pasapalabra</w:t>
      </w:r>
      <w:proofErr w:type="spellEnd"/>
      <w:r w:rsidR="009658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</w:t>
      </w:r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que se distancia cada vez más </w:t>
      </w:r>
      <w:r w:rsidR="00965865">
        <w:rPr>
          <w:rFonts w:ascii="Arial" w:eastAsia="Times New Roman" w:hAnsi="Arial" w:cs="Arial"/>
          <w:bCs/>
          <w:sz w:val="24"/>
          <w:szCs w:val="24"/>
          <w:lang w:eastAsia="es-ES"/>
        </w:rPr>
        <w:t>semana tras semana.</w:t>
      </w:r>
    </w:p>
    <w:p w:rsidR="00A607CF" w:rsidRDefault="00A607CF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94BD0" w:rsidRDefault="00BA2B1D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ventaja</w:t>
      </w:r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más abultada todavía en el </w:t>
      </w:r>
      <w:r w:rsidRPr="00905E1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target </w:t>
      </w:r>
      <w:r w:rsidRPr="009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con un </w:t>
      </w:r>
      <w:r w:rsidR="003423B1">
        <w:rPr>
          <w:rFonts w:ascii="Arial" w:eastAsia="Times New Roman" w:hAnsi="Arial" w:cs="Arial"/>
          <w:bCs/>
          <w:sz w:val="24"/>
          <w:szCs w:val="24"/>
          <w:lang w:eastAsia="es-ES"/>
        </w:rPr>
        <w:t>17,9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el programa de Telecinco </w:t>
      </w:r>
      <w:r w:rsidRPr="005136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impone por más de </w:t>
      </w:r>
      <w:r w:rsidR="003423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5136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la oferta de Antena 3</w:t>
      </w:r>
      <w:r w:rsidR="003423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9,6%,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crece hasta el punto de casi duplicar el resultado en </w:t>
      </w:r>
      <w:r w:rsidR="007F5B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7F5B92" w:rsidRPr="00905E1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 w:rsidR="007F5B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F5B92" w:rsidRPr="009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RCH</w:t>
      </w:r>
      <w:r w:rsidR="007F5B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F5B92" w:rsidRPr="009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(Responsable de Compra del Hogar)</w:t>
      </w:r>
      <w:r w:rsidR="007F5B92">
        <w:rPr>
          <w:rFonts w:ascii="Arial" w:eastAsia="Times New Roman" w:hAnsi="Arial" w:cs="Arial"/>
          <w:bCs/>
          <w:sz w:val="24"/>
          <w:szCs w:val="24"/>
          <w:lang w:eastAsia="es-ES"/>
        </w:rPr>
        <w:t>, nomenclatura que</w:t>
      </w:r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adoptó todo el mercado en sustitución del desfasado término ‘Amas de Casa’ a iniciativa de </w:t>
      </w:r>
      <w:proofErr w:type="spellStart"/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>Publiespaña</w:t>
      </w:r>
      <w:proofErr w:type="spellEnd"/>
      <w:r w:rsidR="003423B1">
        <w:rPr>
          <w:rFonts w:ascii="Arial" w:eastAsia="Times New Roman" w:hAnsi="Arial" w:cs="Arial"/>
          <w:bCs/>
          <w:sz w:val="24"/>
          <w:szCs w:val="24"/>
          <w:lang w:eastAsia="es-ES"/>
        </w:rPr>
        <w:t>, donde el programa de Telecinco supera el 20%.</w:t>
      </w:r>
      <w:r w:rsidR="007F5B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691139" w:rsidRDefault="00691139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91139" w:rsidRDefault="00691139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 w:rsidRPr="00691139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‘</w:t>
      </w:r>
      <w:proofErr w:type="spellStart"/>
      <w:r w:rsidRPr="00691139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Salvame</w:t>
      </w:r>
      <w:proofErr w:type="spellEnd"/>
      <w:r w:rsidRPr="00691139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Tomate’ se impone a ‘</w:t>
      </w:r>
      <w:proofErr w:type="spellStart"/>
      <w:r w:rsidRPr="00691139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Pasapalabra</w:t>
      </w:r>
      <w:proofErr w:type="spellEnd"/>
      <w:r w:rsidRPr="00691139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’ en </w:t>
      </w:r>
      <w:r w:rsidR="003423B1" w:rsidRPr="005828E8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21</w:t>
      </w:r>
      <w:r w:rsidRPr="005828E8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de 2</w:t>
      </w:r>
      <w:r w:rsidR="005828E8" w:rsidRPr="005828E8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3</w:t>
      </w:r>
      <w:r w:rsidRPr="005828E8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entregas</w:t>
      </w:r>
      <w:r w:rsidRPr="00691139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, con una distancia de más de 3 puntos en la última semana</w:t>
      </w:r>
    </w:p>
    <w:p w:rsidR="00691139" w:rsidRPr="00691139" w:rsidRDefault="00691139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BA2B1D" w:rsidRPr="00422CC5" w:rsidRDefault="00A607CF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llegada de </w:t>
      </w:r>
      <w:r w:rsidR="00775149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775149">
        <w:rPr>
          <w:rFonts w:ascii="Arial" w:eastAsia="Times New Roman" w:hAnsi="Arial" w:cs="Arial"/>
          <w:bCs/>
          <w:sz w:val="24"/>
          <w:szCs w:val="24"/>
          <w:lang w:eastAsia="es-ES"/>
        </w:rPr>
        <w:t>Pasapalabra</w:t>
      </w:r>
      <w:proofErr w:type="spellEnd"/>
      <w:r w:rsidR="00775149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parrilla de </w:t>
      </w:r>
      <w:r w:rsidR="00894BD0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905E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pasado 18 de mayo</w:t>
      </w:r>
      <w:r w:rsidR="0069113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F40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tampoco ha </w:t>
      </w:r>
      <w:r w:rsidR="006F406F">
        <w:rPr>
          <w:rFonts w:ascii="Arial" w:eastAsia="Times New Roman" w:hAnsi="Arial" w:cs="Arial"/>
          <w:bCs/>
          <w:sz w:val="24"/>
          <w:szCs w:val="24"/>
          <w:lang w:eastAsia="es-ES"/>
        </w:rPr>
        <w:t>logrado vencer a</w:t>
      </w:r>
      <w:r w:rsidR="00894B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4BD0" w:rsidRPr="009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="006F406F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894B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mantiene como la </w:t>
      </w:r>
      <w:r w:rsidR="00894BD0" w:rsidRPr="009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opción más vista</w:t>
      </w:r>
      <w:r w:rsidR="00894B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40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incluso en la propia </w:t>
      </w:r>
      <w:r w:rsidR="00905E19">
        <w:rPr>
          <w:rFonts w:ascii="Arial" w:eastAsia="Times New Roman" w:hAnsi="Arial" w:cs="Arial"/>
          <w:bCs/>
          <w:sz w:val="24"/>
          <w:szCs w:val="24"/>
          <w:lang w:eastAsia="es-ES"/>
        </w:rPr>
        <w:t>franja del concurso</w:t>
      </w:r>
      <w:r w:rsidR="00894B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40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894B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3423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18,6</w:t>
      </w:r>
      <w:r w:rsidR="00894BD0" w:rsidRPr="009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%, 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2,5</w:t>
      </w:r>
      <w:r w:rsidR="00894BD0" w:rsidRPr="009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más que</w:t>
      </w:r>
      <w:r w:rsidR="00905E19" w:rsidRPr="009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competidor</w:t>
      </w:r>
      <w:r w:rsidR="00422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422CC5">
        <w:rPr>
          <w:rFonts w:ascii="Arial" w:eastAsia="Times New Roman" w:hAnsi="Arial" w:cs="Arial"/>
          <w:sz w:val="24"/>
          <w:szCs w:val="24"/>
          <w:lang w:eastAsia="es-ES"/>
        </w:rPr>
        <w:t>con un 16,1%</w:t>
      </w:r>
      <w:r w:rsidR="00905E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Concretamente, le ha ganado en </w:t>
      </w:r>
      <w:r w:rsidR="005828E8" w:rsidRPr="005828E8">
        <w:rPr>
          <w:rFonts w:ascii="Arial" w:eastAsia="Times New Roman" w:hAnsi="Arial" w:cs="Arial"/>
          <w:bCs/>
          <w:sz w:val="24"/>
          <w:szCs w:val="24"/>
          <w:lang w:eastAsia="es-ES"/>
        </w:rPr>
        <w:t>21 de las 23</w:t>
      </w:r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jornadas disputadas en este mes en el que el concurso ha mostrado una tendencia descendente, pasando de un 17,4% en la primera semana a un 15,4% en la semana actual, cifras ante las que ‘Sálvame Tomate’ ha pasado de una distancia de 5 décimas a superarle por más de 3 puntos.</w:t>
      </w:r>
    </w:p>
    <w:p w:rsidR="00BA2B1D" w:rsidRDefault="00BA2B1D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94BD0" w:rsidRDefault="00905E19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diferencia que crece igualmente </w:t>
      </w:r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="00BA2B1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>comercial, donde la distancia de ‘</w:t>
      </w:r>
      <w:proofErr w:type="spellStart"/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>Salvame</w:t>
      </w:r>
      <w:proofErr w:type="spellEnd"/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Tomate’, con un </w:t>
      </w:r>
      <w:r w:rsidR="00422CC5">
        <w:rPr>
          <w:rFonts w:ascii="Arial" w:eastAsia="Times New Roman" w:hAnsi="Arial" w:cs="Arial"/>
          <w:bCs/>
          <w:sz w:val="24"/>
          <w:szCs w:val="24"/>
          <w:lang w:eastAsia="es-ES"/>
        </w:rPr>
        <w:t>18,8</w:t>
      </w:r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es de más de </w:t>
      </w:r>
      <w:r w:rsidR="00422CC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‘</w:t>
      </w:r>
      <w:proofErr w:type="spellStart"/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>Pasapalabra</w:t>
      </w:r>
      <w:proofErr w:type="spellEnd"/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que desciende hasta el </w:t>
      </w:r>
      <w:r w:rsidR="00422CC5">
        <w:rPr>
          <w:rFonts w:ascii="Arial" w:eastAsia="Times New Roman" w:hAnsi="Arial" w:cs="Arial"/>
          <w:bCs/>
          <w:sz w:val="24"/>
          <w:szCs w:val="24"/>
          <w:lang w:eastAsia="es-ES"/>
        </w:rPr>
        <w:t>12,5</w:t>
      </w:r>
      <w:r w:rsidR="00BA2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Igual sucede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RCH</w:t>
      </w:r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422CC5">
        <w:rPr>
          <w:rFonts w:ascii="Arial" w:eastAsia="Times New Roman" w:hAnsi="Arial" w:cs="Arial"/>
          <w:bCs/>
          <w:sz w:val="24"/>
          <w:szCs w:val="24"/>
          <w:lang w:eastAsia="es-ES"/>
        </w:rPr>
        <w:t>21,5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cuota para 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</w:t>
      </w:r>
      <w:r w:rsidR="00422CC5">
        <w:rPr>
          <w:rFonts w:ascii="Arial" w:eastAsia="Times New Roman" w:hAnsi="Arial" w:cs="Arial"/>
          <w:bCs/>
          <w:sz w:val="24"/>
          <w:szCs w:val="24"/>
          <w:lang w:eastAsia="es-ES"/>
        </w:rPr>
        <w:t>16,6</w:t>
      </w:r>
      <w:r w:rsidR="00A607CF">
        <w:rPr>
          <w:rFonts w:ascii="Arial" w:eastAsia="Times New Roman" w:hAnsi="Arial" w:cs="Arial"/>
          <w:bCs/>
          <w:sz w:val="24"/>
          <w:szCs w:val="24"/>
          <w:lang w:eastAsia="es-ES"/>
        </w:rPr>
        <w:t>% de Antena 3</w:t>
      </w:r>
      <w:r w:rsidR="00422C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entre los jóvenes, donde Telecinco obtiene un 17,9% y Antena 3 un 13,6%.</w:t>
      </w:r>
    </w:p>
    <w:p w:rsidR="00691139" w:rsidRDefault="00691139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66BFD" w:rsidRPr="00366BFD" w:rsidRDefault="00366BFD" w:rsidP="00C62A7E">
      <w:pPr>
        <w:spacing w:after="0" w:line="240" w:lineRule="auto"/>
        <w:ind w:right="-285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366BFD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‘Sálvame’, líder del consumo digital en directo de Mediaset España</w:t>
      </w:r>
    </w:p>
    <w:p w:rsidR="00366BFD" w:rsidRPr="00366BFD" w:rsidRDefault="00366BFD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‘S</w:t>
      </w:r>
      <w:r w:rsidR="00C5740A">
        <w:rPr>
          <w:rFonts w:ascii="Arial" w:hAnsi="Arial" w:cs="Arial"/>
          <w:sz w:val="24"/>
          <w:szCs w:val="24"/>
        </w:rPr>
        <w:t>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lvame Diario’</w:t>
      </w:r>
      <w:r w:rsidRPr="00366BFD">
        <w:rPr>
          <w:rFonts w:ascii="Arial" w:hAnsi="Arial" w:cs="Arial"/>
          <w:sz w:val="24"/>
          <w:szCs w:val="24"/>
        </w:rPr>
        <w:t xml:space="preserve">, con su tres ediciones, </w:t>
      </w:r>
      <w:r>
        <w:rPr>
          <w:rFonts w:ascii="Arial" w:hAnsi="Arial" w:cs="Arial"/>
          <w:sz w:val="24"/>
          <w:szCs w:val="24"/>
        </w:rPr>
        <w:t>es referente</w:t>
      </w:r>
      <w:r w:rsidRPr="00366BFD">
        <w:rPr>
          <w:rFonts w:ascii="Arial" w:hAnsi="Arial" w:cs="Arial"/>
          <w:sz w:val="24"/>
          <w:szCs w:val="24"/>
        </w:rPr>
        <w:t xml:space="preserve"> también en el consumo</w:t>
      </w:r>
      <w:r>
        <w:rPr>
          <w:rFonts w:ascii="Arial" w:hAnsi="Arial" w:cs="Arial"/>
          <w:sz w:val="24"/>
          <w:szCs w:val="24"/>
        </w:rPr>
        <w:t xml:space="preserve"> digital</w:t>
      </w:r>
      <w:r w:rsidRPr="00366BF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contenidos en directo,</w:t>
      </w:r>
      <w:r w:rsidRPr="00366BFD">
        <w:rPr>
          <w:rFonts w:ascii="Arial" w:hAnsi="Arial" w:cs="Arial"/>
          <w:sz w:val="24"/>
          <w:szCs w:val="24"/>
        </w:rPr>
        <w:t xml:space="preserve"> liderando el </w:t>
      </w:r>
      <w:r w:rsidRPr="00366BFD">
        <w:rPr>
          <w:rFonts w:ascii="Arial" w:hAnsi="Arial" w:cs="Arial"/>
          <w:i/>
          <w:iCs/>
          <w:sz w:val="24"/>
          <w:szCs w:val="24"/>
        </w:rPr>
        <w:t>ranking</w:t>
      </w:r>
      <w:r w:rsidRPr="00366BFD">
        <w:rPr>
          <w:rFonts w:ascii="Arial" w:hAnsi="Arial" w:cs="Arial"/>
          <w:sz w:val="24"/>
          <w:szCs w:val="24"/>
        </w:rPr>
        <w:t xml:space="preserve"> de los programas más vistos</w:t>
      </w:r>
      <w:r>
        <w:rPr>
          <w:rFonts w:ascii="Arial" w:hAnsi="Arial" w:cs="Arial"/>
          <w:sz w:val="24"/>
          <w:szCs w:val="24"/>
        </w:rPr>
        <w:t xml:space="preserve"> </w:t>
      </w:r>
      <w:r w:rsidRPr="00366BFD">
        <w:rPr>
          <w:rFonts w:ascii="Arial" w:hAnsi="Arial" w:cs="Arial"/>
          <w:i/>
          <w:iCs/>
          <w:sz w:val="24"/>
          <w:szCs w:val="24"/>
        </w:rPr>
        <w:t>online</w:t>
      </w:r>
      <w:r w:rsidRPr="00366BFD">
        <w:rPr>
          <w:rFonts w:ascii="Arial" w:hAnsi="Arial" w:cs="Arial"/>
          <w:sz w:val="24"/>
          <w:szCs w:val="24"/>
        </w:rPr>
        <w:t xml:space="preserve"> de Mediaset</w:t>
      </w:r>
      <w:r>
        <w:rPr>
          <w:rFonts w:ascii="Arial" w:hAnsi="Arial" w:cs="Arial"/>
          <w:sz w:val="24"/>
          <w:szCs w:val="24"/>
        </w:rPr>
        <w:t xml:space="preserve"> España,</w:t>
      </w:r>
      <w:r w:rsidRPr="00366BFD">
        <w:rPr>
          <w:rFonts w:ascii="Arial" w:hAnsi="Arial" w:cs="Arial"/>
          <w:sz w:val="24"/>
          <w:szCs w:val="24"/>
        </w:rPr>
        <w:t xml:space="preserve"> con 2</w:t>
      </w:r>
      <w:r>
        <w:rPr>
          <w:rFonts w:ascii="Arial" w:hAnsi="Arial" w:cs="Arial"/>
          <w:sz w:val="24"/>
          <w:szCs w:val="24"/>
        </w:rPr>
        <w:t>,</w:t>
      </w:r>
      <w:r w:rsidRPr="00366BF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M</w:t>
      </w:r>
      <w:r w:rsidRPr="00366BFD">
        <w:rPr>
          <w:rFonts w:ascii="Arial" w:hAnsi="Arial" w:cs="Arial"/>
          <w:sz w:val="24"/>
          <w:szCs w:val="24"/>
        </w:rPr>
        <w:t xml:space="preserve"> de reproducciones de video y más de 335</w:t>
      </w:r>
      <w:r>
        <w:rPr>
          <w:rFonts w:ascii="Arial" w:hAnsi="Arial" w:cs="Arial"/>
          <w:sz w:val="24"/>
          <w:szCs w:val="24"/>
        </w:rPr>
        <w:t>.000</w:t>
      </w:r>
      <w:r w:rsidRPr="00366BFD">
        <w:rPr>
          <w:rFonts w:ascii="Arial" w:hAnsi="Arial" w:cs="Arial"/>
          <w:sz w:val="24"/>
          <w:szCs w:val="24"/>
        </w:rPr>
        <w:t xml:space="preserve"> navegadores únicos. El consumo</w:t>
      </w:r>
      <w:r>
        <w:rPr>
          <w:rFonts w:ascii="Arial" w:hAnsi="Arial" w:cs="Arial"/>
          <w:sz w:val="24"/>
          <w:szCs w:val="24"/>
        </w:rPr>
        <w:t xml:space="preserve"> del programa </w:t>
      </w:r>
      <w:r w:rsidRPr="00366BFD">
        <w:rPr>
          <w:rFonts w:ascii="Arial" w:hAnsi="Arial" w:cs="Arial"/>
          <w:sz w:val="24"/>
          <w:szCs w:val="24"/>
        </w:rPr>
        <w:t>a través de las plataformas digitales crece un 41% respecto a abril y un 27% respecto a marzo</w:t>
      </w:r>
      <w:r>
        <w:rPr>
          <w:rFonts w:ascii="Arial" w:hAnsi="Arial" w:cs="Arial"/>
          <w:sz w:val="24"/>
          <w:szCs w:val="24"/>
        </w:rPr>
        <w:t>,</w:t>
      </w:r>
      <w:r w:rsidRPr="00366BFD">
        <w:rPr>
          <w:rFonts w:ascii="Arial" w:hAnsi="Arial" w:cs="Arial"/>
          <w:sz w:val="24"/>
          <w:szCs w:val="24"/>
        </w:rPr>
        <w:t xml:space="preserve"> siendo la edición de </w:t>
      </w:r>
      <w:r>
        <w:rPr>
          <w:rFonts w:ascii="Arial" w:hAnsi="Arial" w:cs="Arial"/>
          <w:sz w:val="24"/>
          <w:szCs w:val="24"/>
        </w:rPr>
        <w:t>‘</w:t>
      </w:r>
      <w:r w:rsidRPr="00366BFD">
        <w:rPr>
          <w:rFonts w:ascii="Arial" w:hAnsi="Arial" w:cs="Arial"/>
          <w:sz w:val="24"/>
          <w:szCs w:val="24"/>
        </w:rPr>
        <w:t>Sálvame Naranja</w:t>
      </w:r>
      <w:r>
        <w:rPr>
          <w:rFonts w:ascii="Arial" w:hAnsi="Arial" w:cs="Arial"/>
          <w:sz w:val="24"/>
          <w:szCs w:val="24"/>
        </w:rPr>
        <w:t>’</w:t>
      </w:r>
      <w:r w:rsidRPr="00366BFD">
        <w:rPr>
          <w:rFonts w:ascii="Arial" w:hAnsi="Arial" w:cs="Arial"/>
          <w:sz w:val="24"/>
          <w:szCs w:val="24"/>
        </w:rPr>
        <w:t xml:space="preserve"> la más vista en los tres meses. </w:t>
      </w:r>
    </w:p>
    <w:p w:rsidR="00894BD0" w:rsidRDefault="00894BD0" w:rsidP="00C62A7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C3707" w:rsidRPr="00CF05E1" w:rsidRDefault="00BC3707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C3707" w:rsidRPr="00CF05E1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284" w:rsidRDefault="00FC5284" w:rsidP="00B23904">
      <w:pPr>
        <w:spacing w:after="0" w:line="240" w:lineRule="auto"/>
      </w:pPr>
      <w:r>
        <w:separator/>
      </w:r>
    </w:p>
  </w:endnote>
  <w:endnote w:type="continuationSeparator" w:id="0">
    <w:p w:rsidR="00FC5284" w:rsidRDefault="00FC528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284" w:rsidRDefault="00FC5284" w:rsidP="00B23904">
      <w:pPr>
        <w:spacing w:after="0" w:line="240" w:lineRule="auto"/>
      </w:pPr>
      <w:r>
        <w:separator/>
      </w:r>
    </w:p>
  </w:footnote>
  <w:footnote w:type="continuationSeparator" w:id="0">
    <w:p w:rsidR="00FC5284" w:rsidRDefault="00FC528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AFB"/>
    <w:multiLevelType w:val="hybridMultilevel"/>
    <w:tmpl w:val="87DA467C"/>
    <w:lvl w:ilvl="0" w:tplc="5CA6E614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161F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AB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EA2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69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67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CA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8F1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C1A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886"/>
    <w:multiLevelType w:val="hybridMultilevel"/>
    <w:tmpl w:val="55646CDE"/>
    <w:lvl w:ilvl="0" w:tplc="00EC9D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A3F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8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8D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8C9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26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68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6F4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CCC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59C5"/>
    <w:multiLevelType w:val="hybridMultilevel"/>
    <w:tmpl w:val="5B789722"/>
    <w:lvl w:ilvl="0" w:tplc="A2D662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6D3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CBF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23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693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AC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3E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68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263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3DEF"/>
    <w:multiLevelType w:val="hybridMultilevel"/>
    <w:tmpl w:val="757486E6"/>
    <w:lvl w:ilvl="0" w:tplc="A87AE1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AC4F6">
      <w:start w:val="15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200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69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291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2A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C6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E92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E6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07B8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02CD"/>
    <w:rsid w:val="000F6359"/>
    <w:rsid w:val="0010016D"/>
    <w:rsid w:val="00102AFC"/>
    <w:rsid w:val="00102F0B"/>
    <w:rsid w:val="00104D1A"/>
    <w:rsid w:val="0010628F"/>
    <w:rsid w:val="0011131C"/>
    <w:rsid w:val="0011616B"/>
    <w:rsid w:val="001202C2"/>
    <w:rsid w:val="0012625C"/>
    <w:rsid w:val="001262F4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13CFD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4D79"/>
    <w:rsid w:val="002565C1"/>
    <w:rsid w:val="00256EA1"/>
    <w:rsid w:val="00261296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ADF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423B1"/>
    <w:rsid w:val="00351210"/>
    <w:rsid w:val="00361B75"/>
    <w:rsid w:val="00365F78"/>
    <w:rsid w:val="00366BFD"/>
    <w:rsid w:val="003670CD"/>
    <w:rsid w:val="0037110C"/>
    <w:rsid w:val="00375359"/>
    <w:rsid w:val="003753E8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2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2CC5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1B0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36DD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8E8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0730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139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A1A"/>
    <w:rsid w:val="006C6E40"/>
    <w:rsid w:val="006D5CE1"/>
    <w:rsid w:val="006E2F0B"/>
    <w:rsid w:val="006E3B24"/>
    <w:rsid w:val="006E4DCC"/>
    <w:rsid w:val="006E54A2"/>
    <w:rsid w:val="006E707B"/>
    <w:rsid w:val="006F3E46"/>
    <w:rsid w:val="006F406F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67152"/>
    <w:rsid w:val="007701FD"/>
    <w:rsid w:val="0077200B"/>
    <w:rsid w:val="00775149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5B92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2E78"/>
    <w:rsid w:val="0089094A"/>
    <w:rsid w:val="0089220B"/>
    <w:rsid w:val="00893593"/>
    <w:rsid w:val="00894BD0"/>
    <w:rsid w:val="008A226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05E19"/>
    <w:rsid w:val="00913C06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5865"/>
    <w:rsid w:val="009679EB"/>
    <w:rsid w:val="00970A89"/>
    <w:rsid w:val="00971BAF"/>
    <w:rsid w:val="009764B6"/>
    <w:rsid w:val="00977A56"/>
    <w:rsid w:val="009A78DA"/>
    <w:rsid w:val="009B05A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19F3"/>
    <w:rsid w:val="009E2E2E"/>
    <w:rsid w:val="009E3B77"/>
    <w:rsid w:val="009E4402"/>
    <w:rsid w:val="009E4DBC"/>
    <w:rsid w:val="009E6C4F"/>
    <w:rsid w:val="009E6D7C"/>
    <w:rsid w:val="009F1F72"/>
    <w:rsid w:val="00A016BE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1320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07CF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5D98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279BB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2B1D"/>
    <w:rsid w:val="00BA65AD"/>
    <w:rsid w:val="00BB09B6"/>
    <w:rsid w:val="00BB0D43"/>
    <w:rsid w:val="00BB5AD2"/>
    <w:rsid w:val="00BB7D73"/>
    <w:rsid w:val="00BC27C4"/>
    <w:rsid w:val="00BC3707"/>
    <w:rsid w:val="00BC647E"/>
    <w:rsid w:val="00BD413F"/>
    <w:rsid w:val="00BD6096"/>
    <w:rsid w:val="00BD613C"/>
    <w:rsid w:val="00BE12AC"/>
    <w:rsid w:val="00BE71F9"/>
    <w:rsid w:val="00BF0FE5"/>
    <w:rsid w:val="00BF261C"/>
    <w:rsid w:val="00BF3D5F"/>
    <w:rsid w:val="00C028BF"/>
    <w:rsid w:val="00C02B7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5740A"/>
    <w:rsid w:val="00C62A7E"/>
    <w:rsid w:val="00C7188C"/>
    <w:rsid w:val="00C71EA6"/>
    <w:rsid w:val="00C746AC"/>
    <w:rsid w:val="00C777B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05E1"/>
    <w:rsid w:val="00CF0833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48BF"/>
    <w:rsid w:val="00DC6F38"/>
    <w:rsid w:val="00DD030C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6851"/>
    <w:rsid w:val="00E1728C"/>
    <w:rsid w:val="00E23201"/>
    <w:rsid w:val="00E2473D"/>
    <w:rsid w:val="00E25B95"/>
    <w:rsid w:val="00E25C92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16BD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534D"/>
    <w:rsid w:val="00F775CD"/>
    <w:rsid w:val="00F82CA7"/>
    <w:rsid w:val="00F84D35"/>
    <w:rsid w:val="00F85389"/>
    <w:rsid w:val="00F8648A"/>
    <w:rsid w:val="00F86580"/>
    <w:rsid w:val="00F904FE"/>
    <w:rsid w:val="00F9177A"/>
    <w:rsid w:val="00F91BEB"/>
    <w:rsid w:val="00F941DB"/>
    <w:rsid w:val="00F9442E"/>
    <w:rsid w:val="00F978E7"/>
    <w:rsid w:val="00FA0F4C"/>
    <w:rsid w:val="00FA21C8"/>
    <w:rsid w:val="00FA2C32"/>
    <w:rsid w:val="00FA515E"/>
    <w:rsid w:val="00FA54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5284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C846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05E1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5E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9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CD91-E13D-4743-A963-1514508F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3</cp:revision>
  <cp:lastPrinted>2020-03-09T09:59:00Z</cp:lastPrinted>
  <dcterms:created xsi:type="dcterms:W3CDTF">2020-06-18T12:37:00Z</dcterms:created>
  <dcterms:modified xsi:type="dcterms:W3CDTF">2020-06-18T12:37:00Z</dcterms:modified>
</cp:coreProperties>
</file>