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A82" w:rsidRDefault="001430AF">
      <w:pPr>
        <w:ind w:right="-1"/>
        <w:rPr>
          <w:rFonts w:ascii="Calibri" w:eastAsia="Calibri" w:hAnsi="Calibri" w:cs="Calibri"/>
        </w:rPr>
      </w:pPr>
      <w:r w:rsidRPr="00B23904">
        <w:rPr>
          <w:noProof/>
        </w:rPr>
        <w:drawing>
          <wp:anchor distT="0" distB="0" distL="114300" distR="114300" simplePos="0" relativeHeight="251659264" behindDoc="0" locked="0" layoutInCell="1" allowOverlap="1" wp14:anchorId="3546F12B" wp14:editId="7D9ED6F5">
            <wp:simplePos x="0" y="0"/>
            <wp:positionH relativeFrom="page">
              <wp:posOffset>4042410</wp:posOffset>
            </wp:positionH>
            <wp:positionV relativeFrom="margin">
              <wp:posOffset>-133350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4">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94A82" w:rsidRDefault="00894A82">
      <w:pPr>
        <w:spacing w:after="0" w:line="240" w:lineRule="auto"/>
        <w:ind w:right="-1"/>
        <w:rPr>
          <w:rFonts w:ascii="Arial" w:eastAsia="Arial" w:hAnsi="Arial" w:cs="Arial"/>
          <w:sz w:val="24"/>
        </w:rPr>
      </w:pPr>
    </w:p>
    <w:p w:rsidR="00894A82" w:rsidRDefault="00894A82">
      <w:pPr>
        <w:spacing w:after="0" w:line="240" w:lineRule="auto"/>
        <w:ind w:right="-1"/>
        <w:rPr>
          <w:rFonts w:ascii="Arial" w:eastAsia="Arial" w:hAnsi="Arial" w:cs="Arial"/>
          <w:sz w:val="24"/>
        </w:rPr>
      </w:pPr>
    </w:p>
    <w:p w:rsidR="00894A82" w:rsidRDefault="00894A82">
      <w:pPr>
        <w:spacing w:after="0" w:line="240" w:lineRule="auto"/>
        <w:ind w:right="-1"/>
        <w:rPr>
          <w:rFonts w:ascii="Arial" w:eastAsia="Arial" w:hAnsi="Arial" w:cs="Arial"/>
          <w:sz w:val="24"/>
        </w:rPr>
      </w:pPr>
    </w:p>
    <w:p w:rsidR="00894A82" w:rsidRDefault="00894A82">
      <w:pPr>
        <w:spacing w:after="0" w:line="240" w:lineRule="auto"/>
        <w:ind w:right="-1"/>
        <w:rPr>
          <w:rFonts w:ascii="Arial" w:eastAsia="Arial" w:hAnsi="Arial" w:cs="Arial"/>
          <w:sz w:val="24"/>
        </w:rPr>
      </w:pPr>
    </w:p>
    <w:p w:rsidR="00894A82" w:rsidRDefault="00097472">
      <w:pPr>
        <w:spacing w:after="0" w:line="240" w:lineRule="auto"/>
        <w:ind w:right="-1"/>
        <w:rPr>
          <w:rFonts w:ascii="Arial" w:eastAsia="Arial" w:hAnsi="Arial" w:cs="Arial"/>
          <w:sz w:val="24"/>
        </w:rPr>
      </w:pPr>
      <w:r>
        <w:rPr>
          <w:rFonts w:ascii="Arial" w:eastAsia="Arial" w:hAnsi="Arial" w:cs="Arial"/>
          <w:sz w:val="24"/>
        </w:rPr>
        <w:t>Madrid, 28 de mayo de 2020</w:t>
      </w:r>
    </w:p>
    <w:p w:rsidR="00894A82" w:rsidRDefault="00894A82">
      <w:pPr>
        <w:ind w:right="-1"/>
        <w:jc w:val="center"/>
        <w:rPr>
          <w:rFonts w:ascii="Arial" w:eastAsia="Arial" w:hAnsi="Arial" w:cs="Arial"/>
          <w:b/>
          <w:caps/>
          <w:spacing w:val="-6"/>
          <w:sz w:val="24"/>
          <w:u w:val="single"/>
        </w:rPr>
      </w:pPr>
    </w:p>
    <w:p w:rsidR="00894A82" w:rsidRDefault="00097472">
      <w:pPr>
        <w:ind w:right="-1"/>
        <w:jc w:val="center"/>
        <w:rPr>
          <w:rFonts w:ascii="Arial" w:eastAsia="Arial" w:hAnsi="Arial" w:cs="Arial"/>
          <w:color w:val="002C5F"/>
          <w:sz w:val="48"/>
        </w:rPr>
      </w:pPr>
      <w:r>
        <w:rPr>
          <w:rFonts w:ascii="Arial" w:eastAsia="Arial" w:hAnsi="Arial" w:cs="Arial"/>
          <w:b/>
          <w:caps/>
          <w:spacing w:val="-6"/>
          <w:sz w:val="24"/>
          <w:u w:val="single"/>
        </w:rPr>
        <w:t>avance audiencias mayo</w:t>
      </w:r>
    </w:p>
    <w:p w:rsidR="00894A82" w:rsidRDefault="00097472">
      <w:pPr>
        <w:spacing w:after="0" w:line="240" w:lineRule="auto"/>
        <w:ind w:right="-1"/>
        <w:jc w:val="both"/>
        <w:rPr>
          <w:rFonts w:ascii="Arial" w:eastAsia="Arial" w:hAnsi="Arial" w:cs="Arial"/>
          <w:b/>
          <w:color w:val="002C5F"/>
          <w:sz w:val="40"/>
        </w:rPr>
      </w:pPr>
      <w:r>
        <w:rPr>
          <w:rFonts w:ascii="Arial" w:eastAsia="Arial" w:hAnsi="Arial" w:cs="Arial"/>
          <w:b/>
          <w:color w:val="002C5F"/>
          <w:sz w:val="40"/>
        </w:rPr>
        <w:t xml:space="preserve">‘Sálvame Tomate’ reina en la tarde frente a ‘Pasapalabra’, al que supera en </w:t>
      </w:r>
      <w:r w:rsidR="002C6E49" w:rsidRPr="002C6E49">
        <w:rPr>
          <w:rFonts w:ascii="Arial" w:eastAsia="Arial" w:hAnsi="Arial" w:cs="Arial"/>
          <w:b/>
          <w:i/>
          <w:iCs/>
          <w:color w:val="002C5F"/>
          <w:sz w:val="40"/>
        </w:rPr>
        <w:t>target</w:t>
      </w:r>
      <w:r w:rsidR="002C6E49">
        <w:rPr>
          <w:rFonts w:ascii="Arial" w:eastAsia="Arial" w:hAnsi="Arial" w:cs="Arial"/>
          <w:b/>
          <w:color w:val="002C5F"/>
          <w:sz w:val="40"/>
        </w:rPr>
        <w:t xml:space="preserve"> comercial por más de 5 puntos </w:t>
      </w:r>
    </w:p>
    <w:p w:rsidR="00894A82" w:rsidRDefault="00894A82">
      <w:pPr>
        <w:spacing w:after="0" w:line="240" w:lineRule="auto"/>
        <w:jc w:val="both"/>
        <w:rPr>
          <w:rFonts w:ascii="Arial" w:eastAsia="Arial" w:hAnsi="Arial" w:cs="Arial"/>
          <w:sz w:val="24"/>
        </w:rPr>
      </w:pPr>
    </w:p>
    <w:p w:rsidR="00894A82" w:rsidRDefault="00097472">
      <w:pPr>
        <w:spacing w:after="0" w:line="240" w:lineRule="auto"/>
        <w:jc w:val="center"/>
        <w:rPr>
          <w:rFonts w:ascii="Arial" w:eastAsia="Arial" w:hAnsi="Arial" w:cs="Arial"/>
          <w:b/>
          <w:sz w:val="24"/>
        </w:rPr>
      </w:pPr>
      <w:r>
        <w:rPr>
          <w:rFonts w:ascii="Arial" w:eastAsia="Arial" w:hAnsi="Arial" w:cs="Arial"/>
          <w:b/>
          <w:sz w:val="24"/>
        </w:rPr>
        <w:t>En la franja de ‘Pasapalabra’, Telecinco se impone por</w:t>
      </w:r>
      <w:r w:rsidR="002C6E49">
        <w:rPr>
          <w:rFonts w:ascii="Arial" w:eastAsia="Arial" w:hAnsi="Arial" w:cs="Arial"/>
          <w:b/>
          <w:sz w:val="24"/>
        </w:rPr>
        <w:t xml:space="preserve"> casi 1 </w:t>
      </w:r>
      <w:r>
        <w:rPr>
          <w:rFonts w:ascii="Arial" w:eastAsia="Arial" w:hAnsi="Arial" w:cs="Arial"/>
          <w:b/>
          <w:sz w:val="24"/>
        </w:rPr>
        <w:t>punto</w:t>
      </w:r>
      <w:r>
        <w:rPr>
          <w:rFonts w:ascii="Arial" w:eastAsia="Arial" w:hAnsi="Arial" w:cs="Arial"/>
          <w:b/>
          <w:sz w:val="24"/>
        </w:rPr>
        <w:t xml:space="preserve"> con un 18</w:t>
      </w:r>
      <w:r>
        <w:rPr>
          <w:rFonts w:ascii="Arial" w:eastAsia="Arial" w:hAnsi="Arial" w:cs="Arial"/>
          <w:b/>
          <w:sz w:val="24"/>
        </w:rPr>
        <w:t>% frente al 17,1% del concurso. La distancia crece hasta 5,4 punt</w:t>
      </w:r>
      <w:r>
        <w:rPr>
          <w:rFonts w:ascii="Arial" w:eastAsia="Arial" w:hAnsi="Arial" w:cs="Arial"/>
          <w:b/>
          <w:sz w:val="24"/>
        </w:rPr>
        <w:t xml:space="preserve">os en el </w:t>
      </w:r>
      <w:r>
        <w:rPr>
          <w:rFonts w:ascii="Arial" w:eastAsia="Arial" w:hAnsi="Arial" w:cs="Arial"/>
          <w:b/>
          <w:i/>
          <w:sz w:val="24"/>
        </w:rPr>
        <w:t xml:space="preserve">target </w:t>
      </w:r>
      <w:r>
        <w:rPr>
          <w:rFonts w:ascii="Arial" w:eastAsia="Arial" w:hAnsi="Arial" w:cs="Arial"/>
          <w:b/>
          <w:sz w:val="24"/>
        </w:rPr>
        <w:t>comercial, donde ‘Sálvame Tomate’ crece hasta un 18,7%en la franja de Pasapalabra, frente al descenso al 13,3% del concurso.</w:t>
      </w:r>
    </w:p>
    <w:p w:rsidR="00894A82" w:rsidRDefault="00894A82">
      <w:pPr>
        <w:spacing w:after="0" w:line="240" w:lineRule="auto"/>
        <w:jc w:val="center"/>
        <w:rPr>
          <w:rFonts w:ascii="Arial" w:eastAsia="Arial" w:hAnsi="Arial" w:cs="Arial"/>
          <w:b/>
          <w:sz w:val="24"/>
        </w:rPr>
      </w:pPr>
    </w:p>
    <w:p w:rsidR="00894A82" w:rsidRDefault="00097472">
      <w:pPr>
        <w:spacing w:after="0" w:line="240" w:lineRule="auto"/>
        <w:jc w:val="center"/>
        <w:rPr>
          <w:rFonts w:ascii="Arial" w:eastAsia="Arial" w:hAnsi="Arial" w:cs="Arial"/>
          <w:b/>
          <w:sz w:val="24"/>
        </w:rPr>
      </w:pPr>
      <w:r>
        <w:rPr>
          <w:rFonts w:ascii="Arial" w:eastAsia="Arial" w:hAnsi="Arial" w:cs="Arial"/>
          <w:b/>
          <w:sz w:val="24"/>
        </w:rPr>
        <w:t xml:space="preserve">Telecinco registra en mayo su mejor </w:t>
      </w:r>
      <w:r>
        <w:rPr>
          <w:rFonts w:ascii="Arial" w:eastAsia="Arial" w:hAnsi="Arial" w:cs="Arial"/>
          <w:b/>
          <w:i/>
          <w:sz w:val="24"/>
        </w:rPr>
        <w:t>day time</w:t>
      </w:r>
      <w:r>
        <w:rPr>
          <w:rFonts w:ascii="Arial" w:eastAsia="Arial" w:hAnsi="Arial" w:cs="Arial"/>
          <w:b/>
          <w:sz w:val="24"/>
        </w:rPr>
        <w:t xml:space="preserve"> de todo 2020, un 15,4% de </w:t>
      </w:r>
      <w:r>
        <w:rPr>
          <w:rFonts w:ascii="Arial" w:eastAsia="Arial" w:hAnsi="Arial" w:cs="Arial"/>
          <w:b/>
          <w:i/>
          <w:sz w:val="24"/>
        </w:rPr>
        <w:t>share,</w:t>
      </w:r>
      <w:r>
        <w:rPr>
          <w:rFonts w:ascii="Arial" w:eastAsia="Arial" w:hAnsi="Arial" w:cs="Arial"/>
          <w:b/>
          <w:sz w:val="24"/>
        </w:rPr>
        <w:t xml:space="preserve"> con el que alcanza la mayor distancia de las dos últ</w:t>
      </w:r>
      <w:r>
        <w:rPr>
          <w:rFonts w:ascii="Arial" w:eastAsia="Arial" w:hAnsi="Arial" w:cs="Arial"/>
          <w:b/>
          <w:sz w:val="24"/>
        </w:rPr>
        <w:t>imas décadas sobre Antena 3 en un mes de mayo.</w:t>
      </w:r>
    </w:p>
    <w:p w:rsidR="00894A82" w:rsidRDefault="00894A82">
      <w:pPr>
        <w:spacing w:after="0" w:line="240" w:lineRule="auto"/>
        <w:jc w:val="both"/>
        <w:rPr>
          <w:rFonts w:ascii="Arial" w:eastAsia="Arial" w:hAnsi="Arial" w:cs="Arial"/>
          <w:b/>
          <w:sz w:val="42"/>
        </w:rPr>
      </w:pPr>
    </w:p>
    <w:p w:rsidR="00894A82" w:rsidRDefault="00097472">
      <w:pPr>
        <w:spacing w:after="0" w:line="240" w:lineRule="auto"/>
        <w:jc w:val="both"/>
        <w:rPr>
          <w:rFonts w:ascii="Arial" w:eastAsia="Arial" w:hAnsi="Arial" w:cs="Arial"/>
          <w:sz w:val="24"/>
        </w:rPr>
      </w:pPr>
      <w:r>
        <w:rPr>
          <w:rFonts w:ascii="Arial" w:eastAsia="Arial" w:hAnsi="Arial" w:cs="Arial"/>
          <w:sz w:val="24"/>
        </w:rPr>
        <w:t xml:space="preserve">‘Sálvame Diario’ ha protagonizado en mayo uno de </w:t>
      </w:r>
      <w:r w:rsidR="002C6E49">
        <w:rPr>
          <w:rFonts w:ascii="Arial" w:eastAsia="Arial" w:hAnsi="Arial" w:cs="Arial"/>
          <w:sz w:val="24"/>
        </w:rPr>
        <w:t>los mejores meses de su historia</w:t>
      </w:r>
      <w:r>
        <w:rPr>
          <w:rFonts w:ascii="Arial" w:eastAsia="Arial" w:hAnsi="Arial" w:cs="Arial"/>
          <w:sz w:val="24"/>
        </w:rPr>
        <w:t xml:space="preserve">. Tras más de 11 años en antena, el programa de Telecinco ha batido este mes el récord histórico de </w:t>
      </w:r>
      <w:r>
        <w:rPr>
          <w:rFonts w:ascii="Arial" w:eastAsia="Arial" w:hAnsi="Arial" w:cs="Arial"/>
          <w:i/>
          <w:sz w:val="24"/>
        </w:rPr>
        <w:t>share</w:t>
      </w:r>
      <w:r>
        <w:rPr>
          <w:rFonts w:ascii="Arial" w:eastAsia="Arial" w:hAnsi="Arial" w:cs="Arial"/>
          <w:sz w:val="24"/>
        </w:rPr>
        <w:t xml:space="preserve"> del formato en todas sus </w:t>
      </w:r>
      <w:r>
        <w:rPr>
          <w:rFonts w:ascii="Arial" w:eastAsia="Arial" w:hAnsi="Arial" w:cs="Arial"/>
          <w:sz w:val="24"/>
        </w:rPr>
        <w:t xml:space="preserve">entregas, se ha situado entre los espacios con mejor </w:t>
      </w:r>
      <w:r>
        <w:rPr>
          <w:rFonts w:ascii="Arial" w:eastAsia="Arial" w:hAnsi="Arial" w:cs="Arial"/>
          <w:i/>
          <w:sz w:val="24"/>
        </w:rPr>
        <w:t>target</w:t>
      </w:r>
      <w:r>
        <w:rPr>
          <w:rFonts w:ascii="Arial" w:eastAsia="Arial" w:hAnsi="Arial" w:cs="Arial"/>
          <w:sz w:val="24"/>
        </w:rPr>
        <w:t xml:space="preserve"> comercial del </w:t>
      </w:r>
      <w:r>
        <w:rPr>
          <w:rFonts w:ascii="Arial" w:eastAsia="Arial" w:hAnsi="Arial" w:cs="Arial"/>
          <w:i/>
          <w:sz w:val="24"/>
        </w:rPr>
        <w:t>day time</w:t>
      </w:r>
      <w:r>
        <w:rPr>
          <w:rFonts w:ascii="Arial" w:eastAsia="Arial" w:hAnsi="Arial" w:cs="Arial"/>
          <w:sz w:val="24"/>
        </w:rPr>
        <w:t xml:space="preserve"> y ha liderado cada tarde durante su franja de emisión. </w:t>
      </w:r>
    </w:p>
    <w:p w:rsidR="00894A82" w:rsidRDefault="00894A82">
      <w:pPr>
        <w:spacing w:after="0" w:line="240" w:lineRule="auto"/>
        <w:jc w:val="both"/>
        <w:rPr>
          <w:rFonts w:ascii="Arial" w:eastAsia="Arial" w:hAnsi="Arial" w:cs="Arial"/>
          <w:sz w:val="24"/>
        </w:rPr>
      </w:pPr>
    </w:p>
    <w:p w:rsidR="00894A82" w:rsidRDefault="00097472">
      <w:pPr>
        <w:spacing w:after="0"/>
        <w:jc w:val="both"/>
        <w:rPr>
          <w:rFonts w:ascii="Arial" w:eastAsia="Arial" w:hAnsi="Arial" w:cs="Arial"/>
          <w:sz w:val="24"/>
        </w:rPr>
      </w:pPr>
      <w:r>
        <w:rPr>
          <w:rFonts w:ascii="Arial" w:eastAsia="Arial" w:hAnsi="Arial" w:cs="Arial"/>
          <w:sz w:val="24"/>
        </w:rPr>
        <w:t xml:space="preserve">El programa producido por La Fábrica de la Tele ha obtenido una </w:t>
      </w:r>
      <w:r>
        <w:rPr>
          <w:rFonts w:ascii="Arial" w:eastAsia="Arial" w:hAnsi="Arial" w:cs="Arial"/>
          <w:b/>
          <w:sz w:val="24"/>
        </w:rPr>
        <w:t xml:space="preserve">media del 18,9% de </w:t>
      </w:r>
      <w:r>
        <w:rPr>
          <w:rFonts w:ascii="Arial" w:eastAsia="Arial" w:hAnsi="Arial" w:cs="Arial"/>
          <w:b/>
          <w:i/>
          <w:sz w:val="24"/>
        </w:rPr>
        <w:t>share</w:t>
      </w:r>
      <w:r>
        <w:rPr>
          <w:rFonts w:ascii="Arial" w:eastAsia="Arial" w:hAnsi="Arial" w:cs="Arial"/>
          <w:b/>
          <w:sz w:val="24"/>
        </w:rPr>
        <w:t xml:space="preserve"> con 2</w:t>
      </w:r>
      <w:r w:rsidR="002C6E49">
        <w:rPr>
          <w:rFonts w:ascii="Arial" w:eastAsia="Arial" w:hAnsi="Arial" w:cs="Arial"/>
          <w:b/>
          <w:sz w:val="24"/>
        </w:rPr>
        <w:t>,</w:t>
      </w:r>
      <w:r>
        <w:rPr>
          <w:rFonts w:ascii="Arial" w:eastAsia="Arial" w:hAnsi="Arial" w:cs="Arial"/>
          <w:b/>
          <w:sz w:val="24"/>
        </w:rPr>
        <w:t>3</w:t>
      </w:r>
      <w:r w:rsidR="002C6E49">
        <w:rPr>
          <w:rFonts w:ascii="Arial" w:eastAsia="Arial" w:hAnsi="Arial" w:cs="Arial"/>
          <w:b/>
          <w:sz w:val="24"/>
        </w:rPr>
        <w:t>M</w:t>
      </w:r>
      <w:r>
        <w:rPr>
          <w:rFonts w:ascii="Arial" w:eastAsia="Arial" w:hAnsi="Arial" w:cs="Arial"/>
          <w:b/>
          <w:sz w:val="24"/>
        </w:rPr>
        <w:t xml:space="preserve"> </w:t>
      </w:r>
      <w:r>
        <w:rPr>
          <w:rFonts w:ascii="Arial" w:eastAsia="Arial" w:hAnsi="Arial" w:cs="Arial"/>
          <w:b/>
          <w:sz w:val="24"/>
        </w:rPr>
        <w:t xml:space="preserve">y un </w:t>
      </w:r>
      <w:r>
        <w:rPr>
          <w:rFonts w:ascii="Arial" w:eastAsia="Arial" w:hAnsi="Arial" w:cs="Arial"/>
          <w:b/>
          <w:i/>
          <w:sz w:val="24"/>
        </w:rPr>
        <w:t xml:space="preserve">target </w:t>
      </w:r>
      <w:r>
        <w:rPr>
          <w:rFonts w:ascii="Arial" w:eastAsia="Arial" w:hAnsi="Arial" w:cs="Arial"/>
          <w:b/>
          <w:sz w:val="24"/>
        </w:rPr>
        <w:t>comercial del 19%.</w:t>
      </w:r>
      <w:r>
        <w:rPr>
          <w:rFonts w:ascii="Arial" w:eastAsia="Arial" w:hAnsi="Arial" w:cs="Arial"/>
          <w:sz w:val="24"/>
        </w:rPr>
        <w:t xml:space="preserve"> Es líder de su franja por 112º mes consecutivo, alcanzando su dato más alto desde agosto de 2011, con el que establece 8,3 puntos de distancia sobre la oferta de Antena 3, la mayor ventaja entre ambas desde agosto de 2011, al</w:t>
      </w:r>
      <w:r>
        <w:rPr>
          <w:rFonts w:ascii="Arial" w:eastAsia="Arial" w:hAnsi="Arial" w:cs="Arial"/>
          <w:sz w:val="24"/>
        </w:rPr>
        <w:t xml:space="preserve"> obtener un 10,6% de </w:t>
      </w:r>
      <w:r>
        <w:rPr>
          <w:rFonts w:ascii="Arial" w:eastAsia="Arial" w:hAnsi="Arial" w:cs="Arial"/>
          <w:i/>
          <w:sz w:val="24"/>
        </w:rPr>
        <w:t>share</w:t>
      </w:r>
      <w:r>
        <w:rPr>
          <w:rFonts w:ascii="Arial" w:eastAsia="Arial" w:hAnsi="Arial" w:cs="Arial"/>
          <w:sz w:val="24"/>
        </w:rPr>
        <w:t xml:space="preserve">. </w:t>
      </w:r>
    </w:p>
    <w:p w:rsidR="00894A82" w:rsidRDefault="00894A82">
      <w:pPr>
        <w:spacing w:after="0" w:line="240" w:lineRule="auto"/>
        <w:jc w:val="both"/>
        <w:rPr>
          <w:rFonts w:ascii="Arial" w:eastAsia="Arial" w:hAnsi="Arial" w:cs="Arial"/>
          <w:sz w:val="24"/>
        </w:rPr>
      </w:pPr>
    </w:p>
    <w:p w:rsidR="00894A82" w:rsidRDefault="00097472">
      <w:pPr>
        <w:spacing w:after="0" w:line="240" w:lineRule="auto"/>
        <w:jc w:val="both"/>
        <w:rPr>
          <w:rFonts w:ascii="Arial" w:eastAsia="Arial" w:hAnsi="Arial" w:cs="Arial"/>
          <w:b/>
          <w:color w:val="323E4F"/>
          <w:sz w:val="28"/>
        </w:rPr>
      </w:pPr>
      <w:r>
        <w:rPr>
          <w:rFonts w:ascii="Arial" w:eastAsia="Arial" w:hAnsi="Arial" w:cs="Arial"/>
          <w:b/>
          <w:color w:val="323E4F"/>
          <w:sz w:val="28"/>
        </w:rPr>
        <w:t>‘Sálvame Tomate’ se impone a ‘Pasapalabra’ y le supera además en todos los targets menores de 65</w:t>
      </w:r>
      <w:r>
        <w:rPr>
          <w:rFonts w:ascii="Arial" w:eastAsia="Arial" w:hAnsi="Arial" w:cs="Arial"/>
          <w:b/>
          <w:color w:val="323E4F"/>
          <w:sz w:val="28"/>
        </w:rPr>
        <w:t xml:space="preserve"> años</w:t>
      </w:r>
    </w:p>
    <w:p w:rsidR="00894A82" w:rsidRDefault="00894A82">
      <w:pPr>
        <w:spacing w:after="0" w:line="240" w:lineRule="auto"/>
        <w:jc w:val="both"/>
        <w:rPr>
          <w:rFonts w:ascii="Arial" w:eastAsia="Arial" w:hAnsi="Arial" w:cs="Arial"/>
          <w:b/>
          <w:color w:val="323E4F"/>
          <w:sz w:val="28"/>
        </w:rPr>
      </w:pPr>
    </w:p>
    <w:p w:rsidR="00894A82" w:rsidRDefault="00097472">
      <w:pPr>
        <w:spacing w:after="0" w:line="240" w:lineRule="auto"/>
        <w:jc w:val="both"/>
        <w:rPr>
          <w:rFonts w:ascii="Arial" w:eastAsia="Arial" w:hAnsi="Arial" w:cs="Arial"/>
          <w:sz w:val="24"/>
        </w:rPr>
      </w:pPr>
      <w:r>
        <w:rPr>
          <w:rFonts w:ascii="Arial" w:eastAsia="Arial" w:hAnsi="Arial" w:cs="Arial"/>
          <w:sz w:val="24"/>
        </w:rPr>
        <w:t xml:space="preserve">En su último tramo, “Sálvame Tomate” con un 19,3% ha obtenido su máximo de </w:t>
      </w:r>
      <w:r>
        <w:rPr>
          <w:rFonts w:ascii="Arial" w:eastAsia="Arial" w:hAnsi="Arial" w:cs="Arial"/>
          <w:i/>
          <w:sz w:val="24"/>
        </w:rPr>
        <w:t>share</w:t>
      </w:r>
      <w:r>
        <w:rPr>
          <w:rFonts w:ascii="Arial" w:eastAsia="Arial" w:hAnsi="Arial" w:cs="Arial"/>
          <w:sz w:val="24"/>
        </w:rPr>
        <w:t xml:space="preserve"> y su tercer mes más visto tras los pasados abril y marzo con 2.2M</w:t>
      </w:r>
      <w:r>
        <w:rPr>
          <w:rFonts w:ascii="Arial" w:eastAsia="Arial" w:hAnsi="Arial" w:cs="Arial"/>
          <w:sz w:val="24"/>
        </w:rPr>
        <w:t>, abriendo una distancia de 5,8 puntos sobre Antena 3.</w:t>
      </w:r>
    </w:p>
    <w:p w:rsidR="00894A82" w:rsidRDefault="00894A82">
      <w:pPr>
        <w:spacing w:after="0" w:line="240" w:lineRule="auto"/>
        <w:jc w:val="both"/>
        <w:rPr>
          <w:rFonts w:ascii="Arial" w:eastAsia="Arial" w:hAnsi="Arial" w:cs="Arial"/>
          <w:sz w:val="24"/>
        </w:rPr>
      </w:pPr>
    </w:p>
    <w:p w:rsidR="00894A82" w:rsidRDefault="00097472">
      <w:pPr>
        <w:spacing w:after="0" w:line="240" w:lineRule="auto"/>
        <w:jc w:val="both"/>
        <w:rPr>
          <w:rFonts w:ascii="Arial" w:eastAsia="Arial" w:hAnsi="Arial" w:cs="Arial"/>
          <w:sz w:val="24"/>
        </w:rPr>
      </w:pPr>
      <w:r>
        <w:rPr>
          <w:rFonts w:ascii="Arial" w:eastAsia="Arial" w:hAnsi="Arial" w:cs="Arial"/>
          <w:sz w:val="24"/>
        </w:rPr>
        <w:t>En la franja exacta del nuevo estreno de Antena 3, ‘Pasapalabra’, Telecinco se impone por 0,9 puntos con una media del 18</w:t>
      </w:r>
      <w:r>
        <w:rPr>
          <w:rFonts w:ascii="Arial" w:eastAsia="Arial" w:hAnsi="Arial" w:cs="Arial"/>
          <w:sz w:val="24"/>
        </w:rPr>
        <w:t xml:space="preserve">% de share y casi 2M </w:t>
      </w:r>
      <w:r>
        <w:rPr>
          <w:rFonts w:ascii="Arial" w:eastAsia="Arial" w:hAnsi="Arial" w:cs="Arial"/>
          <w:sz w:val="24"/>
        </w:rPr>
        <w:t xml:space="preserve">frente al 17,1% y 1.8M </w:t>
      </w:r>
      <w:bookmarkStart w:id="0" w:name="_GoBack"/>
      <w:bookmarkEnd w:id="0"/>
      <w:r>
        <w:rPr>
          <w:rFonts w:ascii="Arial" w:eastAsia="Arial" w:hAnsi="Arial" w:cs="Arial"/>
          <w:sz w:val="24"/>
        </w:rPr>
        <w:t xml:space="preserve">del concurso. </w:t>
      </w:r>
    </w:p>
    <w:p w:rsidR="00894A82" w:rsidRDefault="00894A82">
      <w:pPr>
        <w:spacing w:after="0" w:line="240" w:lineRule="auto"/>
        <w:jc w:val="both"/>
        <w:rPr>
          <w:rFonts w:ascii="Arial" w:eastAsia="Arial" w:hAnsi="Arial" w:cs="Arial"/>
          <w:sz w:val="24"/>
        </w:rPr>
      </w:pPr>
    </w:p>
    <w:p w:rsidR="00894A82" w:rsidRDefault="00097472">
      <w:pPr>
        <w:spacing w:after="0" w:line="240" w:lineRule="auto"/>
        <w:jc w:val="both"/>
        <w:rPr>
          <w:rFonts w:ascii="Arial" w:eastAsia="Arial" w:hAnsi="Arial" w:cs="Arial"/>
          <w:sz w:val="24"/>
        </w:rPr>
      </w:pPr>
      <w:r>
        <w:rPr>
          <w:rFonts w:ascii="Arial" w:eastAsia="Arial" w:hAnsi="Arial" w:cs="Arial"/>
          <w:sz w:val="24"/>
        </w:rPr>
        <w:lastRenderedPageBreak/>
        <w:t xml:space="preserve">La </w:t>
      </w:r>
      <w:r>
        <w:rPr>
          <w:rFonts w:ascii="Arial" w:eastAsia="Arial" w:hAnsi="Arial" w:cs="Arial"/>
          <w:b/>
          <w:sz w:val="24"/>
        </w:rPr>
        <w:t>distancia entre ambos espacios</w:t>
      </w:r>
      <w:r>
        <w:rPr>
          <w:rFonts w:ascii="Arial" w:eastAsia="Arial" w:hAnsi="Arial" w:cs="Arial"/>
          <w:sz w:val="24"/>
        </w:rPr>
        <w:t xml:space="preserve"> se incre</w:t>
      </w:r>
      <w:r>
        <w:rPr>
          <w:rFonts w:ascii="Arial" w:eastAsia="Arial" w:hAnsi="Arial" w:cs="Arial"/>
          <w:sz w:val="24"/>
        </w:rPr>
        <w:t>menta hasta los</w:t>
      </w:r>
      <w:r>
        <w:rPr>
          <w:rFonts w:ascii="Arial" w:eastAsia="Arial" w:hAnsi="Arial" w:cs="Arial"/>
          <w:b/>
          <w:sz w:val="24"/>
        </w:rPr>
        <w:t xml:space="preserve"> 6,5 puntos en el </w:t>
      </w:r>
      <w:r>
        <w:rPr>
          <w:rFonts w:ascii="Arial" w:eastAsia="Arial" w:hAnsi="Arial" w:cs="Arial"/>
          <w:b/>
          <w:i/>
          <w:sz w:val="24"/>
        </w:rPr>
        <w:t xml:space="preserve">target </w:t>
      </w:r>
      <w:r>
        <w:rPr>
          <w:rFonts w:ascii="Arial" w:eastAsia="Arial" w:hAnsi="Arial" w:cs="Arial"/>
          <w:b/>
          <w:sz w:val="24"/>
        </w:rPr>
        <w:t>comercial</w:t>
      </w:r>
      <w:r>
        <w:rPr>
          <w:rFonts w:ascii="Arial" w:eastAsia="Arial" w:hAnsi="Arial" w:cs="Arial"/>
          <w:sz w:val="24"/>
        </w:rPr>
        <w:t xml:space="preserve">, donde ‘Sálvame Tomate’ marca un 19,8% frente al descenso hasta el 13,3% de ‘Pasapalabra’, y hasta los </w:t>
      </w:r>
      <w:r>
        <w:rPr>
          <w:rFonts w:ascii="Arial" w:eastAsia="Arial" w:hAnsi="Arial" w:cs="Arial"/>
          <w:b/>
          <w:sz w:val="24"/>
        </w:rPr>
        <w:t>4,8 puntos entre los jóvenes 25 a 34 años</w:t>
      </w:r>
      <w:r>
        <w:rPr>
          <w:rFonts w:ascii="Arial" w:eastAsia="Arial" w:hAnsi="Arial" w:cs="Arial"/>
          <w:sz w:val="24"/>
        </w:rPr>
        <w:t xml:space="preserve"> con un 20,2% frente al 15,4% del concurso en dicho segmento. </w:t>
      </w:r>
      <w:r>
        <w:rPr>
          <w:rFonts w:ascii="Arial" w:eastAsia="Arial" w:hAnsi="Arial" w:cs="Arial"/>
          <w:sz w:val="24"/>
        </w:rPr>
        <w:t>‘Sálvame Tomate’ supera a su nuevo rival en todos los targets de edad hasta los 64 años.</w:t>
      </w:r>
    </w:p>
    <w:p w:rsidR="00894A82" w:rsidRDefault="00894A82">
      <w:pPr>
        <w:spacing w:after="0"/>
        <w:jc w:val="both"/>
        <w:rPr>
          <w:rFonts w:ascii="Arial" w:eastAsia="Arial" w:hAnsi="Arial" w:cs="Arial"/>
          <w:sz w:val="24"/>
        </w:rPr>
      </w:pPr>
    </w:p>
    <w:p w:rsidR="00894A82" w:rsidRDefault="00097472">
      <w:pPr>
        <w:spacing w:after="0"/>
        <w:jc w:val="both"/>
        <w:rPr>
          <w:rFonts w:ascii="Arial" w:eastAsia="Arial" w:hAnsi="Arial" w:cs="Arial"/>
          <w:sz w:val="24"/>
        </w:rPr>
      </w:pPr>
      <w:r>
        <w:rPr>
          <w:rFonts w:ascii="Arial" w:eastAsia="Arial" w:hAnsi="Arial" w:cs="Arial"/>
          <w:sz w:val="24"/>
        </w:rPr>
        <w:t xml:space="preserve">Previamente, </w:t>
      </w:r>
      <w:r>
        <w:rPr>
          <w:rFonts w:ascii="Arial" w:eastAsia="Arial" w:hAnsi="Arial" w:cs="Arial"/>
          <w:b/>
          <w:sz w:val="24"/>
        </w:rPr>
        <w:t>‘Sálvame Limón’</w:t>
      </w:r>
      <w:r>
        <w:rPr>
          <w:rFonts w:ascii="Arial" w:eastAsia="Arial" w:hAnsi="Arial" w:cs="Arial"/>
          <w:sz w:val="24"/>
        </w:rPr>
        <w:t xml:space="preserve"> con un 15,7% de </w:t>
      </w:r>
      <w:r>
        <w:rPr>
          <w:rFonts w:ascii="Arial" w:eastAsia="Arial" w:hAnsi="Arial" w:cs="Arial"/>
          <w:i/>
          <w:sz w:val="24"/>
        </w:rPr>
        <w:t>share</w:t>
      </w:r>
      <w:r>
        <w:rPr>
          <w:rFonts w:ascii="Arial" w:eastAsia="Arial" w:hAnsi="Arial" w:cs="Arial"/>
          <w:sz w:val="24"/>
        </w:rPr>
        <w:t xml:space="preserve"> y 2.2M</w:t>
      </w:r>
      <w:r>
        <w:rPr>
          <w:rFonts w:ascii="Arial" w:eastAsia="Arial" w:hAnsi="Arial" w:cs="Arial"/>
          <w:sz w:val="24"/>
        </w:rPr>
        <w:t xml:space="preserve">, ha batido </w:t>
      </w:r>
      <w:r>
        <w:rPr>
          <w:rFonts w:ascii="Arial" w:eastAsia="Arial" w:hAnsi="Arial" w:cs="Arial"/>
          <w:b/>
          <w:sz w:val="24"/>
        </w:rPr>
        <w:t>su récord histórico de cuota</w:t>
      </w:r>
      <w:r>
        <w:rPr>
          <w:rFonts w:ascii="Arial" w:eastAsia="Arial" w:hAnsi="Arial" w:cs="Arial"/>
          <w:sz w:val="24"/>
        </w:rPr>
        <w:t xml:space="preserve"> y ha firmado su segundo mes más visto, tras el pasad</w:t>
      </w:r>
      <w:r>
        <w:rPr>
          <w:rFonts w:ascii="Arial" w:eastAsia="Arial" w:hAnsi="Arial" w:cs="Arial"/>
          <w:sz w:val="24"/>
        </w:rPr>
        <w:t xml:space="preserve">o abril, con la </w:t>
      </w:r>
      <w:r>
        <w:rPr>
          <w:rFonts w:ascii="Arial" w:eastAsia="Arial" w:hAnsi="Arial" w:cs="Arial"/>
          <w:b/>
          <w:sz w:val="24"/>
        </w:rPr>
        <w:t xml:space="preserve">hegemonía en todos los </w:t>
      </w:r>
      <w:r>
        <w:rPr>
          <w:rFonts w:ascii="Arial" w:eastAsia="Arial" w:hAnsi="Arial" w:cs="Arial"/>
          <w:b/>
          <w:i/>
          <w:sz w:val="24"/>
        </w:rPr>
        <w:t>targets</w:t>
      </w:r>
      <w:r>
        <w:rPr>
          <w:rFonts w:ascii="Arial" w:eastAsia="Arial" w:hAnsi="Arial" w:cs="Arial"/>
          <w:sz w:val="24"/>
        </w:rPr>
        <w:t xml:space="preserve"> e igualando la mayor distancia, 5,4 puntos, sobre Antena 3 en su historia.</w:t>
      </w:r>
    </w:p>
    <w:p w:rsidR="00894A82" w:rsidRDefault="00894A82">
      <w:pPr>
        <w:spacing w:after="0" w:line="240" w:lineRule="auto"/>
        <w:jc w:val="both"/>
        <w:rPr>
          <w:rFonts w:ascii="Arial" w:eastAsia="Arial" w:hAnsi="Arial" w:cs="Arial"/>
          <w:sz w:val="24"/>
        </w:rPr>
      </w:pPr>
    </w:p>
    <w:p w:rsidR="00894A82" w:rsidRDefault="00097472">
      <w:pPr>
        <w:spacing w:after="0" w:line="240" w:lineRule="auto"/>
        <w:jc w:val="both"/>
        <w:rPr>
          <w:rFonts w:ascii="Arial" w:eastAsia="Arial" w:hAnsi="Arial" w:cs="Arial"/>
          <w:sz w:val="24"/>
        </w:rPr>
      </w:pPr>
      <w:r>
        <w:rPr>
          <w:rFonts w:ascii="Arial" w:eastAsia="Arial" w:hAnsi="Arial" w:cs="Arial"/>
          <w:sz w:val="24"/>
        </w:rPr>
        <w:t xml:space="preserve">Tras él, </w:t>
      </w:r>
      <w:r>
        <w:rPr>
          <w:rFonts w:ascii="Arial" w:eastAsia="Arial" w:hAnsi="Arial" w:cs="Arial"/>
          <w:b/>
          <w:sz w:val="24"/>
        </w:rPr>
        <w:t>‘Sálvame Naranja’</w:t>
      </w:r>
      <w:r>
        <w:rPr>
          <w:rFonts w:ascii="Arial" w:eastAsia="Arial" w:hAnsi="Arial" w:cs="Arial"/>
          <w:sz w:val="24"/>
        </w:rPr>
        <w:t xml:space="preserve"> también ha marcado su </w:t>
      </w:r>
      <w:r>
        <w:rPr>
          <w:rFonts w:ascii="Arial" w:eastAsia="Arial" w:hAnsi="Arial" w:cs="Arial"/>
          <w:b/>
          <w:sz w:val="24"/>
        </w:rPr>
        <w:t>máximo histórico de cuota</w:t>
      </w:r>
      <w:r>
        <w:rPr>
          <w:rFonts w:ascii="Arial" w:eastAsia="Arial" w:hAnsi="Arial" w:cs="Arial"/>
          <w:sz w:val="24"/>
        </w:rPr>
        <w:t xml:space="preserve"> con un 19,9% y 2.3M</w:t>
      </w:r>
      <w:r>
        <w:rPr>
          <w:rFonts w:ascii="Arial" w:eastAsia="Arial" w:hAnsi="Arial" w:cs="Arial"/>
          <w:sz w:val="24"/>
        </w:rPr>
        <w:t>, estableciendo una distancia de más de 10 puntos en su franja sobre la oferta de Antena 3, la mayor distancia jamás registrada.</w:t>
      </w:r>
    </w:p>
    <w:p w:rsidR="00894A82" w:rsidRDefault="00894A82">
      <w:pPr>
        <w:spacing w:after="0" w:line="240" w:lineRule="auto"/>
        <w:jc w:val="both"/>
        <w:rPr>
          <w:rFonts w:ascii="Arial" w:eastAsia="Arial" w:hAnsi="Arial" w:cs="Arial"/>
          <w:sz w:val="24"/>
        </w:rPr>
      </w:pPr>
    </w:p>
    <w:p w:rsidR="00894A82" w:rsidRDefault="00097472">
      <w:pPr>
        <w:spacing w:after="0" w:line="240" w:lineRule="auto"/>
        <w:jc w:val="both"/>
        <w:rPr>
          <w:rFonts w:ascii="Arial" w:eastAsia="Arial" w:hAnsi="Arial" w:cs="Arial"/>
          <w:sz w:val="24"/>
        </w:rPr>
      </w:pPr>
      <w:r>
        <w:rPr>
          <w:rFonts w:ascii="Arial" w:eastAsia="Arial" w:hAnsi="Arial" w:cs="Arial"/>
          <w:sz w:val="24"/>
        </w:rPr>
        <w:t>La solvencia del formato de Telecinco ha permitido a la cadena liderar un mes m</w:t>
      </w:r>
      <w:r w:rsidR="001430AF">
        <w:rPr>
          <w:rFonts w:ascii="Arial" w:eastAsia="Arial" w:hAnsi="Arial" w:cs="Arial"/>
          <w:sz w:val="24"/>
        </w:rPr>
        <w:t>á</w:t>
      </w:r>
      <w:r>
        <w:rPr>
          <w:rFonts w:ascii="Arial" w:eastAsia="Arial" w:hAnsi="Arial" w:cs="Arial"/>
          <w:sz w:val="24"/>
        </w:rPr>
        <w:t xml:space="preserve">s la </w:t>
      </w:r>
      <w:r>
        <w:rPr>
          <w:rFonts w:ascii="Arial" w:eastAsia="Arial" w:hAnsi="Arial" w:cs="Arial"/>
          <w:b/>
          <w:sz w:val="24"/>
        </w:rPr>
        <w:t>fra</w:t>
      </w:r>
      <w:r>
        <w:rPr>
          <w:rFonts w:ascii="Arial" w:eastAsia="Arial" w:hAnsi="Arial" w:cs="Arial"/>
          <w:b/>
          <w:sz w:val="24"/>
        </w:rPr>
        <w:t>nja de tarde con un 18% frente al 10,5% de Antena 3, lo que supone una ventaja de 7,5 puntos.</w:t>
      </w:r>
    </w:p>
    <w:p w:rsidR="00894A82" w:rsidRDefault="00894A82">
      <w:pPr>
        <w:spacing w:after="0" w:line="240" w:lineRule="auto"/>
        <w:jc w:val="both"/>
        <w:rPr>
          <w:rFonts w:ascii="Arial" w:eastAsia="Arial" w:hAnsi="Arial" w:cs="Arial"/>
          <w:sz w:val="24"/>
        </w:rPr>
      </w:pPr>
    </w:p>
    <w:p w:rsidR="00894A82" w:rsidRDefault="00097472">
      <w:pPr>
        <w:spacing w:after="0" w:line="240" w:lineRule="auto"/>
        <w:jc w:val="both"/>
        <w:rPr>
          <w:rFonts w:ascii="Arial" w:eastAsia="Arial" w:hAnsi="Arial" w:cs="Arial"/>
          <w:b/>
          <w:color w:val="323E4F"/>
          <w:sz w:val="28"/>
        </w:rPr>
      </w:pPr>
      <w:r>
        <w:rPr>
          <w:rFonts w:ascii="Arial" w:eastAsia="Arial" w:hAnsi="Arial" w:cs="Arial"/>
          <w:b/>
          <w:color w:val="323E4F"/>
          <w:sz w:val="28"/>
        </w:rPr>
        <w:t xml:space="preserve">Telecinco marca su mejor </w:t>
      </w:r>
      <w:r>
        <w:rPr>
          <w:rFonts w:ascii="Arial" w:eastAsia="Arial" w:hAnsi="Arial" w:cs="Arial"/>
          <w:b/>
          <w:i/>
          <w:color w:val="323E4F"/>
          <w:sz w:val="28"/>
        </w:rPr>
        <w:t>day time</w:t>
      </w:r>
      <w:r>
        <w:rPr>
          <w:rFonts w:ascii="Arial" w:eastAsia="Arial" w:hAnsi="Arial" w:cs="Arial"/>
          <w:b/>
          <w:color w:val="323E4F"/>
          <w:sz w:val="28"/>
        </w:rPr>
        <w:t xml:space="preserve"> del año con la mayor distancia sobre Antena 3 de los últimos 20 años en un mes de mayo.</w:t>
      </w:r>
    </w:p>
    <w:p w:rsidR="00894A82" w:rsidRDefault="00894A82">
      <w:pPr>
        <w:spacing w:after="0" w:line="240" w:lineRule="auto"/>
        <w:jc w:val="both"/>
        <w:rPr>
          <w:rFonts w:ascii="Arial" w:eastAsia="Arial" w:hAnsi="Arial" w:cs="Arial"/>
          <w:b/>
          <w:color w:val="323E4F"/>
          <w:sz w:val="28"/>
        </w:rPr>
      </w:pPr>
    </w:p>
    <w:p w:rsidR="00894A82" w:rsidRDefault="00097472">
      <w:pPr>
        <w:spacing w:after="0" w:line="240" w:lineRule="auto"/>
        <w:jc w:val="both"/>
        <w:rPr>
          <w:rFonts w:ascii="Arial" w:eastAsia="Arial" w:hAnsi="Arial" w:cs="Arial"/>
          <w:sz w:val="24"/>
        </w:rPr>
      </w:pPr>
      <w:r>
        <w:rPr>
          <w:rFonts w:ascii="Arial" w:eastAsia="Arial" w:hAnsi="Arial" w:cs="Arial"/>
          <w:sz w:val="24"/>
        </w:rPr>
        <w:t>Telecinco ha extendido la victoria a l</w:t>
      </w:r>
      <w:r>
        <w:rPr>
          <w:rFonts w:ascii="Arial" w:eastAsia="Arial" w:hAnsi="Arial" w:cs="Arial"/>
          <w:sz w:val="24"/>
        </w:rPr>
        <w:t xml:space="preserve">a mañana, con un 14,8% frente al 10,5% de Antena 3, y la sobremesa, con un 14,4% frente al 13,6% de su competidor, </w:t>
      </w:r>
      <w:r>
        <w:rPr>
          <w:rFonts w:ascii="Arial" w:eastAsia="Arial" w:hAnsi="Arial" w:cs="Arial"/>
          <w:b/>
          <w:sz w:val="24"/>
        </w:rPr>
        <w:t xml:space="preserve">logrando su mejor </w:t>
      </w:r>
      <w:r>
        <w:rPr>
          <w:rFonts w:ascii="Arial" w:eastAsia="Arial" w:hAnsi="Arial" w:cs="Arial"/>
          <w:b/>
          <w:i/>
          <w:sz w:val="24"/>
        </w:rPr>
        <w:t>day time</w:t>
      </w:r>
      <w:r>
        <w:rPr>
          <w:rFonts w:ascii="Arial" w:eastAsia="Arial" w:hAnsi="Arial" w:cs="Arial"/>
          <w:b/>
          <w:sz w:val="24"/>
        </w:rPr>
        <w:t xml:space="preserve"> de todo 2020, con un 15,4% de share,</w:t>
      </w:r>
      <w:r>
        <w:rPr>
          <w:rFonts w:ascii="Arial" w:eastAsia="Arial" w:hAnsi="Arial" w:cs="Arial"/>
          <w:sz w:val="24"/>
        </w:rPr>
        <w:t xml:space="preserve"> frente al 10,8% de Antena 3, que es su peor mes histórico de mayo em DT y </w:t>
      </w:r>
      <w:r>
        <w:rPr>
          <w:rFonts w:ascii="Arial" w:eastAsia="Arial" w:hAnsi="Arial" w:cs="Arial"/>
          <w:b/>
          <w:sz w:val="24"/>
        </w:rPr>
        <w:t xml:space="preserve">la </w:t>
      </w:r>
      <w:r>
        <w:rPr>
          <w:rFonts w:ascii="Arial" w:eastAsia="Arial" w:hAnsi="Arial" w:cs="Arial"/>
          <w:b/>
          <w:sz w:val="24"/>
        </w:rPr>
        <w:t>mayor distancia entre ambas cadenas en dos décadas en un mes de mayo</w:t>
      </w:r>
      <w:r>
        <w:rPr>
          <w:rFonts w:ascii="Arial" w:eastAsia="Arial" w:hAnsi="Arial" w:cs="Arial"/>
          <w:sz w:val="24"/>
        </w:rPr>
        <w:t>, con 4,6 puntos de diferencia.</w:t>
      </w:r>
    </w:p>
    <w:p w:rsidR="00894A82" w:rsidRDefault="00894A82">
      <w:pPr>
        <w:spacing w:after="0" w:line="240" w:lineRule="auto"/>
        <w:jc w:val="both"/>
        <w:rPr>
          <w:rFonts w:ascii="Arial" w:eastAsia="Arial" w:hAnsi="Arial" w:cs="Arial"/>
          <w:sz w:val="24"/>
        </w:rPr>
      </w:pPr>
    </w:p>
    <w:p w:rsidR="00894A82" w:rsidRDefault="00097472">
      <w:pPr>
        <w:spacing w:after="0" w:line="240" w:lineRule="auto"/>
        <w:ind w:right="-1"/>
        <w:jc w:val="both"/>
        <w:rPr>
          <w:rFonts w:ascii="Arial" w:eastAsia="Arial" w:hAnsi="Arial" w:cs="Arial"/>
          <w:sz w:val="24"/>
        </w:rPr>
      </w:pPr>
      <w:r>
        <w:rPr>
          <w:rFonts w:ascii="Arial" w:eastAsia="Arial" w:hAnsi="Arial" w:cs="Arial"/>
          <w:sz w:val="24"/>
        </w:rPr>
        <w:t xml:space="preserve">A esta contundente victoria ha contribuido </w:t>
      </w:r>
      <w:r>
        <w:rPr>
          <w:rFonts w:ascii="Arial" w:eastAsia="Arial" w:hAnsi="Arial" w:cs="Arial"/>
          <w:b/>
          <w:sz w:val="24"/>
        </w:rPr>
        <w:t>‘El Programa de Ana Rosa’</w:t>
      </w:r>
      <w:r>
        <w:rPr>
          <w:rFonts w:ascii="Arial" w:eastAsia="Arial" w:hAnsi="Arial" w:cs="Arial"/>
          <w:sz w:val="24"/>
        </w:rPr>
        <w:t xml:space="preserve"> con una media al alza respecto a abril del 18,0% de </w:t>
      </w:r>
      <w:r>
        <w:rPr>
          <w:rFonts w:ascii="Arial" w:eastAsia="Arial" w:hAnsi="Arial" w:cs="Arial"/>
          <w:i/>
          <w:sz w:val="24"/>
        </w:rPr>
        <w:t>share</w:t>
      </w:r>
      <w:r>
        <w:rPr>
          <w:rFonts w:ascii="Arial" w:eastAsia="Arial" w:hAnsi="Arial" w:cs="Arial"/>
          <w:sz w:val="24"/>
        </w:rPr>
        <w:t xml:space="preserve">, 856.000 espectadores y un destacado 20,6% en el </w:t>
      </w:r>
      <w:r>
        <w:rPr>
          <w:rFonts w:ascii="Arial" w:eastAsia="Arial" w:hAnsi="Arial" w:cs="Arial"/>
          <w:i/>
          <w:sz w:val="24"/>
        </w:rPr>
        <w:t xml:space="preserve">target </w:t>
      </w:r>
      <w:r>
        <w:rPr>
          <w:rFonts w:ascii="Arial" w:eastAsia="Arial" w:hAnsi="Arial" w:cs="Arial"/>
          <w:sz w:val="24"/>
        </w:rPr>
        <w:t xml:space="preserve">comercial, frente a ‘Espejo Público’, que promedia un 12,5% de </w:t>
      </w:r>
      <w:r>
        <w:rPr>
          <w:rFonts w:ascii="Arial" w:eastAsia="Arial" w:hAnsi="Arial" w:cs="Arial"/>
          <w:i/>
          <w:sz w:val="24"/>
        </w:rPr>
        <w:t xml:space="preserve">share </w:t>
      </w:r>
      <w:r>
        <w:rPr>
          <w:rFonts w:ascii="Arial" w:eastAsia="Arial" w:hAnsi="Arial" w:cs="Arial"/>
          <w:sz w:val="24"/>
        </w:rPr>
        <w:t>y 13,0 en target comercial.</w:t>
      </w:r>
    </w:p>
    <w:p w:rsidR="00894A82" w:rsidRDefault="00894A82">
      <w:pPr>
        <w:spacing w:after="0" w:line="240" w:lineRule="auto"/>
        <w:ind w:right="-1"/>
        <w:jc w:val="both"/>
        <w:rPr>
          <w:rFonts w:ascii="Arial" w:eastAsia="Arial" w:hAnsi="Arial" w:cs="Arial"/>
          <w:sz w:val="24"/>
        </w:rPr>
      </w:pPr>
    </w:p>
    <w:p w:rsidR="00894A82" w:rsidRDefault="00097472">
      <w:pPr>
        <w:spacing w:after="0" w:line="240" w:lineRule="auto"/>
        <w:ind w:right="-1"/>
        <w:jc w:val="both"/>
        <w:rPr>
          <w:rFonts w:ascii="Arial" w:eastAsia="Arial" w:hAnsi="Arial" w:cs="Arial"/>
          <w:sz w:val="24"/>
        </w:rPr>
      </w:pPr>
      <w:r>
        <w:rPr>
          <w:rFonts w:ascii="Arial" w:eastAsia="Arial" w:hAnsi="Arial" w:cs="Arial"/>
          <w:sz w:val="24"/>
        </w:rPr>
        <w:t>Tras él, ‘</w:t>
      </w:r>
      <w:r>
        <w:rPr>
          <w:rFonts w:ascii="Arial" w:eastAsia="Arial" w:hAnsi="Arial" w:cs="Arial"/>
          <w:b/>
          <w:sz w:val="24"/>
        </w:rPr>
        <w:t xml:space="preserve">Ya es mediodía’ </w:t>
      </w:r>
      <w:r>
        <w:rPr>
          <w:rFonts w:ascii="Arial" w:eastAsia="Arial" w:hAnsi="Arial" w:cs="Arial"/>
          <w:sz w:val="24"/>
        </w:rPr>
        <w:t>ha anotado récord histórico de cuota con un 14,3% y 1.6M</w:t>
      </w:r>
      <w:r>
        <w:rPr>
          <w:rFonts w:ascii="Arial" w:eastAsia="Arial" w:hAnsi="Arial" w:cs="Arial"/>
          <w:sz w:val="24"/>
        </w:rPr>
        <w:t>,</w:t>
      </w:r>
      <w:r>
        <w:rPr>
          <w:rFonts w:ascii="Arial" w:eastAsia="Arial" w:hAnsi="Arial" w:cs="Arial"/>
          <w:sz w:val="24"/>
        </w:rPr>
        <w:t xml:space="preserve"> su tercer mejor mes histórico, y ha crecido hasta el 16,7% en </w:t>
      </w:r>
      <w:r>
        <w:rPr>
          <w:rFonts w:ascii="Arial" w:eastAsia="Arial" w:hAnsi="Arial" w:cs="Arial"/>
          <w:i/>
          <w:sz w:val="24"/>
        </w:rPr>
        <w:t>target</w:t>
      </w:r>
      <w:r>
        <w:rPr>
          <w:rFonts w:ascii="Arial" w:eastAsia="Arial" w:hAnsi="Arial" w:cs="Arial"/>
          <w:sz w:val="24"/>
        </w:rPr>
        <w:t xml:space="preserve"> comercial.</w:t>
      </w:r>
    </w:p>
    <w:p w:rsidR="00894A82" w:rsidRDefault="00894A82">
      <w:pPr>
        <w:spacing w:after="0" w:line="240" w:lineRule="auto"/>
        <w:jc w:val="both"/>
        <w:rPr>
          <w:rFonts w:ascii="Arial" w:eastAsia="Arial" w:hAnsi="Arial" w:cs="Arial"/>
          <w:sz w:val="24"/>
        </w:rPr>
      </w:pPr>
    </w:p>
    <w:p w:rsidR="00894A82" w:rsidRDefault="00097472">
      <w:pPr>
        <w:spacing w:after="0" w:line="240" w:lineRule="auto"/>
        <w:ind w:right="-1"/>
        <w:jc w:val="both"/>
        <w:rPr>
          <w:rFonts w:ascii="Arial" w:eastAsia="Arial" w:hAnsi="Arial" w:cs="Arial"/>
          <w:sz w:val="24"/>
        </w:rPr>
      </w:pPr>
      <w:r>
        <w:rPr>
          <w:rFonts w:ascii="Arial" w:eastAsia="Arial" w:hAnsi="Arial" w:cs="Arial"/>
          <w:sz w:val="24"/>
        </w:rPr>
        <w:t xml:space="preserve">En el fin de semana, </w:t>
      </w:r>
      <w:r>
        <w:rPr>
          <w:rFonts w:ascii="Arial" w:eastAsia="Arial" w:hAnsi="Arial" w:cs="Arial"/>
          <w:b/>
          <w:sz w:val="24"/>
        </w:rPr>
        <w:t>‘Viva la Vida’</w:t>
      </w:r>
      <w:r>
        <w:rPr>
          <w:rFonts w:ascii="Arial" w:eastAsia="Arial" w:hAnsi="Arial" w:cs="Arial"/>
          <w:sz w:val="24"/>
        </w:rPr>
        <w:t>, con un 14,2% y casi 2M, ha marcado máximo histórico de share y su segundo mes histórico más visto con la mayor ventaja sobre Antena 3 nun</w:t>
      </w:r>
      <w:r>
        <w:rPr>
          <w:rFonts w:ascii="Arial" w:eastAsia="Arial" w:hAnsi="Arial" w:cs="Arial"/>
          <w:sz w:val="24"/>
        </w:rPr>
        <w:t>ca registrada, a 3 puntos en la franja. Por su parte,</w:t>
      </w:r>
      <w:r>
        <w:rPr>
          <w:rFonts w:ascii="Arial" w:eastAsia="Arial" w:hAnsi="Arial" w:cs="Arial"/>
          <w:b/>
          <w:sz w:val="24"/>
        </w:rPr>
        <w:t xml:space="preserve"> ‘Socialité by Cazamariposas’</w:t>
      </w:r>
      <w:r>
        <w:rPr>
          <w:rFonts w:ascii="Arial" w:eastAsia="Arial" w:hAnsi="Arial" w:cs="Arial"/>
          <w:sz w:val="24"/>
        </w:rPr>
        <w:t xml:space="preserve"> también ha alcanzado el mes con mayor seguimiento con casi 1,7M y un 14,6%, con una distancia de más de 7 puntos sobre Antena 3.</w:t>
      </w:r>
    </w:p>
    <w:sectPr w:rsidR="00894A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94A82"/>
    <w:rsid w:val="00097472"/>
    <w:rsid w:val="001430AF"/>
    <w:rsid w:val="002C6E49"/>
    <w:rsid w:val="002D662C"/>
    <w:rsid w:val="00894A82"/>
    <w:rsid w:val="00D545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A424CC"/>
  <w15:docId w15:val="{01A61F7D-7EC3-48A6-8297-38BB0125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657</Words>
  <Characters>3617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Cristina Ocaña Gonzalez</cp:lastModifiedBy>
  <cp:revision>7</cp:revision>
  <dcterms:created xsi:type="dcterms:W3CDTF">2020-05-28T10:32:00Z</dcterms:created>
  <dcterms:modified xsi:type="dcterms:W3CDTF">2020-05-28T11:04:00Z</dcterms:modified>
</cp:coreProperties>
</file>