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2490BB" w14:textId="77777777" w:rsidR="006F53AE" w:rsidRDefault="002E1B7B" w:rsidP="002E1B7B">
      <w:pPr>
        <w:tabs>
          <w:tab w:val="left" w:pos="4962"/>
        </w:tabs>
        <w:spacing w:after="0" w:line="240" w:lineRule="auto"/>
        <w:ind w:right="-852"/>
        <w:jc w:val="right"/>
        <w:rPr>
          <w:rFonts w:ascii="Calibri" w:eastAsia="Calibri" w:hAnsi="Calibri" w:cs="Calibri"/>
        </w:rPr>
      </w:pPr>
      <w:r>
        <w:object w:dxaOrig="4431" w:dyaOrig="1024" w14:anchorId="38BF63CE">
          <v:rect id="rectole0000000000" o:spid="_x0000_i1025" style="width:221.25pt;height:60pt" o:ole="" o:preferrelative="t" stroked="f">
            <v:imagedata r:id="rId6" o:title="" croptop="20261f" cropbottom="20261f"/>
          </v:rect>
          <o:OLEObject Type="Embed" ProgID="StaticMetafile" ShapeID="rectole0000000000" DrawAspect="Content" ObjectID="_1649870357" r:id="rId7"/>
        </w:object>
      </w:r>
    </w:p>
    <w:p w14:paraId="1CD13013" w14:textId="0DBBD094" w:rsidR="006F53AE" w:rsidRDefault="00BF412C">
      <w:pPr>
        <w:spacing w:after="0" w:line="240" w:lineRule="auto"/>
        <w:ind w:righ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Madrid, </w:t>
      </w:r>
      <w:r w:rsidR="002B4381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de </w:t>
      </w:r>
      <w:r w:rsidR="00655A54">
        <w:rPr>
          <w:rFonts w:ascii="Arial" w:eastAsia="Arial" w:hAnsi="Arial" w:cs="Arial"/>
          <w:sz w:val="24"/>
        </w:rPr>
        <w:t>mayo</w:t>
      </w:r>
      <w:r>
        <w:rPr>
          <w:rFonts w:ascii="Arial" w:eastAsia="Arial" w:hAnsi="Arial" w:cs="Arial"/>
          <w:sz w:val="24"/>
        </w:rPr>
        <w:t xml:space="preserve"> de 2020</w:t>
      </w:r>
    </w:p>
    <w:p w14:paraId="202E1016" w14:textId="77777777" w:rsidR="006F53AE" w:rsidRDefault="006F53AE">
      <w:pPr>
        <w:spacing w:after="0" w:line="240" w:lineRule="auto"/>
        <w:ind w:right="-567"/>
        <w:rPr>
          <w:rFonts w:ascii="Arial" w:eastAsia="Arial" w:hAnsi="Arial" w:cs="Arial"/>
          <w:sz w:val="24"/>
        </w:rPr>
      </w:pPr>
    </w:p>
    <w:p w14:paraId="65A73993" w14:textId="77777777" w:rsidR="000D2FD1" w:rsidRDefault="000D2FD1" w:rsidP="000D2FD1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1F4E79"/>
          <w:sz w:val="28"/>
        </w:rPr>
      </w:pPr>
    </w:p>
    <w:p w14:paraId="694B097C" w14:textId="7E556613" w:rsidR="00025823" w:rsidRPr="00025823" w:rsidRDefault="00025823" w:rsidP="000D2FD1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1F4E79"/>
          <w:sz w:val="40"/>
          <w:szCs w:val="40"/>
        </w:rPr>
      </w:pPr>
      <w:r>
        <w:rPr>
          <w:rFonts w:ascii="Arial" w:eastAsia="Arial" w:hAnsi="Arial" w:cs="Arial"/>
          <w:b/>
          <w:color w:val="1F4E79"/>
          <w:sz w:val="40"/>
          <w:szCs w:val="40"/>
        </w:rPr>
        <w:t xml:space="preserve">Telecinco refuerza en abril la imbatibilidad de su entretenimiento en </w:t>
      </w:r>
      <w:r w:rsidRPr="00123412">
        <w:rPr>
          <w:rFonts w:ascii="Arial" w:eastAsia="Arial" w:hAnsi="Arial" w:cs="Arial"/>
          <w:b/>
          <w:i/>
          <w:iCs/>
          <w:color w:val="1F4E79"/>
          <w:sz w:val="40"/>
          <w:szCs w:val="40"/>
        </w:rPr>
        <w:t>prime time</w:t>
      </w:r>
      <w:r>
        <w:rPr>
          <w:rFonts w:ascii="Arial" w:eastAsia="Arial" w:hAnsi="Arial" w:cs="Arial"/>
          <w:b/>
          <w:color w:val="1F4E79"/>
          <w:sz w:val="40"/>
          <w:szCs w:val="40"/>
        </w:rPr>
        <w:t xml:space="preserve"> y se distancia 3 puntos de la segunda opción</w:t>
      </w:r>
    </w:p>
    <w:p w14:paraId="6BAF8040" w14:textId="77777777" w:rsidR="000D2FD1" w:rsidRDefault="000D2FD1" w:rsidP="000D2FD1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</w:p>
    <w:p w14:paraId="6759B94E" w14:textId="706A7BE7" w:rsidR="000D2FD1" w:rsidRDefault="003B48CC" w:rsidP="003B48CC">
      <w:pPr>
        <w:spacing w:after="0" w:line="240" w:lineRule="auto"/>
        <w:ind w:right="-568"/>
        <w:jc w:val="center"/>
        <w:rPr>
          <w:rFonts w:ascii="Arial" w:eastAsia="Arial" w:hAnsi="Arial" w:cs="Arial"/>
          <w:b/>
          <w:bCs/>
          <w:color w:val="0D0D0D" w:themeColor="text1" w:themeTint="F2"/>
          <w:sz w:val="24"/>
        </w:rPr>
      </w:pPr>
      <w:r w:rsidRPr="003B48CC">
        <w:rPr>
          <w:rFonts w:ascii="Arial" w:eastAsia="Arial" w:hAnsi="Arial" w:cs="Arial"/>
          <w:b/>
          <w:bCs/>
          <w:color w:val="0D0D0D" w:themeColor="text1" w:themeTint="F2"/>
          <w:sz w:val="24"/>
        </w:rPr>
        <w:t>La cadena ha liderado 5 de las 7 noches de la semana, con un 14,6% en el horario estelar, frente al 11,6% de Antena 3</w:t>
      </w:r>
    </w:p>
    <w:p w14:paraId="402050DE" w14:textId="32CB298B" w:rsidR="003B48CC" w:rsidRDefault="003B48CC" w:rsidP="003B48CC">
      <w:pPr>
        <w:spacing w:after="0" w:line="240" w:lineRule="auto"/>
        <w:ind w:right="-568"/>
        <w:jc w:val="center"/>
        <w:rPr>
          <w:rFonts w:ascii="Arial" w:eastAsia="Arial" w:hAnsi="Arial" w:cs="Arial"/>
          <w:b/>
          <w:bCs/>
          <w:color w:val="0D0D0D" w:themeColor="text1" w:themeTint="F2"/>
          <w:sz w:val="24"/>
        </w:rPr>
      </w:pPr>
    </w:p>
    <w:p w14:paraId="37058B9E" w14:textId="0ADBB691" w:rsidR="003B48CC" w:rsidRDefault="003B48CC" w:rsidP="003B48CC">
      <w:pPr>
        <w:spacing w:after="0" w:line="240" w:lineRule="auto"/>
        <w:ind w:right="-568"/>
        <w:jc w:val="center"/>
        <w:rPr>
          <w:rFonts w:ascii="Arial" w:eastAsia="Arial" w:hAnsi="Arial" w:cs="Arial"/>
          <w:b/>
          <w:bCs/>
          <w:color w:val="0D0D0D" w:themeColor="text1" w:themeTint="F2"/>
          <w:sz w:val="24"/>
        </w:rPr>
      </w:pPr>
      <w:r>
        <w:rPr>
          <w:rFonts w:ascii="Arial" w:eastAsia="Arial" w:hAnsi="Arial" w:cs="Arial"/>
          <w:b/>
          <w:bCs/>
          <w:color w:val="0D0D0D" w:themeColor="text1" w:themeTint="F2"/>
          <w:sz w:val="24"/>
        </w:rPr>
        <w:t>‘Supervivientes’ ha copado el ranking de las emisiones más vistas de abril con 13 de sus diferentes entregas en los primeros puestos de la tabla, algunas de ellas con registros cercanos y superiores a los 4M de espectadores</w:t>
      </w:r>
    </w:p>
    <w:p w14:paraId="29F79AC4" w14:textId="1AF90CA0" w:rsidR="003B48CC" w:rsidRDefault="003B48CC" w:rsidP="003B48CC">
      <w:pPr>
        <w:spacing w:after="0" w:line="240" w:lineRule="auto"/>
        <w:ind w:right="-568"/>
        <w:jc w:val="center"/>
        <w:rPr>
          <w:rFonts w:ascii="Arial" w:eastAsia="Arial" w:hAnsi="Arial" w:cs="Arial"/>
          <w:b/>
          <w:bCs/>
          <w:color w:val="0D0D0D" w:themeColor="text1" w:themeTint="F2"/>
          <w:sz w:val="24"/>
        </w:rPr>
      </w:pPr>
    </w:p>
    <w:p w14:paraId="5F660B2C" w14:textId="04B58F7B" w:rsidR="003B48CC" w:rsidRPr="003B48CC" w:rsidRDefault="003B48CC" w:rsidP="003B48CC">
      <w:pPr>
        <w:spacing w:after="0" w:line="240" w:lineRule="auto"/>
        <w:ind w:right="-568"/>
        <w:jc w:val="center"/>
        <w:rPr>
          <w:rFonts w:ascii="Arial" w:eastAsia="Arial" w:hAnsi="Arial" w:cs="Arial"/>
          <w:b/>
          <w:bCs/>
          <w:color w:val="0D0D0D" w:themeColor="text1" w:themeTint="F2"/>
          <w:sz w:val="24"/>
        </w:rPr>
      </w:pPr>
      <w:r>
        <w:rPr>
          <w:rFonts w:ascii="Arial" w:eastAsia="Arial" w:hAnsi="Arial" w:cs="Arial"/>
          <w:b/>
          <w:bCs/>
          <w:color w:val="0D0D0D" w:themeColor="text1" w:themeTint="F2"/>
          <w:sz w:val="24"/>
        </w:rPr>
        <w:t xml:space="preserve">Al entretenimiento se ha sumado en abril el liderazgo de Informativos Telecinco con todas sus ediciones nocturnas, entre las que destaca la edición de Pedro Piqueras como la más vista del </w:t>
      </w:r>
      <w:r w:rsidRPr="003B48CC">
        <w:rPr>
          <w:rFonts w:ascii="Arial" w:eastAsia="Arial" w:hAnsi="Arial" w:cs="Arial"/>
          <w:b/>
          <w:bCs/>
          <w:i/>
          <w:iCs/>
          <w:color w:val="0D0D0D" w:themeColor="text1" w:themeTint="F2"/>
          <w:sz w:val="24"/>
        </w:rPr>
        <w:t>prime time</w:t>
      </w:r>
    </w:p>
    <w:p w14:paraId="5CA11252" w14:textId="711E08EA" w:rsidR="003B48CC" w:rsidRDefault="003B48CC" w:rsidP="000D2FD1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</w:p>
    <w:p w14:paraId="4AE781D3" w14:textId="77777777" w:rsidR="00024CEC" w:rsidRDefault="00024CEC" w:rsidP="000D2FD1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</w:p>
    <w:p w14:paraId="6FAECCD3" w14:textId="77777777" w:rsidR="00025823" w:rsidRDefault="000D2FD1" w:rsidP="000D2FD1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  <w:r>
        <w:rPr>
          <w:rFonts w:ascii="Arial" w:eastAsia="Arial" w:hAnsi="Arial" w:cs="Arial"/>
          <w:color w:val="0D0D0D" w:themeColor="text1" w:themeTint="F2"/>
          <w:sz w:val="24"/>
        </w:rPr>
        <w:t>Líder cinco de las siete noches, y una sexta para Cuatro,</w:t>
      </w:r>
      <w:r w:rsidR="00025823">
        <w:rPr>
          <w:rFonts w:ascii="Arial" w:eastAsia="Arial" w:hAnsi="Arial" w:cs="Arial"/>
          <w:color w:val="0D0D0D" w:themeColor="text1" w:themeTint="F2"/>
          <w:sz w:val="24"/>
        </w:rPr>
        <w:t xml:space="preserve"> y a tres puntos de distancia de la segunda opción en el horario estelar</w:t>
      </w:r>
      <w:r>
        <w:rPr>
          <w:rFonts w:ascii="Arial" w:eastAsia="Arial" w:hAnsi="Arial" w:cs="Arial"/>
          <w:color w:val="0D0D0D" w:themeColor="text1" w:themeTint="F2"/>
          <w:sz w:val="24"/>
        </w:rPr>
        <w:t xml:space="preserve"> es el balance con el que Telecinco ha cerrado </w:t>
      </w:r>
      <w:r w:rsidR="00025823">
        <w:rPr>
          <w:rFonts w:ascii="Arial" w:eastAsia="Arial" w:hAnsi="Arial" w:cs="Arial"/>
          <w:color w:val="0D0D0D" w:themeColor="text1" w:themeTint="F2"/>
          <w:sz w:val="24"/>
        </w:rPr>
        <w:t xml:space="preserve">en </w:t>
      </w:r>
      <w:r>
        <w:rPr>
          <w:rFonts w:ascii="Arial" w:eastAsia="Arial" w:hAnsi="Arial" w:cs="Arial"/>
          <w:color w:val="0D0D0D" w:themeColor="text1" w:themeTint="F2"/>
          <w:sz w:val="24"/>
        </w:rPr>
        <w:t>abril</w:t>
      </w:r>
      <w:r w:rsidR="00025823">
        <w:rPr>
          <w:rFonts w:ascii="Arial" w:eastAsia="Arial" w:hAnsi="Arial" w:cs="Arial"/>
          <w:color w:val="0D0D0D" w:themeColor="text1" w:themeTint="F2"/>
          <w:sz w:val="24"/>
        </w:rPr>
        <w:t xml:space="preserve"> la franja más decisiva y de mayor peso en el consumo de televisión</w:t>
      </w:r>
      <w:r>
        <w:rPr>
          <w:rFonts w:ascii="Arial" w:eastAsia="Arial" w:hAnsi="Arial" w:cs="Arial"/>
          <w:color w:val="0D0D0D" w:themeColor="text1" w:themeTint="F2"/>
          <w:sz w:val="24"/>
        </w:rPr>
        <w:t>.</w:t>
      </w:r>
    </w:p>
    <w:p w14:paraId="08B74C12" w14:textId="77777777" w:rsidR="00025823" w:rsidRDefault="00025823" w:rsidP="000D2FD1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</w:p>
    <w:p w14:paraId="2510ECBD" w14:textId="0FAAD176" w:rsidR="000D2FD1" w:rsidRDefault="00025823" w:rsidP="000D2FD1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  <w:r>
        <w:rPr>
          <w:rFonts w:ascii="Arial" w:eastAsia="Arial" w:hAnsi="Arial" w:cs="Arial"/>
          <w:color w:val="0D0D0D" w:themeColor="text1" w:themeTint="F2"/>
          <w:sz w:val="24"/>
        </w:rPr>
        <w:t>En un</w:t>
      </w:r>
      <w:r w:rsidR="000D2FD1">
        <w:rPr>
          <w:rFonts w:ascii="Arial" w:eastAsia="Arial" w:hAnsi="Arial" w:cs="Arial"/>
          <w:color w:val="0D0D0D" w:themeColor="text1" w:themeTint="F2"/>
          <w:sz w:val="24"/>
        </w:rPr>
        <w:t xml:space="preserve"> mes marcado por el aumento </w:t>
      </w:r>
      <w:r>
        <w:rPr>
          <w:rFonts w:ascii="Arial" w:eastAsia="Arial" w:hAnsi="Arial" w:cs="Arial"/>
          <w:color w:val="0D0D0D" w:themeColor="text1" w:themeTint="F2"/>
          <w:sz w:val="24"/>
        </w:rPr>
        <w:t>de su</w:t>
      </w:r>
      <w:r w:rsidR="000D2FD1">
        <w:rPr>
          <w:rFonts w:ascii="Arial" w:eastAsia="Arial" w:hAnsi="Arial" w:cs="Arial"/>
          <w:color w:val="0D0D0D" w:themeColor="text1" w:themeTint="F2"/>
          <w:sz w:val="24"/>
        </w:rPr>
        <w:t xml:space="preserve"> consumo </w:t>
      </w:r>
      <w:r>
        <w:rPr>
          <w:rFonts w:ascii="Arial" w:eastAsia="Arial" w:hAnsi="Arial" w:cs="Arial"/>
          <w:color w:val="0D0D0D" w:themeColor="text1" w:themeTint="F2"/>
          <w:sz w:val="24"/>
        </w:rPr>
        <w:t>debido</w:t>
      </w:r>
      <w:r w:rsidR="000D2FD1">
        <w:rPr>
          <w:rFonts w:ascii="Arial" w:eastAsia="Arial" w:hAnsi="Arial" w:cs="Arial"/>
          <w:color w:val="0D0D0D" w:themeColor="text1" w:themeTint="F2"/>
          <w:sz w:val="24"/>
        </w:rPr>
        <w:t xml:space="preserve"> el confinamiento</w:t>
      </w:r>
      <w:r>
        <w:rPr>
          <w:rFonts w:ascii="Arial" w:eastAsia="Arial" w:hAnsi="Arial" w:cs="Arial"/>
          <w:color w:val="0D0D0D" w:themeColor="text1" w:themeTint="F2"/>
          <w:sz w:val="24"/>
        </w:rPr>
        <w:t>, la cadena</w:t>
      </w:r>
      <w:r w:rsidR="000D2FD1">
        <w:rPr>
          <w:rFonts w:ascii="Arial" w:eastAsia="Arial" w:hAnsi="Arial" w:cs="Arial"/>
          <w:color w:val="0D0D0D" w:themeColor="text1" w:themeTint="F2"/>
          <w:sz w:val="24"/>
        </w:rPr>
        <w:t xml:space="preserve"> ha situado toda su oferta de producción propia en máximos y ha copado con su</w:t>
      </w:r>
      <w:r w:rsidR="008641C9">
        <w:rPr>
          <w:rFonts w:ascii="Arial" w:eastAsia="Arial" w:hAnsi="Arial" w:cs="Arial"/>
          <w:color w:val="0D0D0D" w:themeColor="text1" w:themeTint="F2"/>
          <w:sz w:val="24"/>
        </w:rPr>
        <w:t xml:space="preserve">s programas </w:t>
      </w:r>
      <w:r w:rsidR="000D2FD1">
        <w:rPr>
          <w:rFonts w:ascii="Arial" w:eastAsia="Arial" w:hAnsi="Arial" w:cs="Arial"/>
          <w:color w:val="0D0D0D" w:themeColor="text1" w:themeTint="F2"/>
          <w:sz w:val="24"/>
        </w:rPr>
        <w:t>de entretenimiento</w:t>
      </w:r>
      <w:r w:rsidR="000D2FD1"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</w:t>
      </w:r>
      <w:r w:rsidR="000D2FD1">
        <w:rPr>
          <w:rFonts w:ascii="Arial" w:eastAsia="Arial" w:hAnsi="Arial" w:cs="Arial"/>
          <w:color w:val="0D0D0D" w:themeColor="text1" w:themeTint="F2"/>
          <w:sz w:val="24"/>
        </w:rPr>
        <w:t xml:space="preserve">las emisiones más vistas del mes, obteniendo </w:t>
      </w:r>
      <w:r w:rsidR="000D2FD1" w:rsidRPr="00E53029">
        <w:rPr>
          <w:rFonts w:ascii="Arial" w:eastAsia="Arial" w:hAnsi="Arial" w:cs="Arial"/>
          <w:b/>
          <w:bCs/>
          <w:color w:val="0D0D0D" w:themeColor="text1" w:themeTint="F2"/>
          <w:sz w:val="24"/>
        </w:rPr>
        <w:t xml:space="preserve">en el horario estelar </w:t>
      </w:r>
      <w:r w:rsidR="00024CEC">
        <w:rPr>
          <w:rFonts w:ascii="Arial" w:eastAsia="Arial" w:hAnsi="Arial" w:cs="Arial"/>
          <w:b/>
          <w:bCs/>
          <w:color w:val="0D0D0D" w:themeColor="text1" w:themeTint="F2"/>
          <w:sz w:val="24"/>
        </w:rPr>
        <w:t xml:space="preserve">junto al resto de su oferta de ficción de cine y series su 15ª victoria consecutiva con </w:t>
      </w:r>
      <w:r w:rsidR="000D2FD1" w:rsidRPr="00E53029">
        <w:rPr>
          <w:rFonts w:ascii="Arial" w:eastAsia="Arial" w:hAnsi="Arial" w:cs="Arial"/>
          <w:b/>
          <w:bCs/>
          <w:color w:val="0D0D0D" w:themeColor="text1" w:themeTint="F2"/>
          <w:sz w:val="24"/>
        </w:rPr>
        <w:t>un 14,</w:t>
      </w:r>
      <w:r>
        <w:rPr>
          <w:rFonts w:ascii="Arial" w:eastAsia="Arial" w:hAnsi="Arial" w:cs="Arial"/>
          <w:b/>
          <w:bCs/>
          <w:color w:val="0D0D0D" w:themeColor="text1" w:themeTint="F2"/>
          <w:sz w:val="24"/>
        </w:rPr>
        <w:t>6</w:t>
      </w:r>
      <w:r w:rsidR="000D2FD1" w:rsidRPr="00E53029">
        <w:rPr>
          <w:rFonts w:ascii="Arial" w:eastAsia="Arial" w:hAnsi="Arial" w:cs="Arial"/>
          <w:b/>
          <w:bCs/>
          <w:color w:val="0D0D0D" w:themeColor="text1" w:themeTint="F2"/>
          <w:sz w:val="24"/>
        </w:rPr>
        <w:t xml:space="preserve">%, </w:t>
      </w:r>
      <w:r>
        <w:rPr>
          <w:rFonts w:ascii="Arial" w:eastAsia="Arial" w:hAnsi="Arial" w:cs="Arial"/>
          <w:b/>
          <w:bCs/>
          <w:color w:val="0D0D0D" w:themeColor="text1" w:themeTint="F2"/>
          <w:sz w:val="24"/>
        </w:rPr>
        <w:t xml:space="preserve">frente </w:t>
      </w:r>
      <w:r w:rsidR="00024CEC">
        <w:rPr>
          <w:rFonts w:ascii="Arial" w:eastAsia="Arial" w:hAnsi="Arial" w:cs="Arial"/>
          <w:b/>
          <w:bCs/>
          <w:color w:val="0D0D0D" w:themeColor="text1" w:themeTint="F2"/>
          <w:sz w:val="24"/>
        </w:rPr>
        <w:t>al peor abril de los últimos 6 años registrado por su directo competidor, con un 11,6%.</w:t>
      </w:r>
    </w:p>
    <w:p w14:paraId="3D260198" w14:textId="77777777" w:rsidR="000D2FD1" w:rsidRPr="00913BEA" w:rsidRDefault="000D2FD1" w:rsidP="000D2FD1">
      <w:pPr>
        <w:spacing w:after="0" w:line="240" w:lineRule="auto"/>
        <w:ind w:right="-568"/>
        <w:jc w:val="both"/>
        <w:rPr>
          <w:rFonts w:ascii="Arial" w:eastAsia="Arial" w:hAnsi="Arial" w:cs="Arial"/>
          <w:color w:val="1F3864" w:themeColor="accent5" w:themeShade="80"/>
          <w:sz w:val="28"/>
          <w:szCs w:val="28"/>
        </w:rPr>
      </w:pPr>
    </w:p>
    <w:p w14:paraId="2D6E7E86" w14:textId="44AF292A" w:rsidR="00913BEA" w:rsidRDefault="00913BEA" w:rsidP="000D2FD1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color w:val="1F3864" w:themeColor="accent5" w:themeShade="80"/>
          <w:sz w:val="28"/>
          <w:szCs w:val="28"/>
        </w:rPr>
      </w:pPr>
      <w:r w:rsidRPr="00913BEA">
        <w:rPr>
          <w:rFonts w:ascii="Arial" w:eastAsia="Arial" w:hAnsi="Arial" w:cs="Arial"/>
          <w:b/>
          <w:bCs/>
          <w:color w:val="1F3864" w:themeColor="accent5" w:themeShade="80"/>
          <w:sz w:val="28"/>
          <w:szCs w:val="28"/>
        </w:rPr>
        <w:t>‘Supervivientes’, lo más visto de la televisión en abril</w:t>
      </w:r>
    </w:p>
    <w:p w14:paraId="0ECB1138" w14:textId="77777777" w:rsidR="00913BEA" w:rsidRPr="00913BEA" w:rsidRDefault="00913BEA" w:rsidP="000D2FD1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color w:val="1F3864" w:themeColor="accent5" w:themeShade="80"/>
          <w:sz w:val="28"/>
          <w:szCs w:val="28"/>
        </w:rPr>
      </w:pPr>
    </w:p>
    <w:p w14:paraId="503B2FD2" w14:textId="42C22767" w:rsidR="003230BA" w:rsidRDefault="00025823" w:rsidP="000D2FD1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  <w:r>
        <w:rPr>
          <w:rFonts w:ascii="Arial" w:eastAsia="Arial" w:hAnsi="Arial" w:cs="Arial"/>
          <w:b/>
          <w:bCs/>
          <w:color w:val="0D0D0D" w:themeColor="text1" w:themeTint="F2"/>
          <w:sz w:val="24"/>
        </w:rPr>
        <w:t xml:space="preserve">El formato de aventuras </w:t>
      </w:r>
      <w:r w:rsidR="003230BA" w:rsidRPr="00025823">
        <w:rPr>
          <w:rFonts w:ascii="Arial" w:eastAsia="Arial" w:hAnsi="Arial" w:cs="Arial"/>
          <w:b/>
          <w:bCs/>
          <w:color w:val="0D0D0D" w:themeColor="text1" w:themeTint="F2"/>
          <w:sz w:val="24"/>
        </w:rPr>
        <w:t>‘Supervivientes’</w:t>
      </w:r>
      <w:r w:rsidR="003230BA">
        <w:rPr>
          <w:rFonts w:ascii="Arial" w:eastAsia="Arial" w:hAnsi="Arial" w:cs="Arial"/>
          <w:color w:val="0D0D0D" w:themeColor="text1" w:themeTint="F2"/>
          <w:sz w:val="24"/>
        </w:rPr>
        <w:t xml:space="preserve"> </w:t>
      </w:r>
      <w:r>
        <w:rPr>
          <w:rFonts w:ascii="Arial" w:eastAsia="Arial" w:hAnsi="Arial" w:cs="Arial"/>
          <w:color w:val="0D0D0D" w:themeColor="text1" w:themeTint="F2"/>
          <w:sz w:val="24"/>
        </w:rPr>
        <w:t>ha reinado</w:t>
      </w:r>
      <w:r w:rsidR="003230BA">
        <w:rPr>
          <w:rFonts w:ascii="Arial" w:eastAsia="Arial" w:hAnsi="Arial" w:cs="Arial"/>
          <w:color w:val="0D0D0D" w:themeColor="text1" w:themeTint="F2"/>
          <w:sz w:val="24"/>
        </w:rPr>
        <w:t xml:space="preserve"> de forma indiscutible en el ranking de las emisiones más vistas, ocupando nada menos que los 13 primeros puestos con entregas cercanas e incluso por encima de los 4 M de espectadores.</w:t>
      </w:r>
    </w:p>
    <w:p w14:paraId="515F9F31" w14:textId="77777777" w:rsidR="003230BA" w:rsidRDefault="003230BA" w:rsidP="000D2FD1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</w:p>
    <w:p w14:paraId="0CE3ABC5" w14:textId="02CBFD75" w:rsidR="00025823" w:rsidRDefault="003230BA" w:rsidP="00025823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D0D0D" w:themeColor="text1" w:themeTint="F2"/>
          <w:sz w:val="24"/>
        </w:rPr>
      </w:pPr>
      <w:r>
        <w:rPr>
          <w:rFonts w:ascii="Arial" w:eastAsia="Arial" w:hAnsi="Arial" w:cs="Arial"/>
          <w:color w:val="0D0D0D" w:themeColor="text1" w:themeTint="F2"/>
          <w:sz w:val="24"/>
        </w:rPr>
        <w:t xml:space="preserve">El </w:t>
      </w:r>
      <w:proofErr w:type="spellStart"/>
      <w:r w:rsidRPr="00E53029">
        <w:rPr>
          <w:rFonts w:ascii="Arial" w:eastAsia="Arial" w:hAnsi="Arial" w:cs="Arial"/>
          <w:i/>
          <w:iCs/>
          <w:color w:val="0D0D0D" w:themeColor="text1" w:themeTint="F2"/>
          <w:sz w:val="24"/>
        </w:rPr>
        <w:t>reality</w:t>
      </w:r>
      <w:proofErr w:type="spellEnd"/>
      <w:r>
        <w:rPr>
          <w:rFonts w:ascii="Arial" w:eastAsia="Arial" w:hAnsi="Arial" w:cs="Arial"/>
          <w:color w:val="0D0D0D" w:themeColor="text1" w:themeTint="F2"/>
          <w:sz w:val="24"/>
        </w:rPr>
        <w:t xml:space="preserve"> de supervivencia e</w:t>
      </w:r>
      <w:r w:rsidR="000D2FD1">
        <w:rPr>
          <w:rFonts w:ascii="Arial" w:eastAsia="Arial" w:hAnsi="Arial" w:cs="Arial"/>
          <w:color w:val="0D0D0D" w:themeColor="text1" w:themeTint="F2"/>
          <w:sz w:val="24"/>
        </w:rPr>
        <w:t xml:space="preserve">s el programa más visto y más competitivo de la televisión, con cifras récord de la edición en todas sus entregas: </w:t>
      </w:r>
      <w:r w:rsidR="00025823">
        <w:rPr>
          <w:rFonts w:ascii="Arial" w:eastAsia="Arial" w:hAnsi="Arial" w:cs="Arial"/>
          <w:color w:val="0D0D0D" w:themeColor="text1" w:themeTint="F2"/>
          <w:sz w:val="24"/>
        </w:rPr>
        <w:t xml:space="preserve">los jueves la gala de </w:t>
      </w:r>
      <w:r w:rsidR="00025823" w:rsidRPr="00601408">
        <w:rPr>
          <w:rFonts w:ascii="Arial" w:eastAsia="Arial" w:hAnsi="Arial" w:cs="Arial"/>
          <w:b/>
          <w:bCs/>
          <w:color w:val="0D0D0D" w:themeColor="text1" w:themeTint="F2"/>
          <w:sz w:val="24"/>
        </w:rPr>
        <w:t>‘Supervivie</w:t>
      </w:r>
      <w:r w:rsidR="00025823">
        <w:rPr>
          <w:rFonts w:ascii="Arial" w:eastAsia="Arial" w:hAnsi="Arial" w:cs="Arial"/>
          <w:b/>
          <w:bCs/>
          <w:color w:val="0D0D0D" w:themeColor="text1" w:themeTint="F2"/>
          <w:sz w:val="24"/>
        </w:rPr>
        <w:t>ntes’ con más de 3,7 M y el 27,4</w:t>
      </w:r>
      <w:r w:rsidR="00025823" w:rsidRPr="00601408">
        <w:rPr>
          <w:rFonts w:ascii="Arial" w:eastAsia="Arial" w:hAnsi="Arial" w:cs="Arial"/>
          <w:b/>
          <w:bCs/>
          <w:color w:val="0D0D0D" w:themeColor="text1" w:themeTint="F2"/>
          <w:sz w:val="24"/>
        </w:rPr>
        <w:t xml:space="preserve">% de </w:t>
      </w:r>
      <w:r w:rsidR="00025823" w:rsidRPr="00601408">
        <w:rPr>
          <w:rFonts w:ascii="Arial" w:eastAsia="Arial" w:hAnsi="Arial" w:cs="Arial"/>
          <w:b/>
          <w:bCs/>
          <w:i/>
          <w:iCs/>
          <w:color w:val="0D0D0D" w:themeColor="text1" w:themeTint="F2"/>
          <w:sz w:val="24"/>
        </w:rPr>
        <w:t>share</w:t>
      </w:r>
      <w:r w:rsidR="00025823">
        <w:rPr>
          <w:rFonts w:ascii="Arial" w:eastAsia="Arial" w:hAnsi="Arial" w:cs="Arial"/>
          <w:i/>
          <w:iCs/>
          <w:color w:val="0D0D0D" w:themeColor="text1" w:themeTint="F2"/>
          <w:sz w:val="24"/>
        </w:rPr>
        <w:t xml:space="preserve">, </w:t>
      </w:r>
      <w:r w:rsidR="00025823">
        <w:rPr>
          <w:rFonts w:ascii="Arial" w:eastAsia="Arial" w:hAnsi="Arial" w:cs="Arial"/>
          <w:color w:val="0D0D0D" w:themeColor="text1" w:themeTint="F2"/>
          <w:sz w:val="24"/>
        </w:rPr>
        <w:t xml:space="preserve">los domingos el debate de </w:t>
      </w:r>
      <w:r w:rsidR="00025823" w:rsidRPr="00601408">
        <w:rPr>
          <w:rFonts w:ascii="Arial" w:eastAsia="Arial" w:hAnsi="Arial" w:cs="Arial"/>
          <w:b/>
          <w:bCs/>
          <w:color w:val="0D0D0D" w:themeColor="text1" w:themeTint="F2"/>
          <w:sz w:val="24"/>
        </w:rPr>
        <w:t xml:space="preserve">‘Supervivientes: conexión Honduras’ con casi 3,2 M y 19,9% de </w:t>
      </w:r>
      <w:r w:rsidR="00025823" w:rsidRPr="00601408">
        <w:rPr>
          <w:rFonts w:ascii="Arial" w:eastAsia="Arial" w:hAnsi="Arial" w:cs="Arial"/>
          <w:b/>
          <w:bCs/>
          <w:i/>
          <w:iCs/>
          <w:color w:val="0D0D0D" w:themeColor="text1" w:themeTint="F2"/>
          <w:sz w:val="24"/>
        </w:rPr>
        <w:t>share</w:t>
      </w:r>
      <w:r w:rsidR="00025823">
        <w:rPr>
          <w:rFonts w:ascii="Arial" w:eastAsia="Arial" w:hAnsi="Arial" w:cs="Arial"/>
          <w:color w:val="0D0D0D" w:themeColor="text1" w:themeTint="F2"/>
          <w:sz w:val="24"/>
        </w:rPr>
        <w:t>, y los martes con</w:t>
      </w:r>
      <w:r w:rsidR="00025823"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la edición </w:t>
      </w:r>
      <w:r w:rsidR="00025823">
        <w:rPr>
          <w:rFonts w:ascii="Arial" w:eastAsia="Arial" w:hAnsi="Arial" w:cs="Arial"/>
          <w:color w:val="0D0D0D" w:themeColor="text1" w:themeTint="F2"/>
          <w:sz w:val="24"/>
        </w:rPr>
        <w:t xml:space="preserve">transversal </w:t>
      </w:r>
      <w:r w:rsidR="00025823" w:rsidRPr="00FA6F2E">
        <w:rPr>
          <w:rFonts w:ascii="Arial" w:eastAsia="Arial" w:hAnsi="Arial" w:cs="Arial"/>
          <w:color w:val="0D0D0D" w:themeColor="text1" w:themeTint="F2"/>
          <w:sz w:val="24"/>
        </w:rPr>
        <w:t xml:space="preserve">ofrecida en Cuatro, </w:t>
      </w:r>
      <w:r w:rsidR="00025823" w:rsidRPr="00FA6F2E">
        <w:rPr>
          <w:rFonts w:ascii="Arial" w:eastAsia="Arial" w:hAnsi="Arial" w:cs="Arial"/>
          <w:b/>
          <w:color w:val="0D0D0D" w:themeColor="text1" w:themeTint="F2"/>
          <w:sz w:val="24"/>
        </w:rPr>
        <w:t>‘Supervivientes: Tierra de Nadie’</w:t>
      </w:r>
      <w:r w:rsidR="00025823">
        <w:rPr>
          <w:rFonts w:ascii="Arial" w:eastAsia="Arial" w:hAnsi="Arial" w:cs="Arial"/>
          <w:b/>
          <w:color w:val="0D0D0D" w:themeColor="text1" w:themeTint="F2"/>
          <w:sz w:val="24"/>
        </w:rPr>
        <w:t xml:space="preserve">, </w:t>
      </w:r>
      <w:r w:rsidR="00025823" w:rsidRPr="00E836EE">
        <w:rPr>
          <w:rFonts w:ascii="Arial" w:eastAsia="Arial" w:hAnsi="Arial" w:cs="Arial"/>
          <w:bCs/>
          <w:color w:val="0D0D0D" w:themeColor="text1" w:themeTint="F2"/>
          <w:sz w:val="24"/>
        </w:rPr>
        <w:t>con un</w:t>
      </w:r>
      <w:r w:rsidR="00025823">
        <w:rPr>
          <w:rFonts w:ascii="Arial" w:eastAsia="Arial" w:hAnsi="Arial" w:cs="Arial"/>
          <w:b/>
          <w:color w:val="0D0D0D" w:themeColor="text1" w:themeTint="F2"/>
          <w:sz w:val="24"/>
        </w:rPr>
        <w:t xml:space="preserve"> 22,3% y 3M de espectadores</w:t>
      </w:r>
      <w:r w:rsidR="00025823" w:rsidRPr="00FA6F2E">
        <w:rPr>
          <w:rFonts w:ascii="Arial" w:eastAsia="Arial" w:hAnsi="Arial" w:cs="Arial"/>
          <w:b/>
          <w:color w:val="0D0D0D" w:themeColor="text1" w:themeTint="F2"/>
          <w:sz w:val="24"/>
        </w:rPr>
        <w:t>.</w:t>
      </w:r>
    </w:p>
    <w:p w14:paraId="66C72EDE" w14:textId="025DF1CA" w:rsidR="008641C9" w:rsidRDefault="008641C9" w:rsidP="00025823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D0D0D" w:themeColor="text1" w:themeTint="F2"/>
          <w:sz w:val="24"/>
        </w:rPr>
      </w:pPr>
    </w:p>
    <w:p w14:paraId="27AFF9AE" w14:textId="5ACF7FF4" w:rsidR="008641C9" w:rsidRDefault="008641C9" w:rsidP="008641C9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  <w:r>
        <w:rPr>
          <w:rFonts w:ascii="Arial" w:eastAsia="Arial" w:hAnsi="Arial" w:cs="Arial"/>
          <w:color w:val="0D0D0D" w:themeColor="text1" w:themeTint="F2"/>
          <w:sz w:val="24"/>
        </w:rPr>
        <w:lastRenderedPageBreak/>
        <w:t xml:space="preserve">El éxito de ‘Supervivientes’ ha contribuido asimismo al liderazgo de Telecinco pasada la media noche, con un 14,9% en </w:t>
      </w:r>
      <w:r w:rsidRPr="00E0748E">
        <w:rPr>
          <w:rFonts w:ascii="Arial" w:eastAsia="Arial" w:hAnsi="Arial" w:cs="Arial"/>
          <w:b/>
          <w:bCs/>
          <w:i/>
          <w:iCs/>
          <w:color w:val="0D0D0D" w:themeColor="text1" w:themeTint="F2"/>
          <w:sz w:val="24"/>
        </w:rPr>
        <w:t xml:space="preserve">late </w:t>
      </w:r>
      <w:proofErr w:type="spellStart"/>
      <w:r w:rsidRPr="00E0748E">
        <w:rPr>
          <w:rFonts w:ascii="Arial" w:eastAsia="Arial" w:hAnsi="Arial" w:cs="Arial"/>
          <w:b/>
          <w:bCs/>
          <w:i/>
          <w:iCs/>
          <w:color w:val="0D0D0D" w:themeColor="text1" w:themeTint="F2"/>
          <w:sz w:val="24"/>
        </w:rPr>
        <w:t>night</w:t>
      </w:r>
      <w:proofErr w:type="spellEnd"/>
      <w:r>
        <w:rPr>
          <w:rFonts w:ascii="Arial" w:eastAsia="Arial" w:hAnsi="Arial" w:cs="Arial"/>
          <w:color w:val="0D0D0D" w:themeColor="text1" w:themeTint="F2"/>
          <w:sz w:val="24"/>
        </w:rPr>
        <w:t>, duplicando a Antena 3, con un 7,7%.</w:t>
      </w:r>
    </w:p>
    <w:p w14:paraId="656C95B8" w14:textId="11B8AB22" w:rsidR="00512DC8" w:rsidRDefault="00512DC8" w:rsidP="008641C9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</w:p>
    <w:p w14:paraId="2CAC433C" w14:textId="36E151C6" w:rsidR="00512DC8" w:rsidRDefault="00512DC8" w:rsidP="00512DC8">
      <w:pPr>
        <w:spacing w:after="0" w:line="240" w:lineRule="auto"/>
        <w:ind w:right="-568"/>
        <w:jc w:val="both"/>
        <w:rPr>
          <w:rFonts w:ascii="Arial" w:eastAsia="Arial" w:hAnsi="Arial" w:cs="Arial"/>
          <w:bCs/>
          <w:color w:val="0D0D0D" w:themeColor="text1" w:themeTint="F2"/>
          <w:sz w:val="24"/>
        </w:rPr>
      </w:pPr>
      <w:r>
        <w:rPr>
          <w:rFonts w:ascii="Arial" w:eastAsia="Arial" w:hAnsi="Arial" w:cs="Arial"/>
          <w:color w:val="0D0D0D" w:themeColor="text1" w:themeTint="F2"/>
          <w:sz w:val="24"/>
        </w:rPr>
        <w:t xml:space="preserve">En el fin de semana,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‘Sábado Deluxe’ </w:t>
      </w:r>
      <w:r w:rsidRPr="00512DC8">
        <w:rPr>
          <w:rFonts w:ascii="Arial" w:eastAsia="Arial" w:hAnsi="Arial" w:cs="Arial"/>
          <w:bCs/>
          <w:color w:val="0D0D0D" w:themeColor="text1" w:themeTint="F2"/>
          <w:sz w:val="24"/>
        </w:rPr>
        <w:t>ha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>anota</w:t>
      </w:r>
      <w:r>
        <w:rPr>
          <w:rFonts w:ascii="Arial" w:eastAsia="Arial" w:hAnsi="Arial" w:cs="Arial"/>
          <w:color w:val="0D0D0D" w:themeColor="text1" w:themeTint="F2"/>
          <w:sz w:val="24"/>
        </w:rPr>
        <w:t>do también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su </w:t>
      </w:r>
      <w:r>
        <w:rPr>
          <w:rFonts w:ascii="Arial" w:eastAsia="Arial" w:hAnsi="Arial" w:cs="Arial"/>
          <w:color w:val="0D0D0D" w:themeColor="text1" w:themeTint="F2"/>
          <w:sz w:val="24"/>
        </w:rPr>
        <w:t xml:space="preserve">récord mensual de espectadores 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>liderando su franja</w:t>
      </w:r>
      <w:r>
        <w:rPr>
          <w:rFonts w:ascii="Arial" w:eastAsia="Arial" w:hAnsi="Arial" w:cs="Arial"/>
          <w:color w:val="0D0D0D" w:themeColor="text1" w:themeTint="F2"/>
          <w:sz w:val="24"/>
        </w:rPr>
        <w:t xml:space="preserve"> con más de 2,5M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</w:t>
      </w:r>
      <w:r>
        <w:rPr>
          <w:rFonts w:ascii="Arial" w:eastAsia="Arial" w:hAnsi="Arial" w:cs="Arial"/>
          <w:color w:val="0D0D0D" w:themeColor="text1" w:themeTint="F2"/>
          <w:sz w:val="24"/>
        </w:rPr>
        <w:t xml:space="preserve">y un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1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>6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,</w:t>
      </w:r>
      <w:r>
        <w:rPr>
          <w:rFonts w:ascii="Arial" w:eastAsia="Arial" w:hAnsi="Arial" w:cs="Arial"/>
          <w:b/>
          <w:color w:val="0D0D0D" w:themeColor="text1" w:themeTint="F2"/>
          <w:sz w:val="24"/>
        </w:rPr>
        <w:t>4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%</w:t>
      </w:r>
      <w:r>
        <w:rPr>
          <w:rFonts w:ascii="Arial" w:eastAsia="Arial" w:hAnsi="Arial" w:cs="Arial"/>
          <w:bCs/>
          <w:color w:val="0D0D0D" w:themeColor="text1" w:themeTint="F2"/>
          <w:sz w:val="24"/>
        </w:rPr>
        <w:t>.</w:t>
      </w:r>
    </w:p>
    <w:p w14:paraId="7D0AF96F" w14:textId="291015BB" w:rsidR="00512DC8" w:rsidRDefault="00512DC8" w:rsidP="00512DC8">
      <w:pPr>
        <w:spacing w:after="0" w:line="240" w:lineRule="auto"/>
        <w:ind w:right="-568"/>
        <w:jc w:val="both"/>
        <w:rPr>
          <w:rFonts w:ascii="Arial" w:eastAsia="Arial" w:hAnsi="Arial" w:cs="Arial"/>
          <w:bCs/>
          <w:color w:val="0D0D0D" w:themeColor="text1" w:themeTint="F2"/>
          <w:sz w:val="24"/>
        </w:rPr>
      </w:pPr>
    </w:p>
    <w:p w14:paraId="691E6AE4" w14:textId="2E3E520A" w:rsidR="00512DC8" w:rsidRPr="00A72EC5" w:rsidRDefault="00512DC8" w:rsidP="00512DC8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color w:val="0D0D0D" w:themeColor="text1" w:themeTint="F2"/>
          <w:sz w:val="24"/>
        </w:rPr>
      </w:pPr>
      <w:r>
        <w:rPr>
          <w:rFonts w:ascii="Arial" w:eastAsia="Arial" w:hAnsi="Arial" w:cs="Arial"/>
          <w:bCs/>
          <w:color w:val="0D0D0D" w:themeColor="text1" w:themeTint="F2"/>
          <w:sz w:val="24"/>
        </w:rPr>
        <w:t xml:space="preserve">Al entretenimiento, se ha sumado el </w:t>
      </w:r>
      <w:hyperlink r:id="rId8" w:history="1">
        <w:r w:rsidRPr="003B48CC">
          <w:rPr>
            <w:rStyle w:val="Hipervnculo"/>
            <w:rFonts w:ascii="Arial" w:eastAsia="Arial" w:hAnsi="Arial" w:cs="Arial"/>
            <w:bCs/>
            <w:sz w:val="24"/>
          </w:rPr>
          <w:t>liderazgo informativo de Informativos Telecinco</w:t>
        </w:r>
      </w:hyperlink>
      <w:r>
        <w:rPr>
          <w:rFonts w:ascii="Arial" w:eastAsia="Arial" w:hAnsi="Arial" w:cs="Arial"/>
          <w:bCs/>
          <w:color w:val="0D0D0D" w:themeColor="text1" w:themeTint="F2"/>
          <w:sz w:val="24"/>
        </w:rPr>
        <w:t xml:space="preserve"> en el cómputo medio de sus ediciones nocturnas, tanto de lunes a domingo</w:t>
      </w:r>
      <w:r w:rsidR="00A72EC5">
        <w:rPr>
          <w:rFonts w:ascii="Arial" w:eastAsia="Arial" w:hAnsi="Arial" w:cs="Arial"/>
          <w:bCs/>
          <w:color w:val="0D0D0D" w:themeColor="text1" w:themeTint="F2"/>
          <w:sz w:val="24"/>
        </w:rPr>
        <w:t xml:space="preserve">, con una media de </w:t>
      </w:r>
      <w:r w:rsidR="00A72EC5" w:rsidRPr="00A72EC5">
        <w:rPr>
          <w:rFonts w:ascii="Arial" w:hAnsi="Arial" w:cs="Arial"/>
          <w:b/>
          <w:bCs/>
          <w:sz w:val="24"/>
          <w:szCs w:val="24"/>
        </w:rPr>
        <w:t>15,2% y casi 2,7 M</w:t>
      </w:r>
      <w:r>
        <w:rPr>
          <w:rFonts w:ascii="Arial" w:eastAsia="Arial" w:hAnsi="Arial" w:cs="Arial"/>
          <w:bCs/>
          <w:color w:val="0D0D0D" w:themeColor="text1" w:themeTint="F2"/>
          <w:sz w:val="24"/>
        </w:rPr>
        <w:t xml:space="preserve">, como de lunes a viernes con la edición presentada por </w:t>
      </w:r>
      <w:r w:rsidRPr="00A72EC5">
        <w:rPr>
          <w:rFonts w:ascii="Arial" w:eastAsia="Arial" w:hAnsi="Arial" w:cs="Arial"/>
          <w:b/>
          <w:color w:val="0D0D0D" w:themeColor="text1" w:themeTint="F2"/>
          <w:sz w:val="24"/>
        </w:rPr>
        <w:t>Pedro Piqueras</w:t>
      </w:r>
      <w:r w:rsidR="00A72EC5" w:rsidRPr="00A72EC5">
        <w:rPr>
          <w:rFonts w:ascii="Arial" w:eastAsia="Arial" w:hAnsi="Arial" w:cs="Arial"/>
          <w:b/>
          <w:color w:val="0D0D0D" w:themeColor="text1" w:themeTint="F2"/>
          <w:sz w:val="24"/>
        </w:rPr>
        <w:t xml:space="preserve"> con </w:t>
      </w:r>
      <w:r w:rsidR="00A72EC5" w:rsidRPr="00A72EC5">
        <w:rPr>
          <w:rFonts w:ascii="Arial" w:hAnsi="Arial" w:cs="Arial"/>
          <w:b/>
          <w:sz w:val="24"/>
          <w:szCs w:val="24"/>
        </w:rPr>
        <w:t xml:space="preserve">2,7M y un 15,4% de </w:t>
      </w:r>
      <w:r w:rsidR="00A72EC5" w:rsidRPr="00A72EC5">
        <w:rPr>
          <w:rFonts w:ascii="Arial" w:hAnsi="Arial" w:cs="Arial"/>
          <w:b/>
          <w:i/>
          <w:iCs/>
          <w:sz w:val="24"/>
          <w:szCs w:val="24"/>
        </w:rPr>
        <w:t>share</w:t>
      </w:r>
      <w:r>
        <w:rPr>
          <w:rFonts w:ascii="Arial" w:eastAsia="Arial" w:hAnsi="Arial" w:cs="Arial"/>
          <w:bCs/>
          <w:color w:val="0D0D0D" w:themeColor="text1" w:themeTint="F2"/>
          <w:sz w:val="24"/>
        </w:rPr>
        <w:t xml:space="preserve">, como la de </w:t>
      </w:r>
      <w:r w:rsidRPr="00A72EC5">
        <w:rPr>
          <w:rFonts w:ascii="Arial" w:eastAsia="Arial" w:hAnsi="Arial" w:cs="Arial"/>
          <w:b/>
          <w:color w:val="0D0D0D" w:themeColor="text1" w:themeTint="F2"/>
          <w:sz w:val="24"/>
        </w:rPr>
        <w:t>Fin de Semana</w:t>
      </w:r>
      <w:r>
        <w:rPr>
          <w:rFonts w:ascii="Arial" w:eastAsia="Arial" w:hAnsi="Arial" w:cs="Arial"/>
          <w:bCs/>
          <w:color w:val="0D0D0D" w:themeColor="text1" w:themeTint="F2"/>
          <w:sz w:val="24"/>
        </w:rPr>
        <w:t xml:space="preserve">, con Pepe </w:t>
      </w:r>
      <w:proofErr w:type="spellStart"/>
      <w:r>
        <w:rPr>
          <w:rFonts w:ascii="Arial" w:eastAsia="Arial" w:hAnsi="Arial" w:cs="Arial"/>
          <w:bCs/>
          <w:color w:val="0D0D0D" w:themeColor="text1" w:themeTint="F2"/>
          <w:sz w:val="24"/>
        </w:rPr>
        <w:t>Ribagorda</w:t>
      </w:r>
      <w:proofErr w:type="spellEnd"/>
      <w:r>
        <w:rPr>
          <w:rFonts w:ascii="Arial" w:eastAsia="Arial" w:hAnsi="Arial" w:cs="Arial"/>
          <w:bCs/>
          <w:color w:val="0D0D0D" w:themeColor="text1" w:themeTint="F2"/>
          <w:sz w:val="24"/>
        </w:rPr>
        <w:t xml:space="preserve"> o Ángeles Blanco de forma alterna a frent</w:t>
      </w:r>
      <w:r w:rsidR="00A72EC5">
        <w:rPr>
          <w:rFonts w:ascii="Arial" w:eastAsia="Arial" w:hAnsi="Arial" w:cs="Arial"/>
          <w:bCs/>
          <w:color w:val="0D0D0D" w:themeColor="text1" w:themeTint="F2"/>
          <w:sz w:val="24"/>
        </w:rPr>
        <w:t xml:space="preserve">e, que ha obtenido </w:t>
      </w:r>
      <w:r w:rsidR="00A72EC5" w:rsidRPr="00A72EC5">
        <w:rPr>
          <w:rFonts w:ascii="Arial" w:hAnsi="Arial" w:cs="Arial"/>
          <w:b/>
          <w:bCs/>
          <w:sz w:val="24"/>
          <w:szCs w:val="24"/>
        </w:rPr>
        <w:t>2,6 M y un 14,2%.</w:t>
      </w:r>
    </w:p>
    <w:p w14:paraId="7489F16B" w14:textId="679C2126" w:rsidR="00512DC8" w:rsidRDefault="00512DC8" w:rsidP="008641C9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</w:p>
    <w:p w14:paraId="69119584" w14:textId="66FE3788" w:rsidR="008641C9" w:rsidRPr="008641C9" w:rsidRDefault="008641C9" w:rsidP="00025823">
      <w:pPr>
        <w:spacing w:after="0" w:line="240" w:lineRule="auto"/>
        <w:ind w:right="-568"/>
        <w:jc w:val="both"/>
        <w:rPr>
          <w:rFonts w:ascii="Arial" w:eastAsia="Arial" w:hAnsi="Arial" w:cs="Arial"/>
          <w:bCs/>
          <w:color w:val="0D0D0D" w:themeColor="text1" w:themeTint="F2"/>
          <w:sz w:val="24"/>
        </w:rPr>
      </w:pPr>
    </w:p>
    <w:p w14:paraId="0B62B5DD" w14:textId="15415007" w:rsidR="000D2FD1" w:rsidRDefault="000D2FD1" w:rsidP="00025823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</w:p>
    <w:p w14:paraId="4BF67A99" w14:textId="77777777" w:rsidR="003755F4" w:rsidRDefault="003755F4">
      <w:pPr>
        <w:spacing w:after="0" w:line="240" w:lineRule="auto"/>
        <w:ind w:right="-567"/>
        <w:jc w:val="center"/>
        <w:rPr>
          <w:rFonts w:ascii="Arial" w:eastAsia="Arial" w:hAnsi="Arial" w:cs="Arial"/>
          <w:b/>
          <w:color w:val="1F3864"/>
          <w:sz w:val="40"/>
          <w:szCs w:val="40"/>
        </w:rPr>
      </w:pPr>
    </w:p>
    <w:sectPr w:rsidR="003755F4" w:rsidSect="003755F4"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1BF6"/>
    <w:multiLevelType w:val="hybridMultilevel"/>
    <w:tmpl w:val="AFB073BA"/>
    <w:lvl w:ilvl="0" w:tplc="32C64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6A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C8A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C6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0F9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CAD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6E7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47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840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AE"/>
    <w:rsid w:val="00024CEC"/>
    <w:rsid w:val="00025823"/>
    <w:rsid w:val="00044DCB"/>
    <w:rsid w:val="00046CDB"/>
    <w:rsid w:val="00047040"/>
    <w:rsid w:val="00050AAC"/>
    <w:rsid w:val="0005359E"/>
    <w:rsid w:val="00071740"/>
    <w:rsid w:val="000B7F7B"/>
    <w:rsid w:val="000D2FD1"/>
    <w:rsid w:val="000E1577"/>
    <w:rsid w:val="000F2CFB"/>
    <w:rsid w:val="00123412"/>
    <w:rsid w:val="001244BA"/>
    <w:rsid w:val="001379DA"/>
    <w:rsid w:val="00141627"/>
    <w:rsid w:val="001770C5"/>
    <w:rsid w:val="00197056"/>
    <w:rsid w:val="001C46EB"/>
    <w:rsid w:val="001F320B"/>
    <w:rsid w:val="00203B93"/>
    <w:rsid w:val="0023339A"/>
    <w:rsid w:val="002579B0"/>
    <w:rsid w:val="00260676"/>
    <w:rsid w:val="0026317D"/>
    <w:rsid w:val="00291FA1"/>
    <w:rsid w:val="00295697"/>
    <w:rsid w:val="002B4381"/>
    <w:rsid w:val="002C3D18"/>
    <w:rsid w:val="002D1439"/>
    <w:rsid w:val="002D45B1"/>
    <w:rsid w:val="002E1B7B"/>
    <w:rsid w:val="002F1515"/>
    <w:rsid w:val="003230BA"/>
    <w:rsid w:val="0034636D"/>
    <w:rsid w:val="00353AB7"/>
    <w:rsid w:val="003755F4"/>
    <w:rsid w:val="003B48CC"/>
    <w:rsid w:val="003F22C6"/>
    <w:rsid w:val="004151A7"/>
    <w:rsid w:val="004B215C"/>
    <w:rsid w:val="004F2AEE"/>
    <w:rsid w:val="005111C5"/>
    <w:rsid w:val="00512DC8"/>
    <w:rsid w:val="005A3B3E"/>
    <w:rsid w:val="005B048B"/>
    <w:rsid w:val="00601408"/>
    <w:rsid w:val="006041CA"/>
    <w:rsid w:val="00655A54"/>
    <w:rsid w:val="006D5B77"/>
    <w:rsid w:val="006E0749"/>
    <w:rsid w:val="006E5A46"/>
    <w:rsid w:val="006F323D"/>
    <w:rsid w:val="006F53AE"/>
    <w:rsid w:val="00705F8C"/>
    <w:rsid w:val="00720BCF"/>
    <w:rsid w:val="00757B49"/>
    <w:rsid w:val="007626A9"/>
    <w:rsid w:val="007906F0"/>
    <w:rsid w:val="007A1E96"/>
    <w:rsid w:val="007E7FE3"/>
    <w:rsid w:val="007F0FBA"/>
    <w:rsid w:val="00817F1A"/>
    <w:rsid w:val="00833D0F"/>
    <w:rsid w:val="008641C9"/>
    <w:rsid w:val="00867E9F"/>
    <w:rsid w:val="008E06AC"/>
    <w:rsid w:val="009009EC"/>
    <w:rsid w:val="00913BEA"/>
    <w:rsid w:val="009312AB"/>
    <w:rsid w:val="00945911"/>
    <w:rsid w:val="00A3564E"/>
    <w:rsid w:val="00A72EC5"/>
    <w:rsid w:val="00A82063"/>
    <w:rsid w:val="00AA4C06"/>
    <w:rsid w:val="00B3530A"/>
    <w:rsid w:val="00B508FB"/>
    <w:rsid w:val="00B51980"/>
    <w:rsid w:val="00B85817"/>
    <w:rsid w:val="00BB13DE"/>
    <w:rsid w:val="00BF412C"/>
    <w:rsid w:val="00C1224B"/>
    <w:rsid w:val="00C16035"/>
    <w:rsid w:val="00C67286"/>
    <w:rsid w:val="00C7113C"/>
    <w:rsid w:val="00C900D4"/>
    <w:rsid w:val="00CB749D"/>
    <w:rsid w:val="00D45C87"/>
    <w:rsid w:val="00D76685"/>
    <w:rsid w:val="00DA06FE"/>
    <w:rsid w:val="00DA307D"/>
    <w:rsid w:val="00DE2031"/>
    <w:rsid w:val="00E0748E"/>
    <w:rsid w:val="00E11C76"/>
    <w:rsid w:val="00E442E3"/>
    <w:rsid w:val="00E46088"/>
    <w:rsid w:val="00E53029"/>
    <w:rsid w:val="00E836EE"/>
    <w:rsid w:val="00EB706C"/>
    <w:rsid w:val="00EE4F0C"/>
    <w:rsid w:val="00EE61BA"/>
    <w:rsid w:val="00F1170D"/>
    <w:rsid w:val="00F120A0"/>
    <w:rsid w:val="00F37310"/>
    <w:rsid w:val="00F460FB"/>
    <w:rsid w:val="00F7175B"/>
    <w:rsid w:val="00FA6F2E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F922E8"/>
  <w15:docId w15:val="{8A0273C0-9C8D-4B5D-9ACD-D870BCAF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B3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48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5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3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8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2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3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86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8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6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set.es/comunicacion/television/informativos-telecinco-lidera-informacion-televisiva-con-su-mayor-seguimiento-historico-en-abril-pedro-piqueras-referencia-absoluta-prime-time_18_2939220186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70F7-0FE0-40F1-BF45-E84FE52B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Saez Del Val</dc:creator>
  <cp:lastModifiedBy>Cristina Ocaña Gonzalez</cp:lastModifiedBy>
  <cp:revision>2</cp:revision>
  <dcterms:created xsi:type="dcterms:W3CDTF">2020-05-01T18:33:00Z</dcterms:created>
  <dcterms:modified xsi:type="dcterms:W3CDTF">2020-05-01T18:33:00Z</dcterms:modified>
</cp:coreProperties>
</file>