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26D8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126D8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BF3D5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EB52EF" w:rsidRPr="00D4167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Sálvame</w:t>
      </w:r>
      <w:r w:rsidR="00EB52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Tomate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B348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EB52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bate su récord y ‘Supervivientes: Tierra de Nadie’ fija un nuevo máximo de temporada en Cuatro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B669F" w:rsidRDefault="00EB52E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2,8M de espectadores, un 19%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siguieron la última parte de ‘Sálvame’, </w:t>
      </w:r>
      <w:r w:rsidR="00E000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dominador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tarde </w:t>
      </w:r>
      <w:r w:rsidR="00E000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casi cinco horas de emisión</w:t>
      </w:r>
      <w:r w:rsidR="001B6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B52EF" w:rsidRDefault="00EB52E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B669F" w:rsidRDefault="00EB52E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Nadie’, emisión más vista del día, líder de la noche tanto en Telecinco como en Cuatro y </w:t>
      </w:r>
      <w:r w:rsidRPr="00EB52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martes.</w:t>
      </w:r>
    </w:p>
    <w:p w:rsidR="00C82EA1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82EA1" w:rsidRPr="001B669F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 la jornada, situó cinco de sus emisiones entre las seis con mayor audiencia del día.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D5364" w:rsidRDefault="002D536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emocionantes 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>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amadas 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recibidas por Ana María, </w:t>
      </w:r>
      <w:proofErr w:type="spellStart"/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>Yiya</w:t>
      </w:r>
      <w:proofErr w:type="spellEnd"/>
      <w:r w:rsidR="009325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Ivana </w:t>
      </w:r>
      <w:r w:rsidR="009325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9325EB">
        <w:rPr>
          <w:rFonts w:ascii="Arial" w:eastAsia="Times New Roman" w:hAnsi="Arial" w:cs="Arial"/>
          <w:bCs/>
          <w:sz w:val="24"/>
          <w:szCs w:val="24"/>
          <w:lang w:eastAsia="es-ES"/>
        </w:rPr>
        <w:t>Nyno</w:t>
      </w:r>
      <w:proofErr w:type="spellEnd"/>
      <w:r w:rsidR="009325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>y la salvación de Barranco centraron ayer buena parte de la atención de ‘</w:t>
      </w:r>
      <w:r w:rsidR="00C82EA1"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Supervivientes: Tierra de Nadie’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volvió a brillar tanto en su emisión en </w:t>
      </w:r>
      <w:r w:rsidR="00C82EA1" w:rsidRPr="00C82EA1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en </w:t>
      </w:r>
      <w:r w:rsidR="00C82EA1" w:rsidRPr="00C82EA1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primera parte del espacio conducido por Carlos </w:t>
      </w:r>
      <w:proofErr w:type="spellStart"/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0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Lara Álvarez 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C82EA1"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3.468.000 espectadores y un 18% de </w:t>
      </w:r>
      <w:r w:rsidR="00C82EA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E00048">
        <w:rPr>
          <w:rFonts w:ascii="Arial" w:eastAsia="Times New Roman" w:hAnsi="Arial" w:cs="Arial"/>
          <w:bCs/>
          <w:sz w:val="24"/>
          <w:szCs w:val="24"/>
          <w:lang w:eastAsia="es-ES"/>
        </w:rPr>
        <w:t>segundo mejor dato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en </w:t>
      </w:r>
      <w:r w:rsidR="00C82EA1"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acogió el </w:t>
      </w:r>
      <w:r w:rsidR="00C82EA1" w:rsidRPr="00C82E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C82EA1"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a las 22:54 horas con 4.052.000 espectadores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2EA1" w:rsidRPr="00C82EA1">
        <w:rPr>
          <w:rFonts w:ascii="Arial" w:eastAsia="Times New Roman" w:hAnsi="Arial" w:cs="Arial"/>
          <w:bCs/>
          <w:sz w:val="24"/>
          <w:szCs w:val="24"/>
          <w:lang w:eastAsia="es-ES"/>
        </w:rPr>
        <w:t>(21,6%)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llevó a la cadena a liderar el </w:t>
      </w:r>
      <w:r w:rsidR="00C82EA1" w:rsidRPr="00C82E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82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13,6%.</w:t>
      </w:r>
    </w:p>
    <w:p w:rsidR="00C82EA1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82EA1" w:rsidRPr="00C82EA1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en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aventura firmó un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máximo de temporada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3.167.000 espectadores y un 23% de cuota de pantalla, llevando al segundo canal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 a arrasar en el </w:t>
      </w:r>
      <w:r w:rsidRPr="00C82E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C82E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</w:t>
      </w:r>
      <w:r w:rsidR="00E0004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23,1%.</w:t>
      </w:r>
    </w:p>
    <w:p w:rsidR="002D5364" w:rsidRDefault="002D536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82EA1" w:rsidRDefault="00C82EA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gran referencia de los espectadores en la tarde con sus casi cinco horas de emisión. Destacó el </w:t>
      </w:r>
      <w:r w:rsidRPr="00C82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alcanzado por la última parte del programa, 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(también desde su denominación como ‘Sálvame Banana’), que fue seguida por 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2.846.000 espectadores y un 19% de cuota de pantalla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Como consecuencia, Telecinco lideró cómodamente la 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17,5%.</w:t>
      </w:r>
    </w:p>
    <w:p w:rsidR="00D4167E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Pr="00E00048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000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Informativos Telecinco </w:t>
      </w:r>
      <w:r w:rsidR="00E000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reina en </w:t>
      </w:r>
      <w:r w:rsidR="00E00048" w:rsidRPr="00E00048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prime time</w:t>
      </w:r>
      <w:r w:rsidR="00E000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bate récord </w:t>
      </w:r>
      <w:r w:rsidRPr="00E000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la sobremesa</w:t>
      </w:r>
    </w:p>
    <w:p w:rsidR="00E00048" w:rsidRDefault="00E00048" w:rsidP="00E0004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00048" w:rsidRDefault="00E00048" w:rsidP="00E0004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una jornada más la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de competencia con 2,8M de espectadores y un 16,3% de cuota de pantalla. </w:t>
      </w:r>
    </w:p>
    <w:p w:rsidR="00E00048" w:rsidRPr="00D4167E" w:rsidRDefault="00E0004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</w:pPr>
    </w:p>
    <w:p w:rsidR="00D4167E" w:rsidRPr="00D4167E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encabezó Telecinco con un 15%, su segundo mejor dato anual, destacó el seguimiento de 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su 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D4167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con un 17,1%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(2,8M espectadores), y el liderazgo de franja de 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</w:t>
      </w:r>
      <w:r w:rsidRPr="00D4167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,8M de espectadores y un</w:t>
      </w:r>
      <w:r w:rsidRP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14,8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pantalla.</w:t>
      </w:r>
    </w:p>
    <w:p w:rsidR="00B001BC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 día más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9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>88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seguidores y un 1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pantalla, también fue lo más visto en su horario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D4167E"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banda también dominada por </w:t>
      </w:r>
      <w:r w:rsidR="00E00048">
        <w:rPr>
          <w:rFonts w:ascii="Arial" w:eastAsia="Times New Roman" w:hAnsi="Arial" w:cs="Arial"/>
          <w:bCs/>
          <w:sz w:val="24"/>
          <w:szCs w:val="24"/>
          <w:lang w:eastAsia="es-ES"/>
        </w:rPr>
        <w:t>el canal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16,3%. </w:t>
      </w:r>
    </w:p>
    <w:p w:rsidR="00A13069" w:rsidRDefault="00A1306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1BA4" w:rsidRDefault="00E248A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4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7B1BA4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05A3E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167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5A1D7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</w:t>
      </w:r>
      <w:r w:rsidR="00E000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 </w:t>
      </w:r>
      <w:r w:rsidR="00E00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00048" w:rsidRPr="00E00048">
        <w:rPr>
          <w:rFonts w:ascii="Arial" w:eastAsia="Times New Roman" w:hAnsi="Arial" w:cs="Arial"/>
          <w:bCs/>
          <w:sz w:val="24"/>
          <w:szCs w:val="24"/>
          <w:lang w:eastAsia="es-ES"/>
        </w:rPr>
        <w:t>situó cinco de sus emisiones entre las seis con mayor audiencia del día.</w:t>
      </w:r>
    </w:p>
    <w:p w:rsidR="00D4167E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167E" w:rsidRDefault="00D416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 </w:t>
      </w:r>
      <w:r w:rsidRPr="00D416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nuevamente el millón de espectadores, se impuso a su principal competidor y anotó su segundo mejor resultado histórico en su última franja, ‘Todo es mentira BIS’, con 1.045.000 espectadores y un 7,1%.</w:t>
      </w:r>
    </w:p>
    <w:p w:rsidR="00F35982" w:rsidRPr="0002013A" w:rsidRDefault="00F3598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35982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A9" w:rsidRDefault="003E2FA9" w:rsidP="00B23904">
      <w:pPr>
        <w:spacing w:after="0" w:line="240" w:lineRule="auto"/>
      </w:pPr>
      <w:r>
        <w:separator/>
      </w:r>
    </w:p>
  </w:endnote>
  <w:endnote w:type="continuationSeparator" w:id="0">
    <w:p w:rsidR="003E2FA9" w:rsidRDefault="003E2FA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A9" w:rsidRDefault="003E2FA9" w:rsidP="00B23904">
      <w:pPr>
        <w:spacing w:after="0" w:line="240" w:lineRule="auto"/>
      </w:pPr>
      <w:r>
        <w:separator/>
      </w:r>
    </w:p>
  </w:footnote>
  <w:footnote w:type="continuationSeparator" w:id="0">
    <w:p w:rsidR="003E2FA9" w:rsidRDefault="003E2FA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52E8D"/>
    <w:rsid w:val="00956F81"/>
    <w:rsid w:val="00960DF9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A48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AF0E-BA28-4843-A701-0E647E4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7</cp:revision>
  <cp:lastPrinted>2020-03-09T09:59:00Z</cp:lastPrinted>
  <dcterms:created xsi:type="dcterms:W3CDTF">2020-04-22T08:08:00Z</dcterms:created>
  <dcterms:modified xsi:type="dcterms:W3CDTF">2020-04-22T09:41:00Z</dcterms:modified>
</cp:coreProperties>
</file>