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64" w:rsidRDefault="00E52C64">
      <w:pPr>
        <w:spacing w:after="0" w:line="240" w:lineRule="auto"/>
        <w:rPr>
          <w:rFonts w:ascii="Arial" w:hAnsi="Arial" w:cs="Arial"/>
          <w:sz w:val="24"/>
        </w:rPr>
      </w:pPr>
      <w:r>
        <w:object w:dxaOrig="3219" w:dyaOrig="890">
          <v:rect id="rectole0000000000" o:spid="_x0000_i1025" style="width:161.25pt;height:44.25pt" o:ole="" o:preferrelative="t" stroked="f">
            <v:imagedata r:id="rId4" o:title=""/>
          </v:rect>
          <o:OLEObject Type="Embed" ProgID="StaticMetafile" ShapeID="rectole0000000000" DrawAspect="Content" ObjectID="_1647163350" r:id="rId5"/>
        </w:object>
      </w:r>
    </w:p>
    <w:p w:rsidR="00E52C64" w:rsidRDefault="00E52C64">
      <w:pPr>
        <w:spacing w:after="0" w:line="240" w:lineRule="auto"/>
        <w:rPr>
          <w:rFonts w:ascii="Arial" w:hAnsi="Arial" w:cs="Arial"/>
          <w:sz w:val="24"/>
        </w:rPr>
      </w:pPr>
    </w:p>
    <w:p w:rsidR="00E52C64" w:rsidRDefault="00E52C64">
      <w:pPr>
        <w:spacing w:after="0" w:line="240" w:lineRule="auto"/>
        <w:rPr>
          <w:rFonts w:ascii="Arial" w:hAnsi="Arial" w:cs="Arial"/>
          <w:sz w:val="24"/>
        </w:rPr>
      </w:pPr>
    </w:p>
    <w:p w:rsidR="00E52C64" w:rsidRDefault="00E52C64">
      <w:pPr>
        <w:spacing w:after="0" w:line="240" w:lineRule="auto"/>
        <w:rPr>
          <w:rFonts w:ascii="Arial" w:hAnsi="Arial" w:cs="Arial"/>
          <w:sz w:val="24"/>
        </w:rPr>
      </w:pPr>
    </w:p>
    <w:p w:rsidR="00E52C64" w:rsidRDefault="00E52C64">
      <w:pPr>
        <w:spacing w:after="0" w:line="240" w:lineRule="auto"/>
        <w:rPr>
          <w:rFonts w:ascii="Arial" w:hAnsi="Arial" w:cs="Arial"/>
          <w:sz w:val="24"/>
        </w:rPr>
      </w:pPr>
    </w:p>
    <w:p w:rsidR="00E52C64" w:rsidRDefault="00E52C64" w:rsidP="007A1B6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Madrid, 31 marzo de 2020</w:t>
      </w:r>
    </w:p>
    <w:p w:rsidR="00E52C64" w:rsidRDefault="00E52C64" w:rsidP="007A1B66">
      <w:pPr>
        <w:spacing w:after="0" w:line="240" w:lineRule="auto"/>
        <w:rPr>
          <w:rFonts w:ascii="Arial" w:hAnsi="Arial" w:cs="Arial"/>
          <w:sz w:val="24"/>
        </w:rPr>
      </w:pPr>
    </w:p>
    <w:p w:rsidR="00E52C64" w:rsidRDefault="00E52C64" w:rsidP="007A1B66">
      <w:pPr>
        <w:spacing w:after="0" w:line="240" w:lineRule="auto"/>
        <w:rPr>
          <w:rFonts w:ascii="Arial" w:hAnsi="Arial" w:cs="Arial"/>
          <w:sz w:val="24"/>
        </w:rPr>
      </w:pPr>
    </w:p>
    <w:p w:rsidR="00E52C64" w:rsidRPr="007A1B66" w:rsidRDefault="00E52C64" w:rsidP="00111717">
      <w:pPr>
        <w:spacing w:after="0" w:line="240" w:lineRule="auto"/>
        <w:ind w:right="-1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2C5F"/>
          <w:sz w:val="42"/>
        </w:rPr>
        <w:t>Comienza la construcción de la escuela, en la segunda entrega de ‘Mzungu: Operación Congo’</w:t>
      </w:r>
    </w:p>
    <w:p w:rsidR="00E52C64" w:rsidRDefault="00E52C64">
      <w:pPr>
        <w:tabs>
          <w:tab w:val="left" w:pos="59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52C64" w:rsidRDefault="00E52C64">
      <w:pPr>
        <w:tabs>
          <w:tab w:val="left" w:pos="59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Antes de colocar los cimientos del colegio, el jefe de la comunidad realiza un emocionante ritual para bendecir el lugar y protegerles de todos los peligros a los que tendrán que enfrentarse. </w:t>
      </w:r>
    </w:p>
    <w:p w:rsidR="00E52C64" w:rsidRDefault="00E52C64">
      <w:pPr>
        <w:tabs>
          <w:tab w:val="left" w:pos="598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52C64" w:rsidRPr="00B84D3A" w:rsidRDefault="00E52C64" w:rsidP="00B84D3A">
      <w:pPr>
        <w:spacing w:after="0" w:line="240" w:lineRule="auto"/>
        <w:jc w:val="both"/>
        <w:rPr>
          <w:rFonts w:ascii="Arial" w:hAnsi="Arial" w:cs="Arial"/>
          <w:color w:val="1A1A1A"/>
          <w:sz w:val="24"/>
        </w:rPr>
      </w:pPr>
      <w:r w:rsidRPr="00B84D3A">
        <w:rPr>
          <w:rFonts w:ascii="Arial" w:hAnsi="Arial" w:cs="Arial"/>
          <w:color w:val="1A1A1A"/>
          <w:sz w:val="24"/>
        </w:rPr>
        <w:t xml:space="preserve">Con el compromiso de la comunidad en la que se va a construir la escuela, comienza la cuenta atrás de </w:t>
      </w:r>
      <w:r w:rsidRPr="00B84D3A">
        <w:rPr>
          <w:rFonts w:ascii="Arial" w:hAnsi="Arial" w:cs="Arial"/>
          <w:b/>
          <w:color w:val="1A1A1A"/>
          <w:sz w:val="24"/>
        </w:rPr>
        <w:t>tres meses para ejecutar el trabajo de construcción</w:t>
      </w:r>
      <w:r w:rsidRPr="00B84D3A">
        <w:rPr>
          <w:rFonts w:ascii="Arial" w:hAnsi="Arial" w:cs="Arial"/>
          <w:color w:val="1A1A1A"/>
          <w:sz w:val="24"/>
        </w:rPr>
        <w:t>. José Anto</w:t>
      </w:r>
      <w:r>
        <w:rPr>
          <w:rFonts w:ascii="Arial" w:hAnsi="Arial" w:cs="Arial"/>
          <w:color w:val="1A1A1A"/>
          <w:sz w:val="24"/>
        </w:rPr>
        <w:t xml:space="preserve">nio se pone manos a la obra e inicia la </w:t>
      </w:r>
      <w:r w:rsidRPr="00B84D3A">
        <w:rPr>
          <w:rFonts w:ascii="Arial" w:hAnsi="Arial" w:cs="Arial"/>
          <w:b/>
          <w:color w:val="1A1A1A"/>
          <w:sz w:val="24"/>
        </w:rPr>
        <w:t>búsqueda de trabajadores y de materiales</w:t>
      </w:r>
      <w:r>
        <w:rPr>
          <w:rFonts w:ascii="Arial" w:hAnsi="Arial" w:cs="Arial"/>
          <w:color w:val="1A1A1A"/>
          <w:sz w:val="24"/>
        </w:rPr>
        <w:t xml:space="preserve">, en la </w:t>
      </w:r>
      <w:r w:rsidRPr="00B84D3A">
        <w:rPr>
          <w:rFonts w:ascii="Arial" w:hAnsi="Arial" w:cs="Arial"/>
          <w:b/>
          <w:color w:val="1A1A1A"/>
          <w:sz w:val="24"/>
        </w:rPr>
        <w:t>segunda entrega de ‘Mzungu: Operación Congo’</w:t>
      </w:r>
      <w:r>
        <w:rPr>
          <w:rFonts w:ascii="Arial" w:hAnsi="Arial" w:cs="Arial"/>
          <w:color w:val="1A1A1A"/>
          <w:sz w:val="24"/>
        </w:rPr>
        <w:t>, que</w:t>
      </w:r>
      <w:r w:rsidRPr="00EB32B3">
        <w:rPr>
          <w:rFonts w:ascii="Arial" w:hAnsi="Arial" w:cs="Arial"/>
          <w:b/>
          <w:color w:val="1A1A1A"/>
          <w:sz w:val="24"/>
        </w:rPr>
        <w:t xml:space="preserve"> Cuatro emitirá el miércoles 1 de abril a las 22</w:t>
      </w:r>
      <w:r w:rsidR="003119FA">
        <w:rPr>
          <w:rFonts w:ascii="Arial" w:hAnsi="Arial" w:cs="Arial"/>
          <w:b/>
          <w:color w:val="1A1A1A"/>
          <w:sz w:val="24"/>
        </w:rPr>
        <w:t>:5</w:t>
      </w:r>
      <w:bookmarkStart w:id="0" w:name="_GoBack"/>
      <w:bookmarkEnd w:id="0"/>
      <w:r w:rsidRPr="00EB32B3">
        <w:rPr>
          <w:rFonts w:ascii="Arial" w:hAnsi="Arial" w:cs="Arial"/>
          <w:b/>
          <w:color w:val="1A1A1A"/>
          <w:sz w:val="24"/>
        </w:rPr>
        <w:t>5 horas.</w:t>
      </w:r>
      <w:r>
        <w:rPr>
          <w:rFonts w:ascii="Arial" w:hAnsi="Arial" w:cs="Arial"/>
          <w:color w:val="1A1A1A"/>
          <w:sz w:val="24"/>
        </w:rPr>
        <w:t xml:space="preserve"> </w:t>
      </w:r>
    </w:p>
    <w:p w:rsidR="00E52C64" w:rsidRPr="00B84D3A" w:rsidRDefault="00E52C64" w:rsidP="00B84D3A">
      <w:pPr>
        <w:spacing w:after="0" w:line="240" w:lineRule="auto"/>
        <w:jc w:val="both"/>
        <w:rPr>
          <w:rFonts w:ascii="Arial" w:hAnsi="Arial" w:cs="Arial"/>
          <w:color w:val="1A1A1A"/>
          <w:sz w:val="24"/>
        </w:rPr>
      </w:pPr>
    </w:p>
    <w:p w:rsidR="00E52C64" w:rsidRPr="00B84D3A" w:rsidRDefault="00E52C64" w:rsidP="00B84D3A">
      <w:pPr>
        <w:spacing w:after="0" w:line="240" w:lineRule="auto"/>
        <w:jc w:val="both"/>
        <w:rPr>
          <w:rFonts w:ascii="Arial" w:hAnsi="Arial" w:cs="Arial"/>
          <w:color w:val="1A1A1A"/>
          <w:sz w:val="24"/>
        </w:rPr>
      </w:pPr>
      <w:r>
        <w:rPr>
          <w:rFonts w:ascii="Arial" w:hAnsi="Arial" w:cs="Arial"/>
          <w:color w:val="1A1A1A"/>
          <w:sz w:val="24"/>
        </w:rPr>
        <w:t>José Antonio pronto se da cuenta de</w:t>
      </w:r>
      <w:r w:rsidRPr="00B84D3A">
        <w:rPr>
          <w:rFonts w:ascii="Arial" w:hAnsi="Arial" w:cs="Arial"/>
          <w:color w:val="1A1A1A"/>
          <w:sz w:val="24"/>
        </w:rPr>
        <w:t xml:space="preserve"> que su entorno está rodeado de </w:t>
      </w:r>
      <w:r w:rsidRPr="00A8563C">
        <w:rPr>
          <w:rFonts w:ascii="Arial" w:hAnsi="Arial" w:cs="Arial"/>
          <w:b/>
          <w:color w:val="1A1A1A"/>
          <w:sz w:val="24"/>
        </w:rPr>
        <w:t>peligros:</w:t>
      </w:r>
      <w:r w:rsidRPr="00B84D3A">
        <w:rPr>
          <w:rFonts w:ascii="Arial" w:hAnsi="Arial" w:cs="Arial"/>
          <w:color w:val="1A1A1A"/>
          <w:sz w:val="24"/>
        </w:rPr>
        <w:t xml:space="preserve"> caminos llenos de guerrillas y bandidos y explotaciones de minerales como el oro y el coltán, el mineral de la muerte.</w:t>
      </w:r>
      <w:r>
        <w:rPr>
          <w:rFonts w:ascii="Arial" w:hAnsi="Arial" w:cs="Arial"/>
          <w:color w:val="1A1A1A"/>
          <w:sz w:val="24"/>
        </w:rPr>
        <w:t xml:space="preserve"> </w:t>
      </w:r>
      <w:r w:rsidRPr="00B84D3A">
        <w:rPr>
          <w:rFonts w:ascii="Arial" w:hAnsi="Arial" w:cs="Arial"/>
          <w:color w:val="1A1A1A"/>
          <w:sz w:val="24"/>
        </w:rPr>
        <w:t>A pesar del rechazo frontal de sini</w:t>
      </w:r>
      <w:r>
        <w:rPr>
          <w:rFonts w:ascii="Arial" w:hAnsi="Arial" w:cs="Arial"/>
          <w:color w:val="1A1A1A"/>
          <w:sz w:val="24"/>
        </w:rPr>
        <w:t xml:space="preserve">estros personajes, </w:t>
      </w:r>
      <w:r w:rsidRPr="00B84D3A">
        <w:rPr>
          <w:rFonts w:ascii="Arial" w:hAnsi="Arial" w:cs="Arial"/>
          <w:color w:val="1A1A1A"/>
          <w:sz w:val="24"/>
        </w:rPr>
        <w:t xml:space="preserve">se adentra en las minas y </w:t>
      </w:r>
      <w:r>
        <w:rPr>
          <w:rFonts w:ascii="Arial" w:hAnsi="Arial" w:cs="Arial"/>
          <w:color w:val="1A1A1A"/>
          <w:sz w:val="24"/>
        </w:rPr>
        <w:t xml:space="preserve">descubre situaciones de extrema dureza: </w:t>
      </w:r>
      <w:r w:rsidRPr="00B84D3A">
        <w:rPr>
          <w:rFonts w:ascii="Arial" w:hAnsi="Arial" w:cs="Arial"/>
          <w:color w:val="1A1A1A"/>
          <w:sz w:val="24"/>
        </w:rPr>
        <w:t>desp</w:t>
      </w:r>
      <w:r>
        <w:rPr>
          <w:rFonts w:ascii="Arial" w:hAnsi="Arial" w:cs="Arial"/>
          <w:color w:val="1A1A1A"/>
          <w:sz w:val="24"/>
        </w:rPr>
        <w:t>lazados internos, niños soldado, violación y muerte</w:t>
      </w:r>
      <w:r w:rsidRPr="00B84D3A">
        <w:rPr>
          <w:rFonts w:ascii="Arial" w:hAnsi="Arial" w:cs="Arial"/>
          <w:color w:val="1A1A1A"/>
          <w:sz w:val="24"/>
        </w:rPr>
        <w:t xml:space="preserve">. </w:t>
      </w:r>
    </w:p>
    <w:p w:rsidR="00E52C64" w:rsidRPr="00B84D3A" w:rsidRDefault="00E52C64" w:rsidP="00B84D3A">
      <w:pPr>
        <w:spacing w:after="0" w:line="240" w:lineRule="auto"/>
        <w:jc w:val="both"/>
        <w:rPr>
          <w:rFonts w:ascii="Arial" w:hAnsi="Arial" w:cs="Arial"/>
          <w:color w:val="1A1A1A"/>
          <w:sz w:val="24"/>
        </w:rPr>
      </w:pPr>
    </w:p>
    <w:p w:rsidR="00E52C64" w:rsidRPr="00B84D3A" w:rsidRDefault="00E52C64" w:rsidP="00B84D3A">
      <w:pPr>
        <w:spacing w:after="0" w:line="240" w:lineRule="auto"/>
        <w:jc w:val="both"/>
        <w:rPr>
          <w:rFonts w:ascii="Arial" w:hAnsi="Arial" w:cs="Arial"/>
          <w:color w:val="1A1A1A"/>
          <w:sz w:val="24"/>
        </w:rPr>
      </w:pPr>
      <w:r w:rsidRPr="00B84D3A">
        <w:rPr>
          <w:rFonts w:ascii="Arial" w:hAnsi="Arial" w:cs="Arial"/>
          <w:color w:val="1A1A1A"/>
          <w:sz w:val="24"/>
        </w:rPr>
        <w:t>La toma de concienci</w:t>
      </w:r>
      <w:r>
        <w:rPr>
          <w:rFonts w:ascii="Arial" w:hAnsi="Arial" w:cs="Arial"/>
          <w:color w:val="1A1A1A"/>
          <w:sz w:val="24"/>
        </w:rPr>
        <w:t>a de estas realidades refuerza su empeño</w:t>
      </w:r>
      <w:r w:rsidRPr="00B84D3A">
        <w:rPr>
          <w:rFonts w:ascii="Arial" w:hAnsi="Arial" w:cs="Arial"/>
          <w:color w:val="1A1A1A"/>
          <w:sz w:val="24"/>
        </w:rPr>
        <w:t xml:space="preserve"> y decide </w:t>
      </w:r>
      <w:r w:rsidRPr="00B84D3A">
        <w:rPr>
          <w:rFonts w:ascii="Arial" w:hAnsi="Arial" w:cs="Arial"/>
          <w:b/>
          <w:color w:val="1A1A1A"/>
          <w:sz w:val="24"/>
        </w:rPr>
        <w:t>colocar los cimientos de la escuela</w:t>
      </w:r>
      <w:r w:rsidRPr="00B84D3A">
        <w:rPr>
          <w:rFonts w:ascii="Arial" w:hAnsi="Arial" w:cs="Arial"/>
          <w:color w:val="1A1A1A"/>
          <w:sz w:val="24"/>
        </w:rPr>
        <w:t xml:space="preserve">. Pero antes, como dicta la tradición local, el jefe de la comunidad debe llevar a cabo un ritual para bendecir el lugar y protegerles de los muchos peligros que </w:t>
      </w:r>
      <w:r>
        <w:rPr>
          <w:rFonts w:ascii="Arial" w:hAnsi="Arial" w:cs="Arial"/>
          <w:color w:val="1A1A1A"/>
          <w:sz w:val="24"/>
        </w:rPr>
        <w:t>inevitablemente se les avecinan.</w:t>
      </w:r>
    </w:p>
    <w:sectPr w:rsidR="00E52C64" w:rsidRPr="00B84D3A" w:rsidSect="00171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490C"/>
    <w:rsid w:val="0000490C"/>
    <w:rsid w:val="00022247"/>
    <w:rsid w:val="00111448"/>
    <w:rsid w:val="00111717"/>
    <w:rsid w:val="00171BF0"/>
    <w:rsid w:val="001C1EF5"/>
    <w:rsid w:val="002F694F"/>
    <w:rsid w:val="003119FA"/>
    <w:rsid w:val="003A31B9"/>
    <w:rsid w:val="003D3A78"/>
    <w:rsid w:val="004A3B5B"/>
    <w:rsid w:val="004B4441"/>
    <w:rsid w:val="00523FF0"/>
    <w:rsid w:val="0067652B"/>
    <w:rsid w:val="0069708F"/>
    <w:rsid w:val="00725064"/>
    <w:rsid w:val="00746694"/>
    <w:rsid w:val="00782176"/>
    <w:rsid w:val="007906BC"/>
    <w:rsid w:val="007A1B66"/>
    <w:rsid w:val="00822520"/>
    <w:rsid w:val="00833CF0"/>
    <w:rsid w:val="008E0491"/>
    <w:rsid w:val="009C11CE"/>
    <w:rsid w:val="00A020AE"/>
    <w:rsid w:val="00A22EE4"/>
    <w:rsid w:val="00A25511"/>
    <w:rsid w:val="00A8563C"/>
    <w:rsid w:val="00B15084"/>
    <w:rsid w:val="00B57ACC"/>
    <w:rsid w:val="00B84D3A"/>
    <w:rsid w:val="00C537AD"/>
    <w:rsid w:val="00E25874"/>
    <w:rsid w:val="00E36980"/>
    <w:rsid w:val="00E52C64"/>
    <w:rsid w:val="00E671D4"/>
    <w:rsid w:val="00EB32B3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606FB"/>
  <w15:docId w15:val="{5F17639E-2DB4-4780-B78A-02D5C5DC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B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Estefanía Gómez Fernández</dc:creator>
  <cp:keywords/>
  <dc:description/>
  <cp:lastModifiedBy>Estefanía Gómez Fernández</cp:lastModifiedBy>
  <cp:revision>8</cp:revision>
  <dcterms:created xsi:type="dcterms:W3CDTF">2020-03-30T14:27:00Z</dcterms:created>
  <dcterms:modified xsi:type="dcterms:W3CDTF">2020-03-31T10:36:00Z</dcterms:modified>
</cp:coreProperties>
</file>