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77C5" w14:textId="77777777" w:rsidR="00E04EE8" w:rsidRDefault="00E04EE8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8F4A054" w:rsidR="00526E81" w:rsidRPr="00092079" w:rsidRDefault="00642216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89844BE">
            <wp:simplePos x="0" y="0"/>
            <wp:positionH relativeFrom="margin">
              <wp:align>right</wp:align>
            </wp:positionH>
            <wp:positionV relativeFrom="margin">
              <wp:posOffset>-640715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3FE2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D3F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Pr="00B20BB6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u w:val="single"/>
          <w:lang w:eastAsia="es-ES"/>
        </w:rPr>
      </w:pPr>
    </w:p>
    <w:p w14:paraId="64147473" w14:textId="630312AB" w:rsidR="006D3FE2" w:rsidRPr="00E04EE8" w:rsidRDefault="00E04EE8" w:rsidP="00E04EE8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0"/>
          <w:szCs w:val="40"/>
          <w:lang w:eastAsia="es-ES"/>
        </w:rPr>
      </w:pPr>
      <w:r w:rsidRPr="00E04EE8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Jesús Vázquez cuenta </w:t>
      </w:r>
      <w:r w:rsidR="00D519D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su </w:t>
      </w:r>
      <w:r w:rsidRPr="00E04EE8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experiencia </w:t>
      </w:r>
      <w:r w:rsidR="00D519D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en </w:t>
      </w:r>
      <w:r w:rsidRPr="00E04EE8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los campos de refugiados de Ruanda </w:t>
      </w:r>
      <w:r w:rsidR="00D519D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dentro de la campaña de sensibilización de Mediaset España sobre el fenómeno migratorio</w:t>
      </w:r>
    </w:p>
    <w:p w14:paraId="77BA7161" w14:textId="469C9BC3" w:rsidR="001B694E" w:rsidRPr="00E04EE8" w:rsidRDefault="001B694E" w:rsidP="00E04E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</w:p>
    <w:p w14:paraId="1E9B1D1E" w14:textId="29842260" w:rsidR="00D519D2" w:rsidRPr="00E04EE8" w:rsidRDefault="00D519D2" w:rsidP="00D519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trata de una acción emprendida por la compañía </w:t>
      </w:r>
      <w:r w:rsidRP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motivo del estreno de la película ADÚ, que ya han visto en cines </w:t>
      </w:r>
      <w:r w:rsidR="0034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P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millón de espectadores</w:t>
      </w:r>
    </w:p>
    <w:p w14:paraId="30491D66" w14:textId="77777777" w:rsidR="00D519D2" w:rsidRDefault="00D519D2" w:rsidP="00E04E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96FAE0" w14:textId="4921DD47" w:rsidR="0053006B" w:rsidRDefault="003477DE" w:rsidP="00E04E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</w:t>
      </w:r>
      <w:r w:rsidR="00E04EE8" w:rsidRP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embajador de Buena Voluntad de ACNUR, estará mañana miércoles en ‘El programa de Ana Rosa’ y ‘Cuatro al día’ y el jueves en ‘Ya es mediodía’ y ‘Sálvame’ </w:t>
      </w:r>
      <w:r w:rsidR="00D519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contar a los </w:t>
      </w:r>
      <w:r w:rsid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E04EE8" w:rsidRP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realidad de</w:t>
      </w:r>
      <w:r w:rsidR="00E0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</w:t>
      </w:r>
      <w:r w:rsidR="00530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 </w:t>
      </w:r>
      <w:r w:rsidR="0053006B" w:rsidRP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150.000 personas refugiadas que</w:t>
      </w:r>
      <w:r w:rsidR="00355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Ruanda</w:t>
      </w:r>
      <w:r w:rsidR="0053006B" w:rsidRP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acoge en sus fronteras</w:t>
      </w:r>
    </w:p>
    <w:p w14:paraId="12EAD34A" w14:textId="77777777" w:rsidR="0053006B" w:rsidRDefault="0053006B" w:rsidP="00E04E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7EA1F8" w14:textId="2218AA72" w:rsidR="009D6701" w:rsidRPr="00E04EE8" w:rsidRDefault="009D6701" w:rsidP="00E04E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581116" w14:textId="58052FEF" w:rsidR="0085598F" w:rsidRDefault="009A692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598F" w:rsidRPr="00331C2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al día’ </w:t>
      </w:r>
      <w:r w:rsidR="0085598F" w:rsidRPr="00331C23">
        <w:rPr>
          <w:rFonts w:ascii="Arial" w:eastAsia="Times New Roman" w:hAnsi="Arial" w:cs="Arial"/>
          <w:sz w:val="24"/>
          <w:szCs w:val="24"/>
          <w:lang w:eastAsia="es-ES"/>
        </w:rPr>
        <w:t>(miércoles)</w:t>
      </w:r>
      <w:r w:rsid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Diario’</w:t>
      </w:r>
      <w:r w:rsid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598F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5598F"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598F" w:rsidRPr="00331C23">
        <w:rPr>
          <w:rFonts w:ascii="Arial" w:eastAsia="Times New Roman" w:hAnsi="Arial" w:cs="Arial"/>
          <w:sz w:val="24"/>
          <w:szCs w:val="24"/>
          <w:lang w:eastAsia="es-ES"/>
        </w:rPr>
        <w:t>(jueves)</w:t>
      </w:r>
      <w:r w:rsid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recibirán </w:t>
      </w:r>
      <w:r w:rsidR="0053006B">
        <w:rPr>
          <w:rFonts w:ascii="Arial" w:eastAsia="Times New Roman" w:hAnsi="Arial" w:cs="Arial"/>
          <w:sz w:val="24"/>
          <w:szCs w:val="24"/>
          <w:lang w:eastAsia="es-ES"/>
        </w:rPr>
        <w:t>en sus p</w:t>
      </w:r>
      <w:r w:rsidR="00F96F0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53006B">
        <w:rPr>
          <w:rFonts w:ascii="Arial" w:eastAsia="Times New Roman" w:hAnsi="Arial" w:cs="Arial"/>
          <w:sz w:val="24"/>
          <w:szCs w:val="24"/>
          <w:lang w:eastAsia="es-ES"/>
        </w:rPr>
        <w:t xml:space="preserve">tós </w:t>
      </w:r>
      <w:r w:rsidR="0085598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F4B" w:rsidRPr="0085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Vázquez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19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85598F">
        <w:rPr>
          <w:rFonts w:ascii="Arial" w:eastAsia="Times New Roman" w:hAnsi="Arial" w:cs="Arial"/>
          <w:sz w:val="24"/>
          <w:szCs w:val="24"/>
          <w:lang w:eastAsia="es-ES"/>
        </w:rPr>
        <w:t xml:space="preserve">contar a los espectadores los detalles de </w:t>
      </w:r>
      <w:r w:rsidR="0085598F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reciente viaje a</w:t>
      </w:r>
      <w:r w:rsidR="00BA3FF0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campos de refugiados de </w:t>
      </w:r>
      <w:r w:rsidR="0085598F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Ruanda</w:t>
      </w:r>
      <w:r w:rsidR="008559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>que acogen actualmente a 1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>50.000 personas de las que más de la mitad son niñas y niños menores de 18 años.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 xml:space="preserve"> En su visita a este país,</w:t>
      </w:r>
      <w:r w:rsidR="00355930">
        <w:rPr>
          <w:rFonts w:ascii="Arial" w:eastAsia="Times New Roman" w:hAnsi="Arial" w:cs="Arial"/>
          <w:sz w:val="24"/>
          <w:szCs w:val="24"/>
          <w:lang w:eastAsia="es-ES"/>
        </w:rPr>
        <w:t xml:space="preserve"> promovida por ACNUR, 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 xml:space="preserve"> el presentador, embajador de Buena Voluntad de </w:t>
      </w:r>
      <w:r w:rsidR="00355930">
        <w:rPr>
          <w:rFonts w:ascii="Arial" w:eastAsia="Times New Roman" w:hAnsi="Arial" w:cs="Arial"/>
          <w:sz w:val="24"/>
          <w:szCs w:val="24"/>
          <w:lang w:eastAsia="es-ES"/>
        </w:rPr>
        <w:t xml:space="preserve">esta organización, 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 xml:space="preserve">ha estado en los </w:t>
      </w:r>
      <w:bookmarkStart w:id="0" w:name="_Hlk34747640"/>
      <w:r w:rsidR="00D519D2">
        <w:rPr>
          <w:rFonts w:ascii="Arial" w:eastAsia="Times New Roman" w:hAnsi="Arial" w:cs="Arial"/>
          <w:sz w:val="24"/>
          <w:szCs w:val="24"/>
          <w:lang w:eastAsia="es-ES"/>
        </w:rPr>
        <w:t xml:space="preserve">emplazamientos </w:t>
      </w:r>
      <w:r w:rsidR="00F96F04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5598F" w:rsidRPr="0085598F">
        <w:rPr>
          <w:rFonts w:ascii="Arial" w:eastAsia="Times New Roman" w:hAnsi="Arial" w:cs="Arial"/>
          <w:sz w:val="24"/>
          <w:szCs w:val="24"/>
          <w:lang w:eastAsia="es-ES"/>
        </w:rPr>
        <w:t xml:space="preserve">Kigeme y de Mugombwa, </w:t>
      </w:r>
      <w:r w:rsidR="00F96F04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situados junto a la </w:t>
      </w:r>
      <w:r w:rsidR="0085598F" w:rsidRPr="0085598F">
        <w:rPr>
          <w:rFonts w:ascii="Arial" w:eastAsia="Times New Roman" w:hAnsi="Arial" w:cs="Arial"/>
          <w:sz w:val="24"/>
          <w:szCs w:val="24"/>
          <w:lang w:eastAsia="es-ES"/>
        </w:rPr>
        <w:t>frontera con Burundi</w:t>
      </w:r>
      <w:bookmarkEnd w:id="0"/>
      <w:r w:rsidR="00BA3FF0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, en los </w:t>
      </w:r>
      <w:r w:rsidR="00BA3FF0">
        <w:rPr>
          <w:rFonts w:ascii="Arial" w:eastAsia="Times New Roman" w:hAnsi="Arial" w:cs="Arial"/>
          <w:sz w:val="24"/>
          <w:szCs w:val="24"/>
          <w:lang w:eastAsia="es-ES"/>
        </w:rPr>
        <w:t xml:space="preserve">que viven más de 31.000 personas. </w:t>
      </w:r>
    </w:p>
    <w:p w14:paraId="40A12ABA" w14:textId="77777777" w:rsidR="00B82F4B" w:rsidRDefault="00B82F4B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065144" w14:textId="60B707CC" w:rsidR="009D6701" w:rsidRDefault="00BA3FF0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visita de Jesús Vázquez a estos programas completa las acciones puestas en marcha por 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marco de 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>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F4B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campaña </w:t>
      </w:r>
      <w:r w:rsidR="005D5D1B">
        <w:rPr>
          <w:rFonts w:ascii="Arial" w:eastAsia="Times New Roman" w:hAnsi="Arial" w:cs="Arial"/>
          <w:sz w:val="24"/>
          <w:szCs w:val="24"/>
          <w:lang w:eastAsia="es-ES"/>
        </w:rPr>
        <w:t xml:space="preserve">de sensibilización </w:t>
      </w:r>
      <w:r w:rsidR="00A761C3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A761C3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 migratorio</w:t>
      </w:r>
      <w:r w:rsidR="00A761C3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 lanzada</w:t>
      </w:r>
      <w:r w:rsidR="00B82F4B" w:rsidRPr="00331C23">
        <w:rPr>
          <w:rFonts w:ascii="Arial" w:eastAsia="Times New Roman" w:hAnsi="Arial" w:cs="Arial"/>
          <w:sz w:val="24"/>
          <w:szCs w:val="24"/>
          <w:lang w:eastAsia="es-ES"/>
        </w:rPr>
        <w:t xml:space="preserve"> con motivo del estreno de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 ADÚ, la última película de Telecinco Cinema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 que ha logrado reunir a </w:t>
      </w:r>
      <w:r w:rsidR="00B82F4B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un millón de espectadores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B82F4B">
        <w:rPr>
          <w:rFonts w:ascii="Arial" w:eastAsia="Times New Roman" w:hAnsi="Arial" w:cs="Arial"/>
          <w:sz w:val="24"/>
          <w:szCs w:val="24"/>
          <w:lang w:eastAsia="es-ES"/>
        </w:rPr>
        <w:t xml:space="preserve"> salas de cine de toda España.</w:t>
      </w:r>
    </w:p>
    <w:p w14:paraId="0942C596" w14:textId="61A2BB5F" w:rsidR="00B82F4B" w:rsidRDefault="00B82F4B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6FBD94" w14:textId="23995D12" w:rsidR="009D6701" w:rsidRDefault="00124649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acciones emprendidas en esta campaña 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>la compañía</w:t>
      </w:r>
      <w:r w:rsidR="00D519D2">
        <w:rPr>
          <w:rFonts w:ascii="Arial" w:eastAsia="Times New Roman" w:hAnsi="Arial" w:cs="Arial"/>
          <w:sz w:val="24"/>
          <w:szCs w:val="24"/>
          <w:lang w:eastAsia="es-ES"/>
        </w:rPr>
        <w:t>, Cuatro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 xml:space="preserve"> estrenará</w:t>
      </w:r>
      <w:r w:rsidR="00D519D2">
        <w:rPr>
          <w:rFonts w:ascii="Arial" w:eastAsia="Times New Roman" w:hAnsi="Arial" w:cs="Arial"/>
          <w:sz w:val="24"/>
          <w:szCs w:val="24"/>
          <w:lang w:eastAsia="es-ES"/>
        </w:rPr>
        <w:t xml:space="preserve"> próximamente </w:t>
      </w:r>
      <w:r w:rsidR="00A761C3" w:rsidRPr="00B257A2">
        <w:rPr>
          <w:rFonts w:ascii="Arial" w:eastAsia="Times New Roman" w:hAnsi="Arial" w:cs="Arial"/>
          <w:b/>
          <w:sz w:val="24"/>
          <w:szCs w:val="24"/>
          <w:lang w:eastAsia="es-ES"/>
        </w:rPr>
        <w:t>‘Mzungu: Operación Congo’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 xml:space="preserve">programa que muestra 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31C23">
        <w:rPr>
          <w:rFonts w:ascii="Arial" w:eastAsia="Times New Roman" w:hAnsi="Arial" w:cs="Arial"/>
          <w:sz w:val="24"/>
          <w:szCs w:val="24"/>
          <w:lang w:eastAsia="es-ES"/>
        </w:rPr>
        <w:t xml:space="preserve">labor realizada por 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 xml:space="preserve">su director, </w:t>
      </w:r>
      <w:r w:rsidR="00A761C3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Ruiz Díez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 xml:space="preserve">, en su intento altruista de </w:t>
      </w:r>
      <w:r w:rsidR="00A761C3" w:rsidRPr="00331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construir un colegio</w:t>
      </w:r>
      <w:r w:rsidR="00A761C3">
        <w:rPr>
          <w:rFonts w:ascii="Arial" w:eastAsia="Times New Roman" w:hAnsi="Arial" w:cs="Arial"/>
          <w:sz w:val="24"/>
          <w:szCs w:val="24"/>
          <w:lang w:eastAsia="es-ES"/>
        </w:rPr>
        <w:t xml:space="preserve"> en la República Democrática del Congo.</w:t>
      </w:r>
      <w:r w:rsidR="005D5D1B">
        <w:rPr>
          <w:rFonts w:ascii="Arial" w:eastAsia="Times New Roman" w:hAnsi="Arial" w:cs="Arial"/>
          <w:sz w:val="24"/>
          <w:szCs w:val="24"/>
          <w:lang w:eastAsia="es-ES"/>
        </w:rPr>
        <w:t xml:space="preserve"> En este mismo contexto, Cuatro emitió en febrero la película </w:t>
      </w:r>
      <w:r w:rsidR="005D5D1B" w:rsidRPr="005D5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cuaderno de Sara’</w:t>
      </w:r>
      <w:r w:rsidR="005D5D1B">
        <w:rPr>
          <w:rFonts w:ascii="Arial" w:eastAsia="Times New Roman" w:hAnsi="Arial" w:cs="Arial"/>
          <w:sz w:val="24"/>
          <w:szCs w:val="24"/>
          <w:lang w:eastAsia="es-ES"/>
        </w:rPr>
        <w:t>, también de Telecinco Cinema, que narra la desesperada aventura de una mujer en busca de su hermana, una cooperante desaparecida en la selva del Congo.</w:t>
      </w:r>
    </w:p>
    <w:p w14:paraId="4BCDA71A" w14:textId="77777777" w:rsidR="009D6701" w:rsidRDefault="009D6701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80D168" w14:textId="51E7554A" w:rsidR="009D6701" w:rsidRPr="00A761C3" w:rsidRDefault="00A761C3" w:rsidP="000A1B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A761C3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>ADÚ supera el millón de espectadores</w:t>
      </w:r>
    </w:p>
    <w:p w14:paraId="484036CF" w14:textId="266F7745" w:rsidR="004C312C" w:rsidRDefault="00A761C3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un millón de espectadores han convertido a la película dirigida por Salvador Calvo en </w:t>
      </w:r>
      <w:r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del cine español en lo que va de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su estreno el pasado 31 de enero. Esta película ha supuesto, además, </w:t>
      </w:r>
      <w:r w:rsidRPr="00930F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acción benéfica de Telecinco Cinema a través de la donación junto a Yelmo Cines de 1€ de cada entrada vendida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soportes online de la exhibidora a la ONG Proyect Ditunga, que opera desde hace </w:t>
      </w:r>
      <w:r w:rsidR="00355930">
        <w:rPr>
          <w:rFonts w:ascii="Arial" w:eastAsia="Times New Roman" w:hAnsi="Arial" w:cs="Arial"/>
          <w:sz w:val="24"/>
          <w:szCs w:val="24"/>
          <w:lang w:eastAsia="es-ES"/>
        </w:rPr>
        <w:t>13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años en el sur de la República Democrática del Congo en la construcción de escuelas, bibliotecas y hospitales, para el proyecto de un nuevo hospital en la zona.</w:t>
      </w:r>
    </w:p>
    <w:p w14:paraId="233790B5" w14:textId="7D49942E" w:rsidR="00A761C3" w:rsidRDefault="00A761C3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BA43F3" w14:textId="77777777" w:rsidR="00A761C3" w:rsidRDefault="00A761C3" w:rsidP="00A761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ADÚ, rodada durante siete semanas entre diferentes localizaciones españolas y de la República de Benín, narra el drama en torno a</w:t>
      </w:r>
      <w:r w:rsidRPr="004051A4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F50BEB">
        <w:rPr>
          <w:rFonts w:ascii="Arial" w:eastAsia="Times New Roman" w:hAnsi="Arial" w:cs="Arial"/>
          <w:b/>
          <w:sz w:val="24"/>
          <w:szCs w:val="24"/>
          <w:lang w:eastAsia="es-ES"/>
        </w:rPr>
        <w:t>migración inspirada en millones de historias reales a partir de un relato con tres historias entrelazadas</w:t>
      </w:r>
      <w:r w:rsidRPr="004051A4">
        <w:rPr>
          <w:rFonts w:ascii="Arial" w:eastAsia="Times New Roman" w:hAnsi="Arial" w:cs="Arial"/>
          <w:sz w:val="24"/>
          <w:szCs w:val="24"/>
          <w:lang w:eastAsia="es-ES"/>
        </w:rPr>
        <w:t>: el intento desesperado por alcanzar Europa de un niño de seis años y su hermana mayor; la lucha de un activista medioambiental contra la caza furtiva y los problemas de su hija recién llegada de España; y la labor de un grupo de guardias civiles para hacer frente a un nuevo intento de saltar la valla de Melilla.</w:t>
      </w:r>
    </w:p>
    <w:p w14:paraId="68CD9D4A" w14:textId="77777777" w:rsidR="00A761C3" w:rsidRDefault="00A761C3" w:rsidP="00A761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17FBD2" w14:textId="77777777" w:rsidR="00A761C3" w:rsidRDefault="00A761C3" w:rsidP="00A761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elenco está protagonizado por </w:t>
      </w:r>
      <w:r w:rsidRPr="00F50B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 Tosar, Anna Castillo, Álvaro Cervantes, Jesús Carroza, Miquel Fernández, Adam Nourou </w:t>
      </w:r>
      <w:r w:rsidRPr="00F50BEB">
        <w:rPr>
          <w:rFonts w:ascii="Arial" w:eastAsia="Times New Roman" w:hAnsi="Arial" w:cs="Arial"/>
          <w:sz w:val="24"/>
          <w:szCs w:val="24"/>
          <w:lang w:eastAsia="es-ES"/>
        </w:rPr>
        <w:t>y con el debut de los jóvenes actores</w:t>
      </w:r>
      <w:r w:rsidRPr="00F50B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Moustapha Oumarou y Zayiddiya Disssou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C6B32F" w14:textId="77777777" w:rsidR="00A761C3" w:rsidRDefault="00A761C3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761C3" w:rsidSect="00EE2E5A">
      <w:headerReference w:type="default" r:id="rId9"/>
      <w:footerReference w:type="default" r:id="rId10"/>
      <w:pgSz w:w="11906" w:h="16838"/>
      <w:pgMar w:top="851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35593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379C3"/>
    <w:rsid w:val="000402C6"/>
    <w:rsid w:val="0004197E"/>
    <w:rsid w:val="00042000"/>
    <w:rsid w:val="0004205F"/>
    <w:rsid w:val="00042657"/>
    <w:rsid w:val="00043A7D"/>
    <w:rsid w:val="00043CDA"/>
    <w:rsid w:val="00045C8B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B11"/>
    <w:rsid w:val="00087D65"/>
    <w:rsid w:val="00087FCC"/>
    <w:rsid w:val="00091A0B"/>
    <w:rsid w:val="00092079"/>
    <w:rsid w:val="00093024"/>
    <w:rsid w:val="00094549"/>
    <w:rsid w:val="00095404"/>
    <w:rsid w:val="00095F35"/>
    <w:rsid w:val="000967E6"/>
    <w:rsid w:val="00097BD3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EAA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49"/>
    <w:rsid w:val="0012466D"/>
    <w:rsid w:val="00124A5C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3538"/>
    <w:rsid w:val="001479BF"/>
    <w:rsid w:val="001542AE"/>
    <w:rsid w:val="0015456F"/>
    <w:rsid w:val="00155103"/>
    <w:rsid w:val="00157756"/>
    <w:rsid w:val="00160741"/>
    <w:rsid w:val="0016159E"/>
    <w:rsid w:val="00161B7C"/>
    <w:rsid w:val="00162531"/>
    <w:rsid w:val="00162620"/>
    <w:rsid w:val="00162934"/>
    <w:rsid w:val="00166453"/>
    <w:rsid w:val="00170AE0"/>
    <w:rsid w:val="00171CBC"/>
    <w:rsid w:val="0017299E"/>
    <w:rsid w:val="00174341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694E"/>
    <w:rsid w:val="001B72BD"/>
    <w:rsid w:val="001C5F47"/>
    <w:rsid w:val="001D0BD1"/>
    <w:rsid w:val="001D1021"/>
    <w:rsid w:val="001D334B"/>
    <w:rsid w:val="001D7C6D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564D4"/>
    <w:rsid w:val="002605B6"/>
    <w:rsid w:val="00260AC7"/>
    <w:rsid w:val="002614E0"/>
    <w:rsid w:val="00261BFA"/>
    <w:rsid w:val="0026432E"/>
    <w:rsid w:val="00267BA0"/>
    <w:rsid w:val="0027036D"/>
    <w:rsid w:val="002714A7"/>
    <w:rsid w:val="002714F9"/>
    <w:rsid w:val="0027301F"/>
    <w:rsid w:val="0027714A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2E66"/>
    <w:rsid w:val="002954BE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0363"/>
    <w:rsid w:val="002F7513"/>
    <w:rsid w:val="0030379E"/>
    <w:rsid w:val="00304D1D"/>
    <w:rsid w:val="00305622"/>
    <w:rsid w:val="00310587"/>
    <w:rsid w:val="003112CA"/>
    <w:rsid w:val="00317C22"/>
    <w:rsid w:val="003235B1"/>
    <w:rsid w:val="003237C3"/>
    <w:rsid w:val="003259F7"/>
    <w:rsid w:val="003263DA"/>
    <w:rsid w:val="003269AD"/>
    <w:rsid w:val="003276C5"/>
    <w:rsid w:val="0033064E"/>
    <w:rsid w:val="00331C23"/>
    <w:rsid w:val="00334463"/>
    <w:rsid w:val="00334D21"/>
    <w:rsid w:val="003370D0"/>
    <w:rsid w:val="00344244"/>
    <w:rsid w:val="003444ED"/>
    <w:rsid w:val="0034451A"/>
    <w:rsid w:val="00345C7A"/>
    <w:rsid w:val="00346A57"/>
    <w:rsid w:val="003477DE"/>
    <w:rsid w:val="00351C15"/>
    <w:rsid w:val="00352DC9"/>
    <w:rsid w:val="00353644"/>
    <w:rsid w:val="0035410C"/>
    <w:rsid w:val="00354C76"/>
    <w:rsid w:val="0035550F"/>
    <w:rsid w:val="00355930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B70D3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1A4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312C"/>
    <w:rsid w:val="004C401F"/>
    <w:rsid w:val="004C7986"/>
    <w:rsid w:val="004D02B3"/>
    <w:rsid w:val="004D36EA"/>
    <w:rsid w:val="004D4756"/>
    <w:rsid w:val="004D6F49"/>
    <w:rsid w:val="004D7612"/>
    <w:rsid w:val="004D767F"/>
    <w:rsid w:val="004F391B"/>
    <w:rsid w:val="004F39A4"/>
    <w:rsid w:val="004F443B"/>
    <w:rsid w:val="004F5039"/>
    <w:rsid w:val="005009EA"/>
    <w:rsid w:val="00507D8A"/>
    <w:rsid w:val="00511044"/>
    <w:rsid w:val="0051169A"/>
    <w:rsid w:val="00514778"/>
    <w:rsid w:val="00515D23"/>
    <w:rsid w:val="00517924"/>
    <w:rsid w:val="00526E81"/>
    <w:rsid w:val="0053006B"/>
    <w:rsid w:val="005331A3"/>
    <w:rsid w:val="005359F6"/>
    <w:rsid w:val="00535B6E"/>
    <w:rsid w:val="00535C0F"/>
    <w:rsid w:val="00535CF8"/>
    <w:rsid w:val="00540360"/>
    <w:rsid w:val="00542192"/>
    <w:rsid w:val="0054229E"/>
    <w:rsid w:val="00542DB3"/>
    <w:rsid w:val="00545848"/>
    <w:rsid w:val="00546164"/>
    <w:rsid w:val="00546459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41BE"/>
    <w:rsid w:val="0058736D"/>
    <w:rsid w:val="00590541"/>
    <w:rsid w:val="005940B0"/>
    <w:rsid w:val="005973B5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70A"/>
    <w:rsid w:val="005B6E87"/>
    <w:rsid w:val="005B6FF4"/>
    <w:rsid w:val="005B7D81"/>
    <w:rsid w:val="005B7F98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D5D1B"/>
    <w:rsid w:val="005E0EF3"/>
    <w:rsid w:val="005E32D7"/>
    <w:rsid w:val="005E4040"/>
    <w:rsid w:val="005E5DF4"/>
    <w:rsid w:val="005F0810"/>
    <w:rsid w:val="005F44E6"/>
    <w:rsid w:val="00600D26"/>
    <w:rsid w:val="00600D28"/>
    <w:rsid w:val="00600DCD"/>
    <w:rsid w:val="00601A40"/>
    <w:rsid w:val="00606695"/>
    <w:rsid w:val="006076BE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735A"/>
    <w:rsid w:val="00642216"/>
    <w:rsid w:val="0064294C"/>
    <w:rsid w:val="00643063"/>
    <w:rsid w:val="00647939"/>
    <w:rsid w:val="006618BD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3F5"/>
    <w:rsid w:val="0068095E"/>
    <w:rsid w:val="00682A9B"/>
    <w:rsid w:val="00683402"/>
    <w:rsid w:val="006928FD"/>
    <w:rsid w:val="006977E0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3FE2"/>
    <w:rsid w:val="006D4FCB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50D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6F0B"/>
    <w:rsid w:val="00757003"/>
    <w:rsid w:val="007573F1"/>
    <w:rsid w:val="007642D4"/>
    <w:rsid w:val="007658DA"/>
    <w:rsid w:val="007667F9"/>
    <w:rsid w:val="0076739F"/>
    <w:rsid w:val="00767F2C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0D14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E9F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342"/>
    <w:rsid w:val="00837FCB"/>
    <w:rsid w:val="00842C6E"/>
    <w:rsid w:val="00844516"/>
    <w:rsid w:val="00846D42"/>
    <w:rsid w:val="00850C97"/>
    <w:rsid w:val="00851866"/>
    <w:rsid w:val="00855738"/>
    <w:rsid w:val="0085598F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4A2F"/>
    <w:rsid w:val="0089191D"/>
    <w:rsid w:val="0089633C"/>
    <w:rsid w:val="0089639D"/>
    <w:rsid w:val="008A0B57"/>
    <w:rsid w:val="008A0F0F"/>
    <w:rsid w:val="008A205F"/>
    <w:rsid w:val="008A3BE3"/>
    <w:rsid w:val="008A46E5"/>
    <w:rsid w:val="008A46F4"/>
    <w:rsid w:val="008A59AF"/>
    <w:rsid w:val="008A5C6D"/>
    <w:rsid w:val="008A7246"/>
    <w:rsid w:val="008A79D2"/>
    <w:rsid w:val="008A79F1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3D5"/>
    <w:rsid w:val="008C4F5B"/>
    <w:rsid w:val="008C531F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4F98"/>
    <w:rsid w:val="009254F1"/>
    <w:rsid w:val="00925734"/>
    <w:rsid w:val="009305BC"/>
    <w:rsid w:val="00930F3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0854"/>
    <w:rsid w:val="009615DF"/>
    <w:rsid w:val="0096336F"/>
    <w:rsid w:val="00963CE2"/>
    <w:rsid w:val="00964AC7"/>
    <w:rsid w:val="00971D23"/>
    <w:rsid w:val="0097391C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29C1"/>
    <w:rsid w:val="009A4244"/>
    <w:rsid w:val="009A5A51"/>
    <w:rsid w:val="009A6393"/>
    <w:rsid w:val="009A6926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D6701"/>
    <w:rsid w:val="009E2206"/>
    <w:rsid w:val="009E24E6"/>
    <w:rsid w:val="009E50C1"/>
    <w:rsid w:val="009E5272"/>
    <w:rsid w:val="009E5627"/>
    <w:rsid w:val="009E76EE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CD1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307C"/>
    <w:rsid w:val="00A7319D"/>
    <w:rsid w:val="00A74821"/>
    <w:rsid w:val="00A761C3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91E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0BB6"/>
    <w:rsid w:val="00B20C51"/>
    <w:rsid w:val="00B23267"/>
    <w:rsid w:val="00B257A2"/>
    <w:rsid w:val="00B26DC7"/>
    <w:rsid w:val="00B26FE1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F77"/>
    <w:rsid w:val="00B560E8"/>
    <w:rsid w:val="00B56A81"/>
    <w:rsid w:val="00B57D21"/>
    <w:rsid w:val="00B60DDA"/>
    <w:rsid w:val="00B643E6"/>
    <w:rsid w:val="00B647EC"/>
    <w:rsid w:val="00B64CE1"/>
    <w:rsid w:val="00B6582B"/>
    <w:rsid w:val="00B71DFA"/>
    <w:rsid w:val="00B73B20"/>
    <w:rsid w:val="00B74CEE"/>
    <w:rsid w:val="00B77D9D"/>
    <w:rsid w:val="00B82F4B"/>
    <w:rsid w:val="00B84B7E"/>
    <w:rsid w:val="00B86EB8"/>
    <w:rsid w:val="00B877D3"/>
    <w:rsid w:val="00B90482"/>
    <w:rsid w:val="00B92F31"/>
    <w:rsid w:val="00B95AAB"/>
    <w:rsid w:val="00B95FAD"/>
    <w:rsid w:val="00BA287C"/>
    <w:rsid w:val="00BA322F"/>
    <w:rsid w:val="00BA3FF0"/>
    <w:rsid w:val="00BA5052"/>
    <w:rsid w:val="00BA5CF0"/>
    <w:rsid w:val="00BA6D9A"/>
    <w:rsid w:val="00BA708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2E69"/>
    <w:rsid w:val="00BE4B64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1753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B28"/>
    <w:rsid w:val="00C41F12"/>
    <w:rsid w:val="00C42331"/>
    <w:rsid w:val="00C44EE8"/>
    <w:rsid w:val="00C46371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20B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0BD1"/>
    <w:rsid w:val="00D41EB4"/>
    <w:rsid w:val="00D42E04"/>
    <w:rsid w:val="00D43C86"/>
    <w:rsid w:val="00D442DE"/>
    <w:rsid w:val="00D44E66"/>
    <w:rsid w:val="00D5196F"/>
    <w:rsid w:val="00D519D2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77FE3"/>
    <w:rsid w:val="00D8071A"/>
    <w:rsid w:val="00D80BE3"/>
    <w:rsid w:val="00D84598"/>
    <w:rsid w:val="00D84D52"/>
    <w:rsid w:val="00D85468"/>
    <w:rsid w:val="00D87892"/>
    <w:rsid w:val="00D87FA3"/>
    <w:rsid w:val="00D91C83"/>
    <w:rsid w:val="00D956BA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1A3A"/>
    <w:rsid w:val="00DE46C3"/>
    <w:rsid w:val="00DE514A"/>
    <w:rsid w:val="00DE5AAD"/>
    <w:rsid w:val="00DE66A6"/>
    <w:rsid w:val="00DE708A"/>
    <w:rsid w:val="00DF039A"/>
    <w:rsid w:val="00DF13D8"/>
    <w:rsid w:val="00DF4BC4"/>
    <w:rsid w:val="00DF58CB"/>
    <w:rsid w:val="00DF75C9"/>
    <w:rsid w:val="00DF76A7"/>
    <w:rsid w:val="00E007DE"/>
    <w:rsid w:val="00E010C5"/>
    <w:rsid w:val="00E03DC2"/>
    <w:rsid w:val="00E0473C"/>
    <w:rsid w:val="00E04EE8"/>
    <w:rsid w:val="00E07EC0"/>
    <w:rsid w:val="00E11250"/>
    <w:rsid w:val="00E11E9D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36CC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A7BB8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648F"/>
    <w:rsid w:val="00EC7074"/>
    <w:rsid w:val="00ED2B9E"/>
    <w:rsid w:val="00ED3090"/>
    <w:rsid w:val="00ED3404"/>
    <w:rsid w:val="00ED6A74"/>
    <w:rsid w:val="00EE144B"/>
    <w:rsid w:val="00EE1FCE"/>
    <w:rsid w:val="00EE2E5A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EF636A"/>
    <w:rsid w:val="00F0009D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BEB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7BE"/>
    <w:rsid w:val="00F82F0D"/>
    <w:rsid w:val="00F83014"/>
    <w:rsid w:val="00F844F4"/>
    <w:rsid w:val="00F86119"/>
    <w:rsid w:val="00F917CD"/>
    <w:rsid w:val="00F92066"/>
    <w:rsid w:val="00F95DB8"/>
    <w:rsid w:val="00F96F04"/>
    <w:rsid w:val="00F97203"/>
    <w:rsid w:val="00F97EB2"/>
    <w:rsid w:val="00FA132D"/>
    <w:rsid w:val="00FA2684"/>
    <w:rsid w:val="00FA3684"/>
    <w:rsid w:val="00FA406C"/>
    <w:rsid w:val="00FA528C"/>
    <w:rsid w:val="00FA5BDF"/>
    <w:rsid w:val="00FB108B"/>
    <w:rsid w:val="00FB1E37"/>
    <w:rsid w:val="00FB4C3F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4B0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0466-8E2A-4608-9D84-FAF81F1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2020-03-10T16:09:00Z</cp:lastPrinted>
  <dcterms:created xsi:type="dcterms:W3CDTF">2020-03-10T15:33:00Z</dcterms:created>
  <dcterms:modified xsi:type="dcterms:W3CDTF">2020-03-10T16:51:00Z</dcterms:modified>
</cp:coreProperties>
</file>