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E1F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457A7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3193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794BFC" w:rsidRDefault="00794BFC" w:rsidP="00794BFC">
      <w:pPr>
        <w:spacing w:after="0" w:line="240" w:lineRule="auto"/>
        <w:ind w:left="-284"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5457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20</w:t>
      </w:r>
      <w:r w:rsidR="00817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3193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</w:p>
    <w:p w:rsidR="00BB1A5D" w:rsidRPr="00200A03" w:rsidRDefault="00BB1A5D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1703D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5457A7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Supervivientes’ arrasa en su estreno y</w:t>
      </w:r>
      <w:r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otorga a </w:t>
      </w:r>
      <w:r w:rsidR="00E31930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Telecinco </w:t>
      </w:r>
      <w:r w:rsidR="002F360A"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s</w:t>
      </w:r>
      <w:r w:rsidRPr="00200A03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u mejor día del año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anota la 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cuota de pantalla 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su historia, </w:t>
      </w:r>
      <w:r w:rsidR="00181E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25 puntos de ventaja sobre Antena 3 (7,6%)</w:t>
      </w:r>
      <w:r w:rsidR="005457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previo, ‘Supervivientes Express’ (23% y 3,9 M)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1110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 w:rsidR="001110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no deportiva </w:t>
      </w:r>
      <w:r w:rsidR="00AD1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 audiencia de</w:t>
      </w:r>
      <w:r w:rsid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2020</w:t>
      </w:r>
    </w:p>
    <w:p w:rsidR="00FB1BE2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B3F9C" w:rsidRDefault="00FB1BE2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encabezó el </w:t>
      </w:r>
      <w:proofErr w:type="spellStart"/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ránking</w:t>
      </w:r>
      <w:proofErr w:type="spellEnd"/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espacios </w:t>
      </w:r>
      <w:r w:rsidR="00BE4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vistos 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jornada con ‘Supervivientes Express’, ‘Supervivientes’, Informativos Telecinco 21 h y ‘Sálvame Banana’</w:t>
      </w:r>
    </w:p>
    <w:p w:rsidR="00C07E1F" w:rsidRDefault="00C07E1F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3702" w:rsidRDefault="00F252BD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FB1B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2,7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arrancó anoche su edición</w:t>
      </w:r>
      <w:r w:rsidR="00473642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 xml:space="preserve"> demostrando el éxito del formato al anotar su </w:t>
      </w:r>
      <w:r w:rsidR="001B3F9C" w:rsidRP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dato de 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1B3F9C" w:rsidRP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en su historia</w:t>
      </w:r>
      <w:r w:rsidR="006A3702" w:rsidRPr="00406E4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B3F9C" w:rsidRPr="00406E4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A3702" w:rsidRPr="00406E4B">
        <w:rPr>
          <w:rFonts w:ascii="Arial" w:eastAsia="Times New Roman" w:hAnsi="Arial" w:cs="Arial"/>
          <w:sz w:val="24"/>
          <w:szCs w:val="24"/>
          <w:lang w:eastAsia="es-ES"/>
        </w:rPr>
        <w:t>tras la de 2019</w:t>
      </w:r>
      <w:r w:rsidR="006A3702" w:rsidRPr="00406E4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A3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597C">
        <w:rPr>
          <w:rFonts w:ascii="Arial" w:eastAsia="Times New Roman" w:hAnsi="Arial" w:cs="Arial"/>
          <w:sz w:val="24"/>
          <w:szCs w:val="24"/>
          <w:lang w:eastAsia="es-ES"/>
        </w:rPr>
        <w:t xml:space="preserve">Registró el </w:t>
      </w:r>
      <w:r w:rsidR="0061597C" w:rsidRPr="006159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del jueves</w:t>
      </w:r>
      <w:r w:rsidR="0061597C">
        <w:rPr>
          <w:rFonts w:ascii="Arial" w:eastAsia="Times New Roman" w:hAnsi="Arial" w:cs="Arial"/>
          <w:sz w:val="24"/>
          <w:szCs w:val="24"/>
          <w:lang w:eastAsia="es-ES"/>
        </w:rPr>
        <w:t xml:space="preserve">, a las 23:08 horas, con </w:t>
      </w:r>
      <w:r w:rsidR="00901B0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597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1B0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597C">
        <w:rPr>
          <w:rFonts w:ascii="Arial" w:eastAsia="Times New Roman" w:hAnsi="Arial" w:cs="Arial"/>
          <w:sz w:val="24"/>
          <w:szCs w:val="24"/>
          <w:lang w:eastAsia="es-ES"/>
        </w:rPr>
        <w:t xml:space="preserve"> M de espectadores (29%).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Cuadruplicó</w:t>
      </w:r>
      <w:r w:rsidR="000836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el resultado de</w:t>
      </w:r>
      <w:r w:rsidR="00137CE6" w:rsidRPr="00F524EA">
        <w:rPr>
          <w:rFonts w:ascii="Arial" w:eastAsia="Times New Roman" w:hAnsi="Arial" w:cs="Arial"/>
          <w:sz w:val="24"/>
          <w:szCs w:val="24"/>
          <w:lang w:eastAsia="es-ES"/>
        </w:rPr>
        <w:t xml:space="preserve">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7,6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B1BE2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 w:rsidR="00111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el largometraje ‘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El libro de Eli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 xml:space="preserve">’ (8% y 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>902.000)</w:t>
      </w:r>
      <w:r w:rsidR="000D2C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A3702" w:rsidRDefault="006A3702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4BFC" w:rsidRDefault="006A3702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A42ED83">
            <wp:simplePos x="0" y="0"/>
            <wp:positionH relativeFrom="margin">
              <wp:posOffset>-127635</wp:posOffset>
            </wp:positionH>
            <wp:positionV relativeFrom="paragraph">
              <wp:posOffset>71755</wp:posOffset>
            </wp:positionV>
            <wp:extent cx="4198620" cy="1910715"/>
            <wp:effectExtent l="0" t="0" r="0" b="0"/>
            <wp:wrapTight wrapText="bothSides">
              <wp:wrapPolygon edited="0">
                <wp:start x="5292" y="1723"/>
                <wp:lineTo x="392" y="2154"/>
                <wp:lineTo x="0" y="2369"/>
                <wp:lineTo x="0" y="9906"/>
                <wp:lineTo x="294" y="18305"/>
                <wp:lineTo x="1764" y="19167"/>
                <wp:lineTo x="4998" y="20243"/>
                <wp:lineTo x="18033" y="20243"/>
                <wp:lineTo x="18033" y="19382"/>
                <wp:lineTo x="19601" y="19382"/>
                <wp:lineTo x="21071" y="17659"/>
                <wp:lineTo x="21169" y="2800"/>
                <wp:lineTo x="20581" y="2584"/>
                <wp:lineTo x="15289" y="1723"/>
                <wp:lineTo x="5292" y="172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449A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C19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="00DA449A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(34,3%) </w:t>
      </w:r>
      <w:r w:rsidR="00473642">
        <w:rPr>
          <w:rFonts w:ascii="Arial" w:eastAsia="Times New Roman" w:hAnsi="Arial" w:cs="Arial"/>
          <w:sz w:val="24"/>
          <w:szCs w:val="24"/>
          <w:lang w:eastAsia="es-ES"/>
        </w:rPr>
        <w:t xml:space="preserve">creció en </w:t>
      </w:r>
      <w:r w:rsidR="00473642" w:rsidRPr="0047364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</w:t>
      </w:r>
      <w:r w:rsidR="00137CE6" w:rsidRPr="00E6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arget</w:t>
      </w:r>
      <w:r w:rsidR="00137CE6" w:rsidRPr="00E605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5832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liderando todos los </w:t>
      </w:r>
      <w:r w:rsidR="00AC1983" w:rsidRPr="005832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 por edades y clases sociales,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>Canarias (4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Murcia (3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, Madrid (36,5%) y el denominado ‘Resto’ (36,7%), como los mercados regionales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A58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524EA"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A3702" w:rsidRDefault="006A3702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6D4995">
        <w:rPr>
          <w:rFonts w:ascii="Arial" w:eastAsia="Times New Roman" w:hAnsi="Arial" w:cs="Arial"/>
          <w:b/>
          <w:sz w:val="24"/>
          <w:szCs w:val="24"/>
          <w:lang w:eastAsia="es-ES"/>
        </w:rPr>
        <w:t>‘Supervivientes Express’ (23% y 3,9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espacio más visto del día y segunda emisión no deportiva más vista de 2020, con casi 10 puntos sobre Antena 3 (13,1%).</w:t>
      </w:r>
    </w:p>
    <w:p w:rsidR="006D4995" w:rsidRDefault="006D499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B1BE2" w:rsidRDefault="00E6055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Previamente,</w:t>
      </w:r>
      <w:r w:rsidR="006D4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6055E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 (1</w:t>
      </w:r>
      <w:r w:rsidR="00F67FA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E6055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67FA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E6055E">
        <w:rPr>
          <w:rFonts w:ascii="Arial" w:eastAsia="Times New Roman" w:hAnsi="Arial" w:cs="Arial"/>
          <w:b/>
          <w:sz w:val="24"/>
          <w:szCs w:val="24"/>
          <w:lang w:eastAsia="es-ES"/>
        </w:rPr>
        <w:t>% y 2,</w:t>
      </w:r>
      <w:r w:rsidR="00F67FA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E605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 la jornada</w:t>
      </w:r>
      <w:r w:rsidR="00F67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F67FA9" w:rsidRPr="00F67F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F67FA9" w:rsidRPr="00F67FA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67FA9" w:rsidRPr="00F67F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 w:rsidR="00F67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ventaja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7FA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67FA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Antena 3 Noticias 2 (12,8% y </w:t>
      </w:r>
      <w:r w:rsidR="00F67FA9">
        <w:rPr>
          <w:rFonts w:ascii="Arial" w:eastAsia="Times New Roman" w:hAnsi="Arial" w:cs="Arial"/>
          <w:bCs/>
          <w:sz w:val="24"/>
          <w:szCs w:val="24"/>
          <w:lang w:eastAsia="es-ES"/>
        </w:rPr>
        <w:t>1,9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</w:t>
      </w:r>
    </w:p>
    <w:p w:rsidR="00E6055E" w:rsidRDefault="00E6055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01926" w:rsidRDefault="00D61D15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la cadena fue también evidente en </w:t>
      </w:r>
      <w:r w:rsidR="00BA4CD6">
        <w:rPr>
          <w:rFonts w:ascii="Arial" w:eastAsia="Times New Roman" w:hAnsi="Arial" w:cs="Arial"/>
          <w:bCs/>
          <w:sz w:val="24"/>
          <w:szCs w:val="24"/>
          <w:lang w:eastAsia="es-ES"/>
        </w:rPr>
        <w:t>sus espacios de producción propia del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F01926" w:rsidRPr="00BA4C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F01926" w:rsidRPr="00BA4CD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primera opción frente 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a ‘Espejo público’ (1</w:t>
      </w:r>
      <w:r w:rsidR="00F524E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09D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% vs. 1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%); y con los liderazgos</w:t>
      </w:r>
      <w:r w:rsidR="000A5C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B4923"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F5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524EA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E27DD" w:rsidRDefault="008E27DD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E27DD" w:rsidRDefault="008E27DD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Telecinco 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 w:rsidRPr="00DA1234">
        <w:rPr>
          <w:rFonts w:ascii="Arial" w:eastAsia="Times New Roman" w:hAnsi="Arial" w:cs="Arial"/>
          <w:sz w:val="24"/>
          <w:szCs w:val="24"/>
          <w:lang w:eastAsia="es-ES"/>
        </w:rPr>
        <w:t xml:space="preserve">sobre todas las cadenas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,9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446CDD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>mejor día del año</w:t>
      </w:r>
      <w:r w:rsidR="00555F7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>8,3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C16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(11</w:t>
      </w:r>
      <w:r w:rsidR="00446C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su </w:t>
      </w:r>
      <w:r w:rsidR="00EC51B8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dato de lo que llevamos de 2020 en </w:t>
      </w:r>
      <w:r w:rsidR="00EC51B8" w:rsidRPr="00DA123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EC51B8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555F78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51B8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</w:t>
      </w:r>
      <w:r w:rsidR="00473642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EC51B8" w:rsidRPr="00DA1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EC51B8" w:rsidRPr="00DA123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>e 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mpuso a </w:t>
      </w:r>
      <w:r w:rsidR="00EC51B8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7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</w:t>
      </w:r>
      <w:bookmarkStart w:id="0" w:name="_GoBack"/>
      <w:bookmarkEnd w:id="0"/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a (1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 la tarde (1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446C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 vs. 1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(19,5% vs. 11,7%),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1,3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44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36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A2EF9" w:rsidRDefault="00EA2EF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EA2EF9" w:rsidSect="00C07E1F">
      <w:footerReference w:type="default" r:id="rId9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7571A"/>
    <w:rsid w:val="000827A5"/>
    <w:rsid w:val="000836BA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61"/>
    <w:rsid w:val="000D2CB5"/>
    <w:rsid w:val="000D5D85"/>
    <w:rsid w:val="000E079F"/>
    <w:rsid w:val="000E45AD"/>
    <w:rsid w:val="000E5682"/>
    <w:rsid w:val="000E7B34"/>
    <w:rsid w:val="000F09DA"/>
    <w:rsid w:val="000F6359"/>
    <w:rsid w:val="000F6B74"/>
    <w:rsid w:val="00102F0B"/>
    <w:rsid w:val="001046A3"/>
    <w:rsid w:val="0011100B"/>
    <w:rsid w:val="00123B0F"/>
    <w:rsid w:val="0012565A"/>
    <w:rsid w:val="0012625C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5DCB"/>
    <w:rsid w:val="00176AFC"/>
    <w:rsid w:val="001773D7"/>
    <w:rsid w:val="00181E77"/>
    <w:rsid w:val="00184007"/>
    <w:rsid w:val="001866EE"/>
    <w:rsid w:val="00196F49"/>
    <w:rsid w:val="001A0E85"/>
    <w:rsid w:val="001A3464"/>
    <w:rsid w:val="001A637F"/>
    <w:rsid w:val="001B3E32"/>
    <w:rsid w:val="001B3F9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0A03"/>
    <w:rsid w:val="00207EB3"/>
    <w:rsid w:val="0021023F"/>
    <w:rsid w:val="00210DF9"/>
    <w:rsid w:val="002142C0"/>
    <w:rsid w:val="00220B89"/>
    <w:rsid w:val="00226FE2"/>
    <w:rsid w:val="002347A6"/>
    <w:rsid w:val="00236D53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2F360A"/>
    <w:rsid w:val="003005B8"/>
    <w:rsid w:val="0030157A"/>
    <w:rsid w:val="00303CF8"/>
    <w:rsid w:val="0030413D"/>
    <w:rsid w:val="00304B81"/>
    <w:rsid w:val="0030713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06E4B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46CDD"/>
    <w:rsid w:val="00454DE2"/>
    <w:rsid w:val="00456F22"/>
    <w:rsid w:val="004575B3"/>
    <w:rsid w:val="00462B23"/>
    <w:rsid w:val="00463A06"/>
    <w:rsid w:val="00465CEE"/>
    <w:rsid w:val="004671C4"/>
    <w:rsid w:val="00473642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E7429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457A7"/>
    <w:rsid w:val="005548BD"/>
    <w:rsid w:val="00555F78"/>
    <w:rsid w:val="00560502"/>
    <w:rsid w:val="00560FA2"/>
    <w:rsid w:val="00576D59"/>
    <w:rsid w:val="00582133"/>
    <w:rsid w:val="005832A6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0211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5F545A"/>
    <w:rsid w:val="0060389F"/>
    <w:rsid w:val="00613D93"/>
    <w:rsid w:val="006149A5"/>
    <w:rsid w:val="0061597C"/>
    <w:rsid w:val="00616157"/>
    <w:rsid w:val="00622499"/>
    <w:rsid w:val="006257DC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3702"/>
    <w:rsid w:val="006A7620"/>
    <w:rsid w:val="006A782A"/>
    <w:rsid w:val="006B4FF6"/>
    <w:rsid w:val="006B622B"/>
    <w:rsid w:val="006C17DD"/>
    <w:rsid w:val="006D3B22"/>
    <w:rsid w:val="006D4995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2EF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174CB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7DD"/>
    <w:rsid w:val="008E2C32"/>
    <w:rsid w:val="008E748A"/>
    <w:rsid w:val="008F244A"/>
    <w:rsid w:val="008F26F0"/>
    <w:rsid w:val="008F4CEE"/>
    <w:rsid w:val="00901B0D"/>
    <w:rsid w:val="00901F6C"/>
    <w:rsid w:val="009211C4"/>
    <w:rsid w:val="00922D65"/>
    <w:rsid w:val="009268C4"/>
    <w:rsid w:val="0093055C"/>
    <w:rsid w:val="00930D26"/>
    <w:rsid w:val="00932E20"/>
    <w:rsid w:val="009441A2"/>
    <w:rsid w:val="009451DC"/>
    <w:rsid w:val="00952E8D"/>
    <w:rsid w:val="009613D2"/>
    <w:rsid w:val="009679EB"/>
    <w:rsid w:val="00970A89"/>
    <w:rsid w:val="009765A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0C17"/>
    <w:rsid w:val="00AB5588"/>
    <w:rsid w:val="00AC1983"/>
    <w:rsid w:val="00AC4F38"/>
    <w:rsid w:val="00AC50DC"/>
    <w:rsid w:val="00AC5A05"/>
    <w:rsid w:val="00AC6870"/>
    <w:rsid w:val="00AD168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4CD6"/>
    <w:rsid w:val="00BA65AD"/>
    <w:rsid w:val="00BB09B6"/>
    <w:rsid w:val="00BB1A5D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4B75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7B4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67DA"/>
    <w:rsid w:val="00DA1234"/>
    <w:rsid w:val="00DA36C4"/>
    <w:rsid w:val="00DA449A"/>
    <w:rsid w:val="00DA7CB6"/>
    <w:rsid w:val="00DD4F40"/>
    <w:rsid w:val="00DD6865"/>
    <w:rsid w:val="00DE2FE4"/>
    <w:rsid w:val="00DF136C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055E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95BFD"/>
    <w:rsid w:val="00EA2EF9"/>
    <w:rsid w:val="00EA3CE3"/>
    <w:rsid w:val="00EA6962"/>
    <w:rsid w:val="00EB09FB"/>
    <w:rsid w:val="00EB1D5B"/>
    <w:rsid w:val="00EB31D3"/>
    <w:rsid w:val="00EC51B8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24EA"/>
    <w:rsid w:val="00F54B00"/>
    <w:rsid w:val="00F60552"/>
    <w:rsid w:val="00F660D6"/>
    <w:rsid w:val="00F67FA9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8CF"/>
    <w:rsid w:val="00FB1BE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E4758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A67808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B385-2C0C-47EF-A801-283545E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2020-02-21T09:05:00Z</cp:lastPrinted>
  <dcterms:created xsi:type="dcterms:W3CDTF">2020-02-21T08:20:00Z</dcterms:created>
  <dcterms:modified xsi:type="dcterms:W3CDTF">2020-02-21T09:19:00Z</dcterms:modified>
</cp:coreProperties>
</file>