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3907815</wp:posOffset>
            </wp:positionH>
            <wp:positionV relativeFrom="margin">
              <wp:posOffset>-87859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3946" w:rsidRDefault="00C13946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2583F" w:rsidRDefault="0092583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054B" w:rsidRDefault="003B054B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85123">
        <w:rPr>
          <w:rFonts w:ascii="Arial" w:hAnsi="Arial"/>
          <w:sz w:val="24"/>
          <w:szCs w:val="24"/>
          <w:lang w:eastAsia="es-ES"/>
        </w:rPr>
        <w:t>19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147387" w:rsidRDefault="00147387" w:rsidP="00BD653D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Mediaset España abre un </w:t>
      </w:r>
      <w:r w:rsidRPr="00147387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periodo de revocación voluntaria del derecho de separación </w:t>
      </w:r>
      <w:r w:rsidR="005E39F7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vinculado a</w:t>
      </w:r>
      <w:r w:rsidR="00D86951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l proceso de</w:t>
      </w:r>
      <w:r w:rsidR="00215165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 </w:t>
      </w:r>
      <w:r w:rsidR="00D86951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fusión con Mediaset </w:t>
      </w:r>
      <w:r w:rsidR="00474DBF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S</w:t>
      </w:r>
      <w:r w:rsidR="00D86951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p</w:t>
      </w:r>
      <w:r w:rsidR="00414B31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a</w:t>
      </w:r>
    </w:p>
    <w:p w:rsidR="00147387" w:rsidRDefault="00147387" w:rsidP="00BD653D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</w:p>
    <w:p w:rsidR="00084DA0" w:rsidRPr="00084DA0" w:rsidRDefault="0070674A" w:rsidP="008168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147387">
        <w:rPr>
          <w:rFonts w:ascii="Arial" w:hAnsi="Arial" w:cs="Arial"/>
          <w:b/>
          <w:sz w:val="24"/>
          <w:szCs w:val="24"/>
        </w:rPr>
        <w:t xml:space="preserve"> periodo </w:t>
      </w:r>
      <w:r w:rsidR="00786041">
        <w:rPr>
          <w:rFonts w:ascii="Arial" w:hAnsi="Arial" w:cs="Arial"/>
          <w:b/>
          <w:sz w:val="24"/>
          <w:szCs w:val="24"/>
        </w:rPr>
        <w:t xml:space="preserve">de 10 días hábiles </w:t>
      </w:r>
      <w:r w:rsidR="00147387">
        <w:rPr>
          <w:rFonts w:ascii="Arial" w:hAnsi="Arial" w:cs="Arial"/>
          <w:b/>
          <w:sz w:val="24"/>
          <w:szCs w:val="24"/>
        </w:rPr>
        <w:t>arranca hoy miércoles 19 de febrero y se extenderá hasta el próximo 3 de marzo inclu</w:t>
      </w:r>
      <w:r w:rsidR="00FA5C1A">
        <w:rPr>
          <w:rFonts w:ascii="Arial" w:hAnsi="Arial" w:cs="Arial"/>
          <w:b/>
          <w:sz w:val="24"/>
          <w:szCs w:val="24"/>
        </w:rPr>
        <w:t>i</w:t>
      </w:r>
      <w:r w:rsidR="00147387">
        <w:rPr>
          <w:rFonts w:ascii="Arial" w:hAnsi="Arial" w:cs="Arial"/>
          <w:b/>
          <w:sz w:val="24"/>
          <w:szCs w:val="24"/>
        </w:rPr>
        <w:t>do</w:t>
      </w:r>
      <w:r w:rsidR="00786041">
        <w:rPr>
          <w:rFonts w:ascii="Arial" w:hAnsi="Arial" w:cs="Arial"/>
          <w:b/>
          <w:bCs/>
          <w:sz w:val="24"/>
          <w:szCs w:val="24"/>
        </w:rPr>
        <w:t>. Q</w:t>
      </w:r>
      <w:r w:rsidR="00084DA0" w:rsidRPr="00084DA0">
        <w:rPr>
          <w:rFonts w:ascii="Arial" w:hAnsi="Arial" w:cs="Arial"/>
          <w:b/>
          <w:bCs/>
          <w:sz w:val="24"/>
          <w:szCs w:val="24"/>
        </w:rPr>
        <w:t>uien lo desee</w:t>
      </w:r>
      <w:r w:rsidR="00A767D0">
        <w:rPr>
          <w:rFonts w:ascii="Arial" w:hAnsi="Arial" w:cs="Arial"/>
          <w:b/>
          <w:bCs/>
          <w:sz w:val="24"/>
          <w:szCs w:val="24"/>
        </w:rPr>
        <w:t>,</w:t>
      </w:r>
      <w:r w:rsidR="00084DA0" w:rsidRPr="00084DA0">
        <w:rPr>
          <w:rFonts w:ascii="Arial" w:hAnsi="Arial" w:cs="Arial"/>
          <w:b/>
          <w:bCs/>
          <w:sz w:val="24"/>
          <w:szCs w:val="24"/>
        </w:rPr>
        <w:t xml:space="preserve"> </w:t>
      </w:r>
      <w:r w:rsidR="00786041">
        <w:rPr>
          <w:rFonts w:ascii="Arial" w:hAnsi="Arial" w:cs="Arial"/>
          <w:b/>
          <w:bCs/>
          <w:sz w:val="24"/>
          <w:szCs w:val="24"/>
        </w:rPr>
        <w:t xml:space="preserve">podrá </w:t>
      </w:r>
      <w:r w:rsidR="00084DA0" w:rsidRPr="00084DA0">
        <w:rPr>
          <w:rFonts w:ascii="Arial" w:hAnsi="Arial" w:cs="Arial"/>
          <w:b/>
          <w:bCs/>
          <w:sz w:val="24"/>
          <w:szCs w:val="24"/>
        </w:rPr>
        <w:t>desbloquear las acciones que mantiene actualmente inmovilizadas</w:t>
      </w:r>
      <w:r w:rsidR="00084DA0">
        <w:rPr>
          <w:rFonts w:ascii="Arial" w:hAnsi="Arial" w:cs="Arial"/>
          <w:b/>
          <w:bCs/>
          <w:sz w:val="24"/>
          <w:szCs w:val="24"/>
        </w:rPr>
        <w:t>.</w:t>
      </w:r>
    </w:p>
    <w:p w:rsidR="00C73454" w:rsidRPr="008E38FD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:rsidR="009B3C15" w:rsidRPr="009B3C15" w:rsidRDefault="009B3C15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52FF">
        <w:rPr>
          <w:rFonts w:ascii="Arial" w:hAnsi="Arial" w:cs="Arial"/>
          <w:b/>
          <w:sz w:val="24"/>
          <w:szCs w:val="24"/>
        </w:rPr>
        <w:t xml:space="preserve">Mediaset España </w:t>
      </w:r>
      <w:r w:rsidR="00A11C81" w:rsidRPr="00273300">
        <w:rPr>
          <w:rFonts w:ascii="Arial" w:hAnsi="Arial" w:cs="Arial"/>
          <w:b/>
          <w:sz w:val="24"/>
          <w:szCs w:val="24"/>
        </w:rPr>
        <w:t>ha abierto</w:t>
      </w:r>
      <w:r w:rsidRPr="00273300">
        <w:rPr>
          <w:rFonts w:ascii="Arial" w:hAnsi="Arial" w:cs="Arial"/>
          <w:b/>
          <w:sz w:val="24"/>
          <w:szCs w:val="24"/>
        </w:rPr>
        <w:t xml:space="preserve"> un</w:t>
      </w:r>
      <w:r w:rsidRPr="00990E6A">
        <w:rPr>
          <w:rFonts w:ascii="Arial" w:hAnsi="Arial" w:cs="Arial"/>
          <w:bCs/>
          <w:sz w:val="24"/>
          <w:szCs w:val="24"/>
        </w:rPr>
        <w:t xml:space="preserve"> </w:t>
      </w:r>
      <w:r w:rsidRPr="006C52FF">
        <w:rPr>
          <w:rFonts w:ascii="Arial" w:hAnsi="Arial" w:cs="Arial"/>
          <w:b/>
          <w:sz w:val="24"/>
          <w:szCs w:val="24"/>
        </w:rPr>
        <w:t>periodo de revocación voluntaria del derecho de separación</w:t>
      </w:r>
      <w:r>
        <w:rPr>
          <w:rFonts w:ascii="Arial" w:hAnsi="Arial" w:cs="Arial"/>
          <w:bCs/>
          <w:sz w:val="24"/>
          <w:szCs w:val="24"/>
        </w:rPr>
        <w:t xml:space="preserve"> vinculado al proceso de </w:t>
      </w:r>
      <w:r w:rsidR="00D86951">
        <w:rPr>
          <w:rFonts w:ascii="Arial" w:hAnsi="Arial" w:cs="Arial"/>
          <w:bCs/>
          <w:sz w:val="24"/>
          <w:szCs w:val="24"/>
        </w:rPr>
        <w:t>creación de</w:t>
      </w:r>
      <w:r w:rsidR="00125B14">
        <w:rPr>
          <w:rFonts w:ascii="Arial" w:hAnsi="Arial" w:cs="Arial"/>
          <w:bCs/>
          <w:sz w:val="24"/>
          <w:szCs w:val="24"/>
        </w:rPr>
        <w:t>l holding MFE-</w:t>
      </w:r>
      <w:r w:rsidR="00F83037">
        <w:rPr>
          <w:rFonts w:ascii="Arial" w:hAnsi="Arial" w:cs="Arial"/>
          <w:bCs/>
          <w:sz w:val="24"/>
          <w:szCs w:val="24"/>
        </w:rPr>
        <w:t>MEDIAFOREUROPE</w:t>
      </w:r>
      <w:r w:rsidR="00125B14">
        <w:rPr>
          <w:rFonts w:ascii="Arial" w:hAnsi="Arial" w:cs="Arial"/>
          <w:bCs/>
          <w:sz w:val="24"/>
          <w:szCs w:val="24"/>
        </w:rPr>
        <w:t xml:space="preserve"> </w:t>
      </w:r>
      <w:r w:rsidR="00F83037">
        <w:rPr>
          <w:rFonts w:ascii="Arial" w:hAnsi="Arial" w:cs="Arial"/>
          <w:bCs/>
          <w:sz w:val="24"/>
          <w:szCs w:val="24"/>
        </w:rPr>
        <w:t xml:space="preserve">NV </w:t>
      </w:r>
      <w:r w:rsidR="00125B14">
        <w:rPr>
          <w:rFonts w:ascii="Arial" w:hAnsi="Arial" w:cs="Arial"/>
          <w:bCs/>
          <w:sz w:val="24"/>
          <w:szCs w:val="24"/>
        </w:rPr>
        <w:t>con sede en Holanda</w:t>
      </w:r>
      <w:r w:rsidR="003B776E">
        <w:rPr>
          <w:rFonts w:ascii="Arial" w:hAnsi="Arial" w:cs="Arial"/>
          <w:bCs/>
          <w:sz w:val="24"/>
          <w:szCs w:val="24"/>
        </w:rPr>
        <w:t xml:space="preserve">, por el cual tenían derecho a percibir el precio de </w:t>
      </w:r>
      <w:r w:rsidR="003B776E" w:rsidRPr="009B3C15">
        <w:rPr>
          <w:rFonts w:ascii="Arial" w:hAnsi="Arial" w:cs="Arial"/>
          <w:bCs/>
          <w:sz w:val="24"/>
          <w:szCs w:val="24"/>
        </w:rPr>
        <w:t>6,5444 euros por acción</w:t>
      </w:r>
      <w:r w:rsidR="003B776E">
        <w:rPr>
          <w:rFonts w:ascii="Arial" w:hAnsi="Arial" w:cs="Arial"/>
          <w:bCs/>
          <w:sz w:val="24"/>
          <w:szCs w:val="24"/>
        </w:rPr>
        <w:t xml:space="preserve"> en caso de </w:t>
      </w:r>
      <w:r w:rsidR="003B776E" w:rsidRPr="009B3C15">
        <w:rPr>
          <w:rFonts w:ascii="Arial" w:hAnsi="Arial" w:cs="Arial"/>
          <w:bCs/>
          <w:sz w:val="24"/>
          <w:szCs w:val="24"/>
        </w:rPr>
        <w:t xml:space="preserve">consumarse la </w:t>
      </w:r>
      <w:r w:rsidR="003B776E">
        <w:rPr>
          <w:rFonts w:ascii="Arial" w:hAnsi="Arial" w:cs="Arial"/>
          <w:bCs/>
          <w:sz w:val="24"/>
          <w:szCs w:val="24"/>
        </w:rPr>
        <w:t>f</w:t>
      </w:r>
      <w:r w:rsidR="003B776E" w:rsidRPr="009B3C15">
        <w:rPr>
          <w:rFonts w:ascii="Arial" w:hAnsi="Arial" w:cs="Arial"/>
          <w:bCs/>
          <w:sz w:val="24"/>
          <w:szCs w:val="24"/>
        </w:rPr>
        <w:t>usión</w:t>
      </w:r>
      <w:r w:rsidR="003B776E">
        <w:rPr>
          <w:rFonts w:ascii="Arial" w:hAnsi="Arial" w:cs="Arial"/>
          <w:bCs/>
          <w:sz w:val="24"/>
          <w:szCs w:val="24"/>
        </w:rPr>
        <w:t>.</w:t>
      </w:r>
    </w:p>
    <w:p w:rsidR="009B3C15" w:rsidRDefault="009B3C15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F6B87" w:rsidRDefault="009B3C15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3C15">
        <w:rPr>
          <w:rFonts w:ascii="Arial" w:hAnsi="Arial" w:cs="Arial"/>
          <w:bCs/>
          <w:sz w:val="24"/>
          <w:szCs w:val="24"/>
        </w:rPr>
        <w:t xml:space="preserve">Tal y como se comunicó en su momento, los titulares de 39.025.777 acciones de Mediaset España </w:t>
      </w:r>
      <w:r w:rsidR="00621843" w:rsidRPr="00E95F32">
        <w:rPr>
          <w:rFonts w:ascii="Arial" w:hAnsi="Arial" w:cs="Arial"/>
          <w:bCs/>
          <w:sz w:val="24"/>
          <w:szCs w:val="24"/>
        </w:rPr>
        <w:t>que habían votado en contra de la fusión</w:t>
      </w:r>
      <w:r w:rsidR="00621843">
        <w:rPr>
          <w:rFonts w:ascii="Arial" w:hAnsi="Arial" w:cs="Arial"/>
          <w:bCs/>
          <w:sz w:val="24"/>
          <w:szCs w:val="24"/>
        </w:rPr>
        <w:t xml:space="preserve"> </w:t>
      </w:r>
      <w:r w:rsidRPr="009B3C15">
        <w:rPr>
          <w:rFonts w:ascii="Arial" w:hAnsi="Arial" w:cs="Arial"/>
          <w:bCs/>
          <w:sz w:val="24"/>
          <w:szCs w:val="24"/>
        </w:rPr>
        <w:t>ejercitaron su derecho de separación, permaneciendo desde entonces sus acciones inmovilizadas hasta la fecha de liquidación de la operación.</w:t>
      </w:r>
      <w:r w:rsidR="003935E5">
        <w:rPr>
          <w:rFonts w:ascii="Arial" w:hAnsi="Arial" w:cs="Arial"/>
          <w:bCs/>
          <w:sz w:val="24"/>
          <w:szCs w:val="24"/>
        </w:rPr>
        <w:t xml:space="preserve"> </w:t>
      </w:r>
    </w:p>
    <w:p w:rsidR="002F6B87" w:rsidRDefault="002F6B87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2584" w:rsidRDefault="009B3C15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3C15">
        <w:rPr>
          <w:rFonts w:ascii="Arial" w:hAnsi="Arial" w:cs="Arial"/>
          <w:bCs/>
          <w:sz w:val="24"/>
          <w:szCs w:val="24"/>
        </w:rPr>
        <w:t xml:space="preserve">Debido a </w:t>
      </w:r>
      <w:r w:rsidR="00110427">
        <w:rPr>
          <w:rFonts w:ascii="Arial" w:hAnsi="Arial" w:cs="Arial"/>
          <w:bCs/>
          <w:sz w:val="24"/>
          <w:szCs w:val="24"/>
        </w:rPr>
        <w:t>que la fusión depende de</w:t>
      </w:r>
      <w:r w:rsidRPr="009B3C15">
        <w:rPr>
          <w:rFonts w:ascii="Arial" w:hAnsi="Arial" w:cs="Arial"/>
          <w:bCs/>
          <w:sz w:val="24"/>
          <w:szCs w:val="24"/>
        </w:rPr>
        <w:t xml:space="preserve">l resultado de los distintos procedimientos judiciales </w:t>
      </w:r>
      <w:r w:rsidR="002F6B87" w:rsidRPr="009B3C15">
        <w:rPr>
          <w:rFonts w:ascii="Arial" w:hAnsi="Arial" w:cs="Arial"/>
          <w:bCs/>
          <w:sz w:val="24"/>
          <w:szCs w:val="24"/>
        </w:rPr>
        <w:t xml:space="preserve">iniciados por Vivendi </w:t>
      </w:r>
      <w:r w:rsidR="002F6B87">
        <w:rPr>
          <w:rFonts w:ascii="Arial" w:hAnsi="Arial" w:cs="Arial"/>
          <w:bCs/>
          <w:sz w:val="24"/>
          <w:szCs w:val="24"/>
        </w:rPr>
        <w:t xml:space="preserve">y </w:t>
      </w:r>
      <w:r w:rsidRPr="009B3C15">
        <w:rPr>
          <w:rFonts w:ascii="Arial" w:hAnsi="Arial" w:cs="Arial"/>
          <w:bCs/>
          <w:sz w:val="24"/>
          <w:szCs w:val="24"/>
        </w:rPr>
        <w:t xml:space="preserve">actualmente en curso, el consejo de administración de Mediaset España ha acordado abrir un período para permitir que los accionistas que ejercitaron </w:t>
      </w:r>
      <w:r w:rsidR="003935E5">
        <w:rPr>
          <w:rFonts w:ascii="Arial" w:hAnsi="Arial" w:cs="Arial"/>
          <w:bCs/>
          <w:sz w:val="24"/>
          <w:szCs w:val="24"/>
        </w:rPr>
        <w:t xml:space="preserve">dicho </w:t>
      </w:r>
      <w:r w:rsidRPr="009B3C15">
        <w:rPr>
          <w:rFonts w:ascii="Arial" w:hAnsi="Arial" w:cs="Arial"/>
          <w:bCs/>
          <w:sz w:val="24"/>
          <w:szCs w:val="24"/>
        </w:rPr>
        <w:t>derecho de separación puedan revocar</w:t>
      </w:r>
      <w:r w:rsidR="00822584">
        <w:rPr>
          <w:rFonts w:ascii="Arial" w:hAnsi="Arial" w:cs="Arial"/>
          <w:bCs/>
          <w:sz w:val="24"/>
          <w:szCs w:val="24"/>
        </w:rPr>
        <w:t>lo</w:t>
      </w:r>
      <w:r w:rsidRPr="009B3C15">
        <w:rPr>
          <w:rFonts w:ascii="Arial" w:hAnsi="Arial" w:cs="Arial"/>
          <w:bCs/>
          <w:sz w:val="24"/>
          <w:szCs w:val="24"/>
        </w:rPr>
        <w:t xml:space="preserve"> voluntariamente </w:t>
      </w:r>
      <w:r w:rsidR="003935E5">
        <w:rPr>
          <w:rFonts w:ascii="Arial" w:hAnsi="Arial" w:cs="Arial"/>
          <w:bCs/>
          <w:sz w:val="24"/>
          <w:szCs w:val="24"/>
        </w:rPr>
        <w:t>si así lo desean</w:t>
      </w:r>
      <w:r w:rsidRPr="009B3C15">
        <w:rPr>
          <w:rFonts w:ascii="Arial" w:hAnsi="Arial" w:cs="Arial"/>
          <w:bCs/>
          <w:sz w:val="24"/>
          <w:szCs w:val="24"/>
        </w:rPr>
        <w:t>.</w:t>
      </w:r>
      <w:r w:rsidR="00822584">
        <w:rPr>
          <w:rFonts w:ascii="Arial" w:hAnsi="Arial" w:cs="Arial"/>
          <w:bCs/>
          <w:sz w:val="24"/>
          <w:szCs w:val="24"/>
        </w:rPr>
        <w:t xml:space="preserve"> </w:t>
      </w:r>
      <w:r w:rsidR="00822584" w:rsidRPr="00822584">
        <w:rPr>
          <w:rFonts w:ascii="Arial" w:hAnsi="Arial" w:cs="Arial"/>
          <w:b/>
          <w:sz w:val="24"/>
          <w:szCs w:val="24"/>
        </w:rPr>
        <w:t>Este</w:t>
      </w:r>
      <w:r w:rsidR="00822584">
        <w:rPr>
          <w:rFonts w:ascii="Arial" w:hAnsi="Arial" w:cs="Arial"/>
          <w:bCs/>
          <w:sz w:val="24"/>
          <w:szCs w:val="24"/>
        </w:rPr>
        <w:t xml:space="preserve"> </w:t>
      </w:r>
      <w:r w:rsidR="00822584" w:rsidRPr="00822584">
        <w:rPr>
          <w:rFonts w:ascii="Arial" w:hAnsi="Arial" w:cs="Arial"/>
          <w:b/>
          <w:sz w:val="24"/>
          <w:szCs w:val="24"/>
        </w:rPr>
        <w:t>plazo de 10 días hábiles</w:t>
      </w:r>
      <w:r w:rsidR="00822584">
        <w:rPr>
          <w:rFonts w:ascii="Arial" w:hAnsi="Arial" w:cs="Arial"/>
          <w:bCs/>
          <w:sz w:val="24"/>
          <w:szCs w:val="24"/>
        </w:rPr>
        <w:t xml:space="preserve"> </w:t>
      </w:r>
      <w:r w:rsidR="00822584" w:rsidRPr="00822584">
        <w:rPr>
          <w:rFonts w:ascii="Arial" w:hAnsi="Arial" w:cs="Arial"/>
          <w:b/>
          <w:sz w:val="24"/>
          <w:szCs w:val="24"/>
        </w:rPr>
        <w:t>arranca hoy miércoles 19 de febrero y se extenderá hasta el próximo 3 de marzo incluido</w:t>
      </w:r>
      <w:r w:rsidRPr="009B3C15">
        <w:rPr>
          <w:rFonts w:ascii="Arial" w:hAnsi="Arial" w:cs="Arial"/>
          <w:bCs/>
          <w:sz w:val="24"/>
          <w:szCs w:val="24"/>
        </w:rPr>
        <w:t>.</w:t>
      </w:r>
    </w:p>
    <w:p w:rsidR="00822584" w:rsidRDefault="00822584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B3C15" w:rsidRDefault="009B3C15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3C15">
        <w:rPr>
          <w:rFonts w:ascii="Arial" w:hAnsi="Arial" w:cs="Arial"/>
          <w:bCs/>
          <w:sz w:val="24"/>
          <w:szCs w:val="24"/>
        </w:rPr>
        <w:t xml:space="preserve">Tras remitir la correspondiente instrucción a la entidad en la que tengan depositadas sus acciones, </w:t>
      </w:r>
      <w:r w:rsidR="00FC1A62">
        <w:rPr>
          <w:rFonts w:ascii="Arial" w:hAnsi="Arial" w:cs="Arial"/>
          <w:bCs/>
          <w:sz w:val="24"/>
          <w:szCs w:val="24"/>
        </w:rPr>
        <w:t xml:space="preserve">estas </w:t>
      </w:r>
      <w:r w:rsidRPr="009B3C15">
        <w:rPr>
          <w:rFonts w:ascii="Arial" w:hAnsi="Arial" w:cs="Arial"/>
          <w:bCs/>
          <w:sz w:val="24"/>
          <w:szCs w:val="24"/>
        </w:rPr>
        <w:t>dejarán de estar inmovilizadas</w:t>
      </w:r>
      <w:r w:rsidR="00A409EA">
        <w:rPr>
          <w:rFonts w:ascii="Arial" w:hAnsi="Arial" w:cs="Arial"/>
          <w:bCs/>
          <w:sz w:val="24"/>
          <w:szCs w:val="24"/>
        </w:rPr>
        <w:t>,</w:t>
      </w:r>
      <w:r w:rsidR="00A409EA" w:rsidRPr="00A409EA">
        <w:rPr>
          <w:rFonts w:ascii="Arial" w:hAnsi="Arial" w:cs="Arial"/>
          <w:bCs/>
          <w:sz w:val="24"/>
          <w:szCs w:val="24"/>
        </w:rPr>
        <w:t xml:space="preserve"> por lo que desde ese momento se renunciaría a recibir el derecho de separación de 6,544 euros por acción</w:t>
      </w:r>
      <w:r w:rsidR="00A409EA">
        <w:rPr>
          <w:rFonts w:ascii="Arial" w:hAnsi="Arial" w:cs="Arial"/>
          <w:bCs/>
          <w:sz w:val="24"/>
          <w:szCs w:val="24"/>
        </w:rPr>
        <w:t>.</w:t>
      </w:r>
    </w:p>
    <w:p w:rsidR="009B3C15" w:rsidRPr="009B3C15" w:rsidRDefault="009B3C15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7CAB" w:rsidRPr="009A7CAB" w:rsidRDefault="009B3C15" w:rsidP="009B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 w:rsidRPr="009B3C15">
        <w:rPr>
          <w:rFonts w:ascii="Arial" w:hAnsi="Arial" w:cs="Arial"/>
          <w:bCs/>
          <w:sz w:val="24"/>
          <w:szCs w:val="24"/>
        </w:rPr>
        <w:t xml:space="preserve">No </w:t>
      </w:r>
      <w:r w:rsidR="00C13946" w:rsidRPr="009B3C15">
        <w:rPr>
          <w:rFonts w:ascii="Arial" w:hAnsi="Arial" w:cs="Arial"/>
          <w:bCs/>
          <w:sz w:val="24"/>
          <w:szCs w:val="24"/>
        </w:rPr>
        <w:t>obstante,</w:t>
      </w:r>
      <w:r w:rsidR="00375C2A">
        <w:rPr>
          <w:rFonts w:ascii="Arial" w:hAnsi="Arial" w:cs="Arial"/>
          <w:bCs/>
          <w:sz w:val="24"/>
          <w:szCs w:val="24"/>
        </w:rPr>
        <w:t xml:space="preserve"> y a la espera</w:t>
      </w:r>
      <w:r w:rsidRPr="009B3C15">
        <w:rPr>
          <w:rFonts w:ascii="Arial" w:hAnsi="Arial" w:cs="Arial"/>
          <w:bCs/>
          <w:sz w:val="24"/>
          <w:szCs w:val="24"/>
        </w:rPr>
        <w:t xml:space="preserve"> </w:t>
      </w:r>
      <w:r w:rsidR="00375C2A">
        <w:rPr>
          <w:rFonts w:ascii="Arial" w:hAnsi="Arial" w:cs="Arial"/>
          <w:bCs/>
          <w:sz w:val="24"/>
          <w:szCs w:val="24"/>
        </w:rPr>
        <w:t xml:space="preserve">de </w:t>
      </w:r>
      <w:r w:rsidRPr="009B3C15">
        <w:rPr>
          <w:rFonts w:ascii="Arial" w:hAnsi="Arial" w:cs="Arial"/>
          <w:bCs/>
          <w:sz w:val="24"/>
          <w:szCs w:val="24"/>
        </w:rPr>
        <w:t>la resolución satisfactoria de tales procedimientos</w:t>
      </w:r>
      <w:r w:rsidR="00375C2A">
        <w:rPr>
          <w:rFonts w:ascii="Arial" w:hAnsi="Arial" w:cs="Arial"/>
          <w:bCs/>
          <w:sz w:val="24"/>
          <w:szCs w:val="24"/>
        </w:rPr>
        <w:t xml:space="preserve"> judiciales</w:t>
      </w:r>
      <w:r w:rsidRPr="009B3C15">
        <w:rPr>
          <w:rFonts w:ascii="Arial" w:hAnsi="Arial" w:cs="Arial"/>
          <w:bCs/>
          <w:sz w:val="24"/>
          <w:szCs w:val="24"/>
        </w:rPr>
        <w:t xml:space="preserve">, cabe señalar que Mediaset España confía en que la </w:t>
      </w:r>
      <w:r w:rsidR="00375C2A">
        <w:rPr>
          <w:rFonts w:ascii="Arial" w:hAnsi="Arial" w:cs="Arial"/>
          <w:bCs/>
          <w:sz w:val="24"/>
          <w:szCs w:val="24"/>
        </w:rPr>
        <w:t>f</w:t>
      </w:r>
      <w:r w:rsidRPr="009B3C15">
        <w:rPr>
          <w:rFonts w:ascii="Arial" w:hAnsi="Arial" w:cs="Arial"/>
          <w:bCs/>
          <w:sz w:val="24"/>
          <w:szCs w:val="24"/>
        </w:rPr>
        <w:t xml:space="preserve">usión pueda consumarse cuanto antes. </w:t>
      </w:r>
      <w:r w:rsidR="00375C2A">
        <w:rPr>
          <w:rFonts w:ascii="Arial" w:hAnsi="Arial" w:cs="Arial"/>
          <w:bCs/>
          <w:sz w:val="24"/>
          <w:szCs w:val="24"/>
        </w:rPr>
        <w:t xml:space="preserve">Además, es el deseo de la compañía </w:t>
      </w:r>
      <w:r w:rsidRPr="009B3C15">
        <w:rPr>
          <w:rFonts w:ascii="Arial" w:hAnsi="Arial" w:cs="Arial"/>
          <w:bCs/>
          <w:sz w:val="24"/>
          <w:szCs w:val="24"/>
        </w:rPr>
        <w:t xml:space="preserve">poder ofrecer a los accionistas todas las alternativas que estén a </w:t>
      </w:r>
      <w:r w:rsidR="00375C2A">
        <w:rPr>
          <w:rFonts w:ascii="Arial" w:hAnsi="Arial" w:cs="Arial"/>
          <w:bCs/>
          <w:sz w:val="24"/>
          <w:szCs w:val="24"/>
        </w:rPr>
        <w:t xml:space="preserve">su </w:t>
      </w:r>
      <w:r w:rsidRPr="009B3C15">
        <w:rPr>
          <w:rFonts w:ascii="Arial" w:hAnsi="Arial" w:cs="Arial"/>
          <w:bCs/>
          <w:sz w:val="24"/>
          <w:szCs w:val="24"/>
        </w:rPr>
        <w:t>alcance y que redunden en su beneficio.</w:t>
      </w:r>
    </w:p>
    <w:sectPr w:rsidR="009A7CAB" w:rsidRPr="009A7CAB" w:rsidSect="00922FCB">
      <w:footerReference w:type="default" r:id="rId8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3C" w:rsidRDefault="00002B3C">
      <w:pPr>
        <w:spacing w:after="0" w:line="240" w:lineRule="auto"/>
      </w:pPr>
      <w:r>
        <w:separator/>
      </w:r>
    </w:p>
  </w:endnote>
  <w:endnote w:type="continuationSeparator" w:id="0">
    <w:p w:rsidR="00002B3C" w:rsidRDefault="0000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5206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3C" w:rsidRDefault="00002B3C">
      <w:pPr>
        <w:spacing w:after="0" w:line="240" w:lineRule="auto"/>
      </w:pPr>
      <w:r>
        <w:separator/>
      </w:r>
    </w:p>
  </w:footnote>
  <w:footnote w:type="continuationSeparator" w:id="0">
    <w:p w:rsidR="00002B3C" w:rsidRDefault="0000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B3C"/>
    <w:rsid w:val="00010F45"/>
    <w:rsid w:val="00011622"/>
    <w:rsid w:val="00032DBC"/>
    <w:rsid w:val="00040904"/>
    <w:rsid w:val="00051CF4"/>
    <w:rsid w:val="00084DA0"/>
    <w:rsid w:val="000D53D9"/>
    <w:rsid w:val="000E4BDA"/>
    <w:rsid w:val="00110427"/>
    <w:rsid w:val="0011253C"/>
    <w:rsid w:val="00125B14"/>
    <w:rsid w:val="001268C2"/>
    <w:rsid w:val="00127ADC"/>
    <w:rsid w:val="00132773"/>
    <w:rsid w:val="00147387"/>
    <w:rsid w:val="00183632"/>
    <w:rsid w:val="0019061D"/>
    <w:rsid w:val="001B0DA6"/>
    <w:rsid w:val="001C59E5"/>
    <w:rsid w:val="001F620E"/>
    <w:rsid w:val="00215165"/>
    <w:rsid w:val="002621F1"/>
    <w:rsid w:val="00264D7D"/>
    <w:rsid w:val="002703D8"/>
    <w:rsid w:val="002732CE"/>
    <w:rsid w:val="00273300"/>
    <w:rsid w:val="002D2076"/>
    <w:rsid w:val="002F6B87"/>
    <w:rsid w:val="00304EFB"/>
    <w:rsid w:val="00306786"/>
    <w:rsid w:val="0031349C"/>
    <w:rsid w:val="003205FE"/>
    <w:rsid w:val="003711AE"/>
    <w:rsid w:val="0037183F"/>
    <w:rsid w:val="00375C2A"/>
    <w:rsid w:val="003935E5"/>
    <w:rsid w:val="00395699"/>
    <w:rsid w:val="003A2F19"/>
    <w:rsid w:val="003B054B"/>
    <w:rsid w:val="003B776E"/>
    <w:rsid w:val="003C5ABC"/>
    <w:rsid w:val="003E1C69"/>
    <w:rsid w:val="00414B31"/>
    <w:rsid w:val="00424D55"/>
    <w:rsid w:val="004505D1"/>
    <w:rsid w:val="00472F06"/>
    <w:rsid w:val="00474DBF"/>
    <w:rsid w:val="00482F0C"/>
    <w:rsid w:val="004F2046"/>
    <w:rsid w:val="00505E86"/>
    <w:rsid w:val="005123A3"/>
    <w:rsid w:val="00542B6D"/>
    <w:rsid w:val="00554AC6"/>
    <w:rsid w:val="0057372B"/>
    <w:rsid w:val="00573E52"/>
    <w:rsid w:val="00592E7C"/>
    <w:rsid w:val="00592FDD"/>
    <w:rsid w:val="005A446D"/>
    <w:rsid w:val="005D1022"/>
    <w:rsid w:val="005E39F7"/>
    <w:rsid w:val="00621843"/>
    <w:rsid w:val="00683972"/>
    <w:rsid w:val="006B7A0C"/>
    <w:rsid w:val="006C1414"/>
    <w:rsid w:val="006C52FF"/>
    <w:rsid w:val="006D66FA"/>
    <w:rsid w:val="006E2624"/>
    <w:rsid w:val="0070674A"/>
    <w:rsid w:val="00722489"/>
    <w:rsid w:val="00746A1E"/>
    <w:rsid w:val="00761A7B"/>
    <w:rsid w:val="00772256"/>
    <w:rsid w:val="00772C98"/>
    <w:rsid w:val="00773027"/>
    <w:rsid w:val="00780F18"/>
    <w:rsid w:val="00786041"/>
    <w:rsid w:val="007C6BEA"/>
    <w:rsid w:val="007D4F41"/>
    <w:rsid w:val="00816303"/>
    <w:rsid w:val="008168C4"/>
    <w:rsid w:val="00822584"/>
    <w:rsid w:val="0083355A"/>
    <w:rsid w:val="00877283"/>
    <w:rsid w:val="008A4827"/>
    <w:rsid w:val="008B6CB5"/>
    <w:rsid w:val="008E38FD"/>
    <w:rsid w:val="008E61FF"/>
    <w:rsid w:val="008F450B"/>
    <w:rsid w:val="0090190C"/>
    <w:rsid w:val="00921FB5"/>
    <w:rsid w:val="00922FCB"/>
    <w:rsid w:val="0092583F"/>
    <w:rsid w:val="009531F3"/>
    <w:rsid w:val="00956DE3"/>
    <w:rsid w:val="00990E6A"/>
    <w:rsid w:val="009A5BD0"/>
    <w:rsid w:val="009A7CAB"/>
    <w:rsid w:val="009B3C15"/>
    <w:rsid w:val="009B729A"/>
    <w:rsid w:val="009D0BE4"/>
    <w:rsid w:val="009E16D3"/>
    <w:rsid w:val="009E3FC7"/>
    <w:rsid w:val="00A11C81"/>
    <w:rsid w:val="00A12DDD"/>
    <w:rsid w:val="00A409EA"/>
    <w:rsid w:val="00A641F1"/>
    <w:rsid w:val="00A72657"/>
    <w:rsid w:val="00A767D0"/>
    <w:rsid w:val="00AA6B5C"/>
    <w:rsid w:val="00AC5346"/>
    <w:rsid w:val="00B46ECE"/>
    <w:rsid w:val="00B7672D"/>
    <w:rsid w:val="00B9600D"/>
    <w:rsid w:val="00BB629B"/>
    <w:rsid w:val="00BD653D"/>
    <w:rsid w:val="00BE6B56"/>
    <w:rsid w:val="00C07A19"/>
    <w:rsid w:val="00C123BF"/>
    <w:rsid w:val="00C13946"/>
    <w:rsid w:val="00C22728"/>
    <w:rsid w:val="00C35329"/>
    <w:rsid w:val="00C52575"/>
    <w:rsid w:val="00C65F6B"/>
    <w:rsid w:val="00C73454"/>
    <w:rsid w:val="00C934B3"/>
    <w:rsid w:val="00CA23E5"/>
    <w:rsid w:val="00CB5257"/>
    <w:rsid w:val="00D24F1C"/>
    <w:rsid w:val="00D25DCA"/>
    <w:rsid w:val="00D4596C"/>
    <w:rsid w:val="00D4698F"/>
    <w:rsid w:val="00D640B5"/>
    <w:rsid w:val="00D66D15"/>
    <w:rsid w:val="00D75F48"/>
    <w:rsid w:val="00D77382"/>
    <w:rsid w:val="00D86951"/>
    <w:rsid w:val="00DB1970"/>
    <w:rsid w:val="00DB25B9"/>
    <w:rsid w:val="00DC379B"/>
    <w:rsid w:val="00E502DB"/>
    <w:rsid w:val="00E56A85"/>
    <w:rsid w:val="00E668E0"/>
    <w:rsid w:val="00E6771E"/>
    <w:rsid w:val="00E95F32"/>
    <w:rsid w:val="00EB40DA"/>
    <w:rsid w:val="00EC0B32"/>
    <w:rsid w:val="00EC5542"/>
    <w:rsid w:val="00F17EDF"/>
    <w:rsid w:val="00F227D7"/>
    <w:rsid w:val="00F3301C"/>
    <w:rsid w:val="00F626C4"/>
    <w:rsid w:val="00F77E38"/>
    <w:rsid w:val="00F83037"/>
    <w:rsid w:val="00F85123"/>
    <w:rsid w:val="00FA26C0"/>
    <w:rsid w:val="00FA5C1A"/>
    <w:rsid w:val="00FB16F2"/>
    <w:rsid w:val="00FB6944"/>
    <w:rsid w:val="00FC1A62"/>
    <w:rsid w:val="00FD384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56CD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</cp:revision>
  <cp:lastPrinted>2020-02-18T17:44:00Z</cp:lastPrinted>
  <dcterms:created xsi:type="dcterms:W3CDTF">2020-02-19T08:46:00Z</dcterms:created>
  <dcterms:modified xsi:type="dcterms:W3CDTF">2020-02-19T08:46:00Z</dcterms:modified>
</cp:coreProperties>
</file>