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3915581</wp:posOffset>
            </wp:positionH>
            <wp:positionV relativeFrom="margin">
              <wp:posOffset>-96093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4D236B" w:rsidRDefault="004D236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E6D41">
        <w:rPr>
          <w:rFonts w:ascii="Arial" w:hAnsi="Arial"/>
          <w:sz w:val="24"/>
          <w:szCs w:val="24"/>
          <w:lang w:eastAsia="es-ES"/>
        </w:rPr>
        <w:t>19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4505D1" w:rsidRPr="00CF0060" w:rsidRDefault="002763D5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</w:pPr>
      <w:r>
        <w:rPr>
          <w:rFonts w:ascii="Arial" w:hAnsi="Arial"/>
          <w:bCs/>
          <w:color w:val="1F3864"/>
          <w:sz w:val="40"/>
          <w:szCs w:val="40"/>
          <w:lang w:eastAsia="es-ES"/>
        </w:rPr>
        <w:t xml:space="preserve">El liderazgo de audiencia y la gestión comercial permiten a </w:t>
      </w:r>
      <w:r w:rsidR="00CF0060" w:rsidRPr="00CF0060">
        <w:rPr>
          <w:rFonts w:ascii="Arial" w:hAnsi="Arial"/>
          <w:bCs/>
          <w:color w:val="1F3864"/>
          <w:sz w:val="40"/>
          <w:szCs w:val="40"/>
          <w:lang w:eastAsia="es-ES"/>
        </w:rPr>
        <w:t>Media</w:t>
      </w:r>
      <w:r w:rsidR="00ED780E" w:rsidRPr="00CF0060">
        <w:rPr>
          <w:rFonts w:ascii="Arial" w:hAnsi="Arial"/>
          <w:bCs/>
          <w:color w:val="1F3864"/>
          <w:sz w:val="40"/>
          <w:szCs w:val="40"/>
          <w:lang w:eastAsia="es-ES"/>
        </w:rPr>
        <w:t>set</w:t>
      </w:r>
      <w:r w:rsidR="00ED780E" w:rsidRPr="00CF0060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 xml:space="preserve"> España </w:t>
      </w:r>
      <w:r w:rsidR="00BE2992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alcanza</w:t>
      </w:r>
      <w:r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r</w:t>
      </w:r>
      <w:r w:rsidR="00BE2992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 xml:space="preserve"> </w:t>
      </w:r>
      <w:r w:rsidR="00EE518D" w:rsidRPr="00EE518D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 xml:space="preserve">un </w:t>
      </w:r>
      <w:r w:rsidR="00EE518D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26</w:t>
      </w:r>
      <w:r w:rsidR="00EE518D" w:rsidRPr="00EE518D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,</w:t>
      </w:r>
      <w:r w:rsidR="00EE518D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3</w:t>
      </w:r>
      <w:r w:rsidR="00EE518D" w:rsidRPr="00EE518D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>% del mercado audiovisual (TV + Digital) en 2019</w:t>
      </w:r>
    </w:p>
    <w:p w:rsidR="00CF0060" w:rsidRDefault="00CF0060" w:rsidP="00CF0060">
      <w:pPr>
        <w:spacing w:after="0" w:line="240" w:lineRule="auto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EE518D" w:rsidRDefault="00EE518D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Según datos internos calculados sobre las cifras </w:t>
      </w:r>
      <w:r w:rsidR="00631258">
        <w:rPr>
          <w:rFonts w:ascii="Arial" w:hAnsi="Arial" w:cs="Arial"/>
          <w:b/>
          <w:sz w:val="24"/>
          <w:szCs w:val="24"/>
        </w:rPr>
        <w:t>publicadas hoy por</w:t>
      </w:r>
      <w:r>
        <w:rPr>
          <w:rFonts w:ascii="Arial" w:hAnsi="Arial" w:cs="Arial"/>
          <w:b/>
          <w:sz w:val="24"/>
          <w:szCs w:val="24"/>
        </w:rPr>
        <w:t xml:space="preserve"> Infoadex, los soportes de televisión y digitales de la compañía han alcanzado una facturación de 901,3</w:t>
      </w:r>
      <w:r w:rsidR="002763D5">
        <w:rPr>
          <w:rFonts w:ascii="Arial" w:hAnsi="Arial" w:cs="Arial"/>
          <w:b/>
          <w:sz w:val="24"/>
          <w:szCs w:val="24"/>
        </w:rPr>
        <w:t xml:space="preserve"> millones de euros</w:t>
      </w:r>
      <w:r>
        <w:rPr>
          <w:rFonts w:ascii="Arial" w:hAnsi="Arial" w:cs="Arial"/>
          <w:b/>
          <w:sz w:val="24"/>
          <w:szCs w:val="24"/>
        </w:rPr>
        <w:t>.</w:t>
      </w:r>
    </w:p>
    <w:p w:rsidR="00631258" w:rsidRDefault="00631258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63BE" w:rsidRDefault="002763D5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cuota de mercado de </w:t>
      </w:r>
      <w:r w:rsidR="00631258">
        <w:rPr>
          <w:rFonts w:ascii="Arial" w:hAnsi="Arial" w:cs="Arial"/>
          <w:b/>
          <w:sz w:val="24"/>
          <w:szCs w:val="24"/>
        </w:rPr>
        <w:t xml:space="preserve">Mediaset España </w:t>
      </w:r>
      <w:r>
        <w:rPr>
          <w:rFonts w:ascii="Arial" w:hAnsi="Arial" w:cs="Arial"/>
          <w:b/>
          <w:sz w:val="24"/>
          <w:szCs w:val="24"/>
        </w:rPr>
        <w:t xml:space="preserve">crece hasta el 43,4% en </w:t>
      </w:r>
      <w:r w:rsidR="00631258">
        <w:rPr>
          <w:rFonts w:ascii="Arial" w:hAnsi="Arial" w:cs="Arial"/>
          <w:b/>
          <w:sz w:val="24"/>
          <w:szCs w:val="24"/>
        </w:rPr>
        <w:t>inversión publicitaria en televisión</w:t>
      </w:r>
      <w:r>
        <w:rPr>
          <w:rFonts w:ascii="Arial" w:hAnsi="Arial" w:cs="Arial"/>
          <w:b/>
          <w:sz w:val="24"/>
          <w:szCs w:val="24"/>
        </w:rPr>
        <w:t>, que lidera</w:t>
      </w:r>
      <w:r w:rsidR="00631258">
        <w:rPr>
          <w:rFonts w:ascii="Arial" w:hAnsi="Arial" w:cs="Arial"/>
          <w:b/>
          <w:sz w:val="24"/>
          <w:szCs w:val="24"/>
        </w:rPr>
        <w:t xml:space="preserve"> por decimosexto año consecutivo con una facturación de 869</w:t>
      </w:r>
      <w:r>
        <w:rPr>
          <w:rFonts w:ascii="Arial" w:hAnsi="Arial" w:cs="Arial"/>
          <w:b/>
          <w:sz w:val="24"/>
          <w:szCs w:val="24"/>
        </w:rPr>
        <w:t xml:space="preserve"> millones de euros, </w:t>
      </w:r>
      <w:r w:rsidR="00631258">
        <w:rPr>
          <w:rFonts w:ascii="Arial" w:hAnsi="Arial" w:cs="Arial"/>
          <w:b/>
          <w:sz w:val="24"/>
          <w:szCs w:val="24"/>
        </w:rPr>
        <w:t xml:space="preserve">54 millones </w:t>
      </w:r>
      <w:r>
        <w:rPr>
          <w:rFonts w:ascii="Arial" w:hAnsi="Arial" w:cs="Arial"/>
          <w:b/>
          <w:sz w:val="24"/>
          <w:szCs w:val="24"/>
        </w:rPr>
        <w:t xml:space="preserve">más que </w:t>
      </w:r>
      <w:r w:rsidR="00631258">
        <w:rPr>
          <w:rFonts w:ascii="Arial" w:hAnsi="Arial" w:cs="Arial"/>
          <w:b/>
          <w:sz w:val="24"/>
          <w:szCs w:val="24"/>
        </w:rPr>
        <w:t>su principal competidor (815M€ y 40,7%</w:t>
      </w:r>
      <w:r>
        <w:rPr>
          <w:rFonts w:ascii="Arial" w:hAnsi="Arial" w:cs="Arial"/>
          <w:b/>
          <w:sz w:val="24"/>
          <w:szCs w:val="24"/>
        </w:rPr>
        <w:t xml:space="preserve"> de cuota</w:t>
      </w:r>
      <w:r w:rsidR="00631258">
        <w:rPr>
          <w:rFonts w:ascii="Arial" w:hAnsi="Arial" w:cs="Arial"/>
          <w:b/>
          <w:sz w:val="24"/>
          <w:szCs w:val="24"/>
        </w:rPr>
        <w:t xml:space="preserve">). </w:t>
      </w:r>
      <w:r w:rsidR="00631258" w:rsidRPr="0036426C">
        <w:rPr>
          <w:rFonts w:ascii="Arial" w:hAnsi="Arial" w:cs="Arial"/>
          <w:b/>
          <w:sz w:val="24"/>
          <w:szCs w:val="24"/>
        </w:rPr>
        <w:t xml:space="preserve">Es la mayor diferencia </w:t>
      </w:r>
      <w:r w:rsidR="00D566B2" w:rsidRPr="0036426C">
        <w:rPr>
          <w:rFonts w:ascii="Arial" w:hAnsi="Arial" w:cs="Arial"/>
          <w:b/>
          <w:sz w:val="24"/>
          <w:szCs w:val="24"/>
        </w:rPr>
        <w:t xml:space="preserve">histórica </w:t>
      </w:r>
      <w:r w:rsidR="00631258" w:rsidRPr="0036426C">
        <w:rPr>
          <w:rFonts w:ascii="Arial" w:hAnsi="Arial" w:cs="Arial"/>
          <w:b/>
          <w:sz w:val="24"/>
          <w:szCs w:val="24"/>
        </w:rPr>
        <w:t xml:space="preserve">sobre Atresmedia </w:t>
      </w:r>
      <w:r w:rsidR="00D566B2" w:rsidRPr="0036426C">
        <w:rPr>
          <w:rFonts w:ascii="Arial" w:hAnsi="Arial" w:cs="Arial"/>
          <w:b/>
          <w:sz w:val="24"/>
          <w:szCs w:val="24"/>
        </w:rPr>
        <w:t>desde su nacimiento como grupo audiovisual en 2012</w:t>
      </w:r>
      <w:r w:rsidR="00BF64CA">
        <w:rPr>
          <w:rFonts w:ascii="Arial" w:hAnsi="Arial" w:cs="Arial"/>
          <w:b/>
          <w:sz w:val="24"/>
          <w:szCs w:val="24"/>
        </w:rPr>
        <w:t xml:space="preserve"> </w:t>
      </w:r>
      <w:r w:rsidR="00BF64CA" w:rsidRPr="00BF64CA">
        <w:rPr>
          <w:rFonts w:ascii="Arial" w:hAnsi="Arial" w:cs="Arial"/>
          <w:b/>
          <w:sz w:val="24"/>
          <w:szCs w:val="24"/>
        </w:rPr>
        <w:t>en un año sin eventos deportivos</w:t>
      </w:r>
      <w:bookmarkStart w:id="0" w:name="_GoBack"/>
      <w:bookmarkEnd w:id="0"/>
      <w:r w:rsidR="00832655">
        <w:rPr>
          <w:rFonts w:ascii="Arial" w:hAnsi="Arial" w:cs="Arial"/>
          <w:b/>
          <w:sz w:val="24"/>
          <w:szCs w:val="24"/>
        </w:rPr>
        <w:t>.</w:t>
      </w:r>
    </w:p>
    <w:p w:rsidR="00D566B2" w:rsidRPr="00644045" w:rsidRDefault="00D566B2" w:rsidP="00D566B2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</w:p>
    <w:p w:rsidR="00EF6D1A" w:rsidRDefault="00EF6D1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AA3A44">
        <w:rPr>
          <w:rFonts w:ascii="Arial" w:hAnsi="Arial" w:cs="Arial"/>
          <w:b/>
          <w:bCs/>
          <w:sz w:val="24"/>
          <w:szCs w:val="24"/>
        </w:rPr>
        <w:t>soportes de televisión y digitales de Mediaset España</w:t>
      </w:r>
      <w:r>
        <w:rPr>
          <w:rFonts w:ascii="Arial" w:hAnsi="Arial" w:cs="Arial"/>
          <w:sz w:val="24"/>
          <w:szCs w:val="24"/>
        </w:rPr>
        <w:t xml:space="preserve"> han registrado en 2019 una </w:t>
      </w:r>
      <w:r w:rsidRPr="00AA3A44">
        <w:rPr>
          <w:rFonts w:ascii="Arial" w:hAnsi="Arial" w:cs="Arial"/>
          <w:b/>
          <w:bCs/>
          <w:sz w:val="24"/>
          <w:szCs w:val="24"/>
        </w:rPr>
        <w:t xml:space="preserve">facturación global de </w:t>
      </w:r>
      <w:r>
        <w:rPr>
          <w:rFonts w:ascii="Arial" w:hAnsi="Arial" w:cs="Arial"/>
          <w:b/>
          <w:bCs/>
          <w:sz w:val="24"/>
          <w:szCs w:val="24"/>
        </w:rPr>
        <w:t>901</w:t>
      </w:r>
      <w:r w:rsidRPr="00AA3A44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A3A44">
        <w:rPr>
          <w:rFonts w:ascii="Arial" w:hAnsi="Arial" w:cs="Arial"/>
          <w:b/>
          <w:bCs/>
          <w:sz w:val="24"/>
          <w:szCs w:val="24"/>
        </w:rPr>
        <w:t>M€</w:t>
      </w:r>
      <w:r>
        <w:rPr>
          <w:rFonts w:ascii="Arial" w:hAnsi="Arial" w:cs="Arial"/>
          <w:sz w:val="24"/>
          <w:szCs w:val="24"/>
        </w:rPr>
        <w:t xml:space="preserve">, cifra que supone el </w:t>
      </w:r>
      <w:r w:rsidRPr="00413CB4">
        <w:rPr>
          <w:rFonts w:ascii="Arial" w:hAnsi="Arial" w:cs="Arial"/>
          <w:b/>
          <w:bCs/>
          <w:sz w:val="24"/>
          <w:szCs w:val="24"/>
        </w:rPr>
        <w:t>26,3%</w:t>
      </w:r>
      <w:r w:rsidRPr="00AA3A44">
        <w:rPr>
          <w:rFonts w:ascii="Arial" w:hAnsi="Arial" w:cs="Arial"/>
          <w:b/>
          <w:bCs/>
          <w:sz w:val="24"/>
          <w:szCs w:val="24"/>
        </w:rPr>
        <w:t xml:space="preserve"> de</w:t>
      </w:r>
      <w:r w:rsidR="002763D5">
        <w:rPr>
          <w:rFonts w:ascii="Arial" w:hAnsi="Arial" w:cs="Arial"/>
          <w:b/>
          <w:bCs/>
          <w:sz w:val="24"/>
          <w:szCs w:val="24"/>
        </w:rPr>
        <w:t>l</w:t>
      </w:r>
      <w:r w:rsidRPr="00AA3A44">
        <w:rPr>
          <w:rFonts w:ascii="Arial" w:hAnsi="Arial" w:cs="Arial"/>
          <w:b/>
          <w:bCs/>
          <w:sz w:val="24"/>
          <w:szCs w:val="24"/>
        </w:rPr>
        <w:t xml:space="preserve"> Mercado Audiovisual</w:t>
      </w:r>
      <w:r>
        <w:rPr>
          <w:rFonts w:ascii="Arial" w:hAnsi="Arial" w:cs="Arial"/>
          <w:sz w:val="24"/>
          <w:szCs w:val="24"/>
        </w:rPr>
        <w:t xml:space="preserve"> </w:t>
      </w:r>
      <w:r w:rsidR="002763D5">
        <w:rPr>
          <w:rFonts w:ascii="Arial" w:hAnsi="Arial" w:cs="Arial"/>
          <w:sz w:val="24"/>
          <w:szCs w:val="24"/>
        </w:rPr>
        <w:t xml:space="preserve">(TV+Digital), </w:t>
      </w:r>
      <w:r>
        <w:rPr>
          <w:rFonts w:ascii="Arial" w:hAnsi="Arial" w:cs="Arial"/>
          <w:sz w:val="24"/>
          <w:szCs w:val="24"/>
        </w:rPr>
        <w:t xml:space="preserve">que ha obtenido durante el año 3.430M€ de inversión, según datos internos calculados a partir de las cifras publicadas hoy por </w:t>
      </w:r>
      <w:r w:rsidRPr="004E6577">
        <w:rPr>
          <w:rFonts w:ascii="Arial" w:hAnsi="Arial" w:cs="Arial"/>
          <w:sz w:val="24"/>
          <w:szCs w:val="24"/>
        </w:rPr>
        <w:t>Infoadex</w:t>
      </w:r>
      <w:r>
        <w:rPr>
          <w:rFonts w:ascii="Arial" w:hAnsi="Arial" w:cs="Arial"/>
          <w:sz w:val="24"/>
          <w:szCs w:val="24"/>
        </w:rPr>
        <w:t xml:space="preserve"> en su Estudio de la Inversión Publicitaria en España</w:t>
      </w:r>
      <w:r w:rsidRPr="004E6577">
        <w:rPr>
          <w:rFonts w:ascii="Arial" w:hAnsi="Arial" w:cs="Arial"/>
          <w:sz w:val="24"/>
          <w:szCs w:val="24"/>
        </w:rPr>
        <w:t>.</w:t>
      </w:r>
    </w:p>
    <w:p w:rsidR="00EF6D1A" w:rsidRDefault="00EF6D1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5A5" w:rsidRDefault="002763D5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F6D1A">
        <w:rPr>
          <w:rFonts w:ascii="Arial" w:hAnsi="Arial" w:cs="Arial"/>
          <w:sz w:val="24"/>
          <w:szCs w:val="24"/>
        </w:rPr>
        <w:t>a compañía</w:t>
      </w:r>
      <w:r w:rsidR="00CF0060">
        <w:rPr>
          <w:rFonts w:ascii="Arial" w:hAnsi="Arial" w:cs="Arial"/>
          <w:sz w:val="24"/>
          <w:szCs w:val="24"/>
        </w:rPr>
        <w:t xml:space="preserve"> ha trasladado al mercado publicitario la solidez de su liderazgo de audiencia lineal y digital, alzándose con su modelo de contenidos y de gestión comercial por </w:t>
      </w:r>
      <w:r w:rsidR="005E453D" w:rsidRPr="00067215">
        <w:rPr>
          <w:rFonts w:ascii="Arial" w:hAnsi="Arial" w:cs="Arial"/>
          <w:b/>
          <w:bCs/>
          <w:sz w:val="24"/>
          <w:szCs w:val="24"/>
        </w:rPr>
        <w:t>decimosexto año consecutivo</w:t>
      </w:r>
      <w:r w:rsidR="00CF0060">
        <w:rPr>
          <w:rFonts w:ascii="Arial" w:hAnsi="Arial" w:cs="Arial"/>
          <w:b/>
          <w:bCs/>
          <w:sz w:val="24"/>
          <w:szCs w:val="24"/>
        </w:rPr>
        <w:t xml:space="preserve"> como el medio de referencia en</w:t>
      </w:r>
      <w:r w:rsidR="005E453D" w:rsidRPr="00067215">
        <w:rPr>
          <w:rFonts w:ascii="Arial" w:hAnsi="Arial" w:cs="Arial"/>
          <w:b/>
          <w:bCs/>
          <w:sz w:val="24"/>
          <w:szCs w:val="24"/>
        </w:rPr>
        <w:t xml:space="preserve"> la inversión publicitaria </w:t>
      </w:r>
      <w:r w:rsidR="005E453D" w:rsidRPr="00CF0060">
        <w:rPr>
          <w:rFonts w:ascii="Arial" w:hAnsi="Arial" w:cs="Arial"/>
          <w:sz w:val="24"/>
          <w:szCs w:val="24"/>
        </w:rPr>
        <w:t>en</w:t>
      </w:r>
      <w:r w:rsidR="00CF0060" w:rsidRPr="00CF0060">
        <w:rPr>
          <w:rFonts w:ascii="Arial" w:hAnsi="Arial" w:cs="Arial"/>
          <w:sz w:val="24"/>
          <w:szCs w:val="24"/>
        </w:rPr>
        <w:t xml:space="preserve"> general y de las televisiones en particular</w:t>
      </w:r>
      <w:r w:rsidR="00CF0060">
        <w:rPr>
          <w:rFonts w:ascii="Arial" w:hAnsi="Arial" w:cs="Arial"/>
          <w:sz w:val="24"/>
          <w:szCs w:val="24"/>
        </w:rPr>
        <w:t>,</w:t>
      </w:r>
      <w:r w:rsidR="00CF0060" w:rsidRPr="00CF0060">
        <w:rPr>
          <w:rFonts w:ascii="Arial" w:hAnsi="Arial" w:cs="Arial"/>
          <w:sz w:val="24"/>
          <w:szCs w:val="24"/>
        </w:rPr>
        <w:t xml:space="preserve"> con</w:t>
      </w:r>
      <w:r w:rsidR="005E453D">
        <w:rPr>
          <w:rFonts w:ascii="Arial" w:hAnsi="Arial" w:cs="Arial"/>
          <w:sz w:val="24"/>
          <w:szCs w:val="24"/>
        </w:rPr>
        <w:t xml:space="preserve"> </w:t>
      </w:r>
      <w:r w:rsidR="00067215">
        <w:rPr>
          <w:rFonts w:ascii="Arial" w:hAnsi="Arial" w:cs="Arial"/>
          <w:sz w:val="24"/>
          <w:szCs w:val="24"/>
        </w:rPr>
        <w:t xml:space="preserve">un </w:t>
      </w:r>
      <w:r w:rsidR="00067215" w:rsidRPr="0075765F">
        <w:rPr>
          <w:rFonts w:ascii="Arial" w:hAnsi="Arial" w:cs="Arial"/>
          <w:b/>
          <w:bCs/>
          <w:sz w:val="24"/>
          <w:szCs w:val="24"/>
        </w:rPr>
        <w:t>43,</w:t>
      </w:r>
      <w:r w:rsidR="00C719BF">
        <w:rPr>
          <w:rFonts w:ascii="Arial" w:hAnsi="Arial" w:cs="Arial"/>
          <w:b/>
          <w:bCs/>
          <w:sz w:val="24"/>
          <w:szCs w:val="24"/>
        </w:rPr>
        <w:t>4</w:t>
      </w:r>
      <w:r w:rsidR="00067215" w:rsidRPr="0075765F">
        <w:rPr>
          <w:rFonts w:ascii="Arial" w:hAnsi="Arial" w:cs="Arial"/>
          <w:b/>
          <w:bCs/>
          <w:sz w:val="24"/>
          <w:szCs w:val="24"/>
        </w:rPr>
        <w:t xml:space="preserve">% de </w:t>
      </w:r>
      <w:r w:rsidR="00CF0060">
        <w:rPr>
          <w:rFonts w:ascii="Arial" w:hAnsi="Arial" w:cs="Arial"/>
          <w:b/>
          <w:bCs/>
          <w:sz w:val="24"/>
          <w:szCs w:val="24"/>
        </w:rPr>
        <w:t xml:space="preserve">la </w:t>
      </w:r>
      <w:r w:rsidR="00067215" w:rsidRPr="0075765F">
        <w:rPr>
          <w:rFonts w:ascii="Arial" w:hAnsi="Arial" w:cs="Arial"/>
          <w:b/>
          <w:bCs/>
          <w:sz w:val="24"/>
          <w:szCs w:val="24"/>
        </w:rPr>
        <w:t>cuota de mercado</w:t>
      </w:r>
      <w:r w:rsidR="00067215">
        <w:rPr>
          <w:rFonts w:ascii="Arial" w:hAnsi="Arial" w:cs="Arial"/>
          <w:sz w:val="24"/>
          <w:szCs w:val="24"/>
        </w:rPr>
        <w:t>, que se traduce en unos ingresos de 86</w:t>
      </w:r>
      <w:r w:rsidR="00C719BF">
        <w:rPr>
          <w:rFonts w:ascii="Arial" w:hAnsi="Arial" w:cs="Arial"/>
          <w:sz w:val="24"/>
          <w:szCs w:val="24"/>
        </w:rPr>
        <w:t>9</w:t>
      </w:r>
      <w:r w:rsidR="00067215">
        <w:rPr>
          <w:rFonts w:ascii="Arial" w:hAnsi="Arial" w:cs="Arial"/>
          <w:sz w:val="24"/>
          <w:szCs w:val="24"/>
        </w:rPr>
        <w:t>M€, según las estimaciones</w:t>
      </w:r>
      <w:r w:rsidR="00CF0060">
        <w:rPr>
          <w:rFonts w:ascii="Arial" w:hAnsi="Arial" w:cs="Arial"/>
          <w:sz w:val="24"/>
          <w:szCs w:val="24"/>
        </w:rPr>
        <w:t xml:space="preserve"> </w:t>
      </w:r>
      <w:r w:rsidR="00BE1920">
        <w:rPr>
          <w:rFonts w:ascii="Arial" w:hAnsi="Arial" w:cs="Arial"/>
          <w:sz w:val="24"/>
          <w:szCs w:val="24"/>
        </w:rPr>
        <w:t xml:space="preserve">de </w:t>
      </w:r>
      <w:r w:rsidR="00067215">
        <w:rPr>
          <w:rFonts w:ascii="Arial" w:hAnsi="Arial" w:cs="Arial"/>
          <w:sz w:val="24"/>
          <w:szCs w:val="24"/>
        </w:rPr>
        <w:t>Infoadex</w:t>
      </w:r>
      <w:r w:rsidR="00FF1D4F" w:rsidRPr="00BB629B">
        <w:rPr>
          <w:rFonts w:ascii="Arial" w:hAnsi="Arial" w:cs="Arial"/>
          <w:sz w:val="24"/>
          <w:szCs w:val="24"/>
        </w:rPr>
        <w:t>.</w:t>
      </w:r>
      <w:r w:rsidR="00191781">
        <w:rPr>
          <w:rFonts w:ascii="Arial" w:hAnsi="Arial" w:cs="Arial"/>
          <w:sz w:val="24"/>
          <w:szCs w:val="24"/>
        </w:rPr>
        <w:t xml:space="preserve"> </w:t>
      </w:r>
    </w:p>
    <w:p w:rsidR="00570CB1" w:rsidRDefault="00570CB1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CAB" w:rsidRDefault="00570CB1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1781">
        <w:rPr>
          <w:rFonts w:ascii="Arial" w:hAnsi="Arial" w:cs="Arial"/>
          <w:sz w:val="24"/>
          <w:szCs w:val="24"/>
        </w:rPr>
        <w:t xml:space="preserve">a compañía </w:t>
      </w:r>
      <w:r w:rsidR="00191781" w:rsidRPr="00762B43">
        <w:rPr>
          <w:rFonts w:ascii="Arial" w:hAnsi="Arial" w:cs="Arial"/>
          <w:b/>
          <w:bCs/>
          <w:sz w:val="24"/>
          <w:szCs w:val="24"/>
        </w:rPr>
        <w:t xml:space="preserve">ha </w:t>
      </w:r>
      <w:r w:rsidR="0025353D" w:rsidRPr="00762B43">
        <w:rPr>
          <w:rFonts w:ascii="Arial" w:hAnsi="Arial" w:cs="Arial"/>
          <w:b/>
          <w:bCs/>
          <w:sz w:val="24"/>
          <w:szCs w:val="24"/>
        </w:rPr>
        <w:t xml:space="preserve">incrementado </w:t>
      </w:r>
      <w:r w:rsidR="00191781" w:rsidRPr="00762B43">
        <w:rPr>
          <w:rFonts w:ascii="Arial" w:hAnsi="Arial" w:cs="Arial"/>
          <w:b/>
          <w:bCs/>
          <w:sz w:val="24"/>
          <w:szCs w:val="24"/>
        </w:rPr>
        <w:t xml:space="preserve">su cuota </w:t>
      </w:r>
      <w:r w:rsidR="0025353D" w:rsidRPr="00762B43">
        <w:rPr>
          <w:rFonts w:ascii="Arial" w:hAnsi="Arial" w:cs="Arial"/>
          <w:b/>
          <w:bCs/>
          <w:sz w:val="24"/>
          <w:szCs w:val="24"/>
        </w:rPr>
        <w:t xml:space="preserve">(+0,1 puntos) </w:t>
      </w:r>
      <w:r w:rsidR="004513DB" w:rsidRPr="00762B43">
        <w:rPr>
          <w:rFonts w:ascii="Arial" w:hAnsi="Arial" w:cs="Arial"/>
          <w:b/>
          <w:bCs/>
          <w:sz w:val="24"/>
          <w:szCs w:val="24"/>
        </w:rPr>
        <w:t>respecto a 2018</w:t>
      </w:r>
      <w:r w:rsidR="004513DB">
        <w:rPr>
          <w:rFonts w:ascii="Arial" w:hAnsi="Arial" w:cs="Arial"/>
          <w:sz w:val="24"/>
          <w:szCs w:val="24"/>
        </w:rPr>
        <w:t xml:space="preserve"> </w:t>
      </w:r>
      <w:r w:rsidR="00E42138">
        <w:rPr>
          <w:rFonts w:ascii="Arial" w:hAnsi="Arial" w:cs="Arial"/>
          <w:sz w:val="24"/>
          <w:szCs w:val="24"/>
        </w:rPr>
        <w:t xml:space="preserve">(43,3%) </w:t>
      </w:r>
      <w:r w:rsidR="00CF0060">
        <w:rPr>
          <w:rFonts w:ascii="Arial" w:hAnsi="Arial" w:cs="Arial"/>
          <w:sz w:val="24"/>
          <w:szCs w:val="24"/>
        </w:rPr>
        <w:t>y ha experimentado una tendencia en línea con la del mercado</w:t>
      </w:r>
      <w:r w:rsidR="00BE63BE">
        <w:rPr>
          <w:rFonts w:ascii="Arial" w:hAnsi="Arial" w:cs="Arial"/>
          <w:sz w:val="24"/>
          <w:szCs w:val="24"/>
        </w:rPr>
        <w:t xml:space="preserve"> de la televisión, </w:t>
      </w:r>
      <w:r w:rsidR="00191781">
        <w:rPr>
          <w:rFonts w:ascii="Arial" w:hAnsi="Arial" w:cs="Arial"/>
          <w:sz w:val="24"/>
          <w:szCs w:val="24"/>
        </w:rPr>
        <w:t xml:space="preserve">a pesar de no haber contado con un gran evento deportivo como </w:t>
      </w:r>
      <w:r w:rsidR="00CF0060">
        <w:rPr>
          <w:rFonts w:ascii="Arial" w:hAnsi="Arial" w:cs="Arial"/>
          <w:sz w:val="24"/>
          <w:szCs w:val="24"/>
        </w:rPr>
        <w:t>el Mundial de Fútbol de Rusia, ofrecido</w:t>
      </w:r>
      <w:r w:rsidR="00191781">
        <w:rPr>
          <w:rFonts w:ascii="Arial" w:hAnsi="Arial" w:cs="Arial"/>
          <w:sz w:val="24"/>
          <w:szCs w:val="24"/>
        </w:rPr>
        <w:t xml:space="preserve"> </w:t>
      </w:r>
      <w:r w:rsidR="004513DB">
        <w:rPr>
          <w:rFonts w:ascii="Arial" w:hAnsi="Arial" w:cs="Arial"/>
          <w:sz w:val="24"/>
          <w:szCs w:val="24"/>
        </w:rPr>
        <w:t>el año anterior</w:t>
      </w:r>
      <w:r w:rsidR="00CF0060">
        <w:rPr>
          <w:rFonts w:ascii="Arial" w:hAnsi="Arial" w:cs="Arial"/>
          <w:sz w:val="24"/>
          <w:szCs w:val="24"/>
        </w:rPr>
        <w:t>.</w:t>
      </w:r>
    </w:p>
    <w:p w:rsidR="0075765F" w:rsidRDefault="0075765F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DB" w:rsidRDefault="006507D9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</w:t>
      </w:r>
      <w:r w:rsidR="00413CB4"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z w:val="24"/>
          <w:szCs w:val="24"/>
        </w:rPr>
        <w:t xml:space="preserve"> estimaciones</w:t>
      </w:r>
      <w:r w:rsidR="00247DF3">
        <w:rPr>
          <w:rFonts w:ascii="Arial" w:hAnsi="Arial" w:cs="Arial"/>
          <w:sz w:val="24"/>
          <w:szCs w:val="24"/>
        </w:rPr>
        <w:t xml:space="preserve">, </w:t>
      </w:r>
      <w:r w:rsidR="00E536BC">
        <w:rPr>
          <w:rFonts w:ascii="Arial" w:hAnsi="Arial" w:cs="Arial"/>
          <w:sz w:val="24"/>
          <w:szCs w:val="24"/>
        </w:rPr>
        <w:t>Mediaset España</w:t>
      </w:r>
      <w:r w:rsidR="00BE63BE">
        <w:rPr>
          <w:rFonts w:ascii="Arial" w:hAnsi="Arial" w:cs="Arial"/>
          <w:sz w:val="24"/>
          <w:szCs w:val="24"/>
        </w:rPr>
        <w:t xml:space="preserve"> </w:t>
      </w:r>
      <w:r w:rsidR="00AE37CD">
        <w:rPr>
          <w:rFonts w:ascii="Arial" w:hAnsi="Arial" w:cs="Arial"/>
          <w:sz w:val="24"/>
          <w:szCs w:val="24"/>
        </w:rPr>
        <w:t xml:space="preserve">ha </w:t>
      </w:r>
      <w:r w:rsidR="00247DF3">
        <w:rPr>
          <w:rFonts w:ascii="Arial" w:hAnsi="Arial" w:cs="Arial"/>
          <w:sz w:val="24"/>
          <w:szCs w:val="24"/>
        </w:rPr>
        <w:t xml:space="preserve">obtenido </w:t>
      </w:r>
      <w:r w:rsidR="00247DF3" w:rsidRPr="0055342C">
        <w:rPr>
          <w:rFonts w:ascii="Arial" w:hAnsi="Arial" w:cs="Arial"/>
          <w:b/>
          <w:bCs/>
          <w:sz w:val="24"/>
          <w:szCs w:val="24"/>
        </w:rPr>
        <w:t>5</w:t>
      </w:r>
      <w:r w:rsidR="00882863">
        <w:rPr>
          <w:rFonts w:ascii="Arial" w:hAnsi="Arial" w:cs="Arial"/>
          <w:b/>
          <w:bCs/>
          <w:sz w:val="24"/>
          <w:szCs w:val="24"/>
        </w:rPr>
        <w:t>4</w:t>
      </w:r>
      <w:r w:rsidR="00247DF3" w:rsidRPr="0055342C">
        <w:rPr>
          <w:rFonts w:ascii="Arial" w:hAnsi="Arial" w:cs="Arial"/>
          <w:b/>
          <w:bCs/>
          <w:sz w:val="24"/>
          <w:szCs w:val="24"/>
        </w:rPr>
        <w:t xml:space="preserve"> millones más (2,</w:t>
      </w:r>
      <w:r w:rsidR="00882863">
        <w:rPr>
          <w:rFonts w:ascii="Arial" w:hAnsi="Arial" w:cs="Arial"/>
          <w:b/>
          <w:bCs/>
          <w:sz w:val="24"/>
          <w:szCs w:val="24"/>
        </w:rPr>
        <w:t>7</w:t>
      </w:r>
      <w:r w:rsidR="00247DF3" w:rsidRPr="0055342C">
        <w:rPr>
          <w:rFonts w:ascii="Arial" w:hAnsi="Arial" w:cs="Arial"/>
          <w:b/>
          <w:bCs/>
          <w:sz w:val="24"/>
          <w:szCs w:val="24"/>
        </w:rPr>
        <w:t xml:space="preserve"> puntos porcentuales) que su principal competidor, Atresmedia</w:t>
      </w:r>
      <w:r w:rsidR="00247DF3">
        <w:rPr>
          <w:rFonts w:ascii="Arial" w:hAnsi="Arial" w:cs="Arial"/>
          <w:sz w:val="24"/>
          <w:szCs w:val="24"/>
        </w:rPr>
        <w:t>, que habría registrado una inversión publicitaria de 815M€</w:t>
      </w:r>
      <w:r w:rsidR="00BE63BE">
        <w:rPr>
          <w:rFonts w:ascii="Arial" w:hAnsi="Arial" w:cs="Arial"/>
          <w:sz w:val="24"/>
          <w:szCs w:val="24"/>
        </w:rPr>
        <w:t xml:space="preserve">, con los que alcanza el </w:t>
      </w:r>
      <w:r w:rsidR="00247DF3">
        <w:rPr>
          <w:rFonts w:ascii="Arial" w:hAnsi="Arial" w:cs="Arial"/>
          <w:sz w:val="24"/>
          <w:szCs w:val="24"/>
        </w:rPr>
        <w:t>40,7% de la cuota de mercado.</w:t>
      </w:r>
      <w:r w:rsidR="002C35A5">
        <w:rPr>
          <w:rFonts w:ascii="Arial" w:hAnsi="Arial" w:cs="Arial"/>
          <w:sz w:val="24"/>
          <w:szCs w:val="24"/>
        </w:rPr>
        <w:t xml:space="preserve"> </w:t>
      </w:r>
      <w:bookmarkStart w:id="1" w:name="_Hlk33007253"/>
      <w:r w:rsidR="00596D02" w:rsidRPr="0036426C">
        <w:rPr>
          <w:rFonts w:ascii="Arial" w:hAnsi="Arial" w:cs="Arial"/>
          <w:sz w:val="24"/>
          <w:szCs w:val="24"/>
        </w:rPr>
        <w:t xml:space="preserve">Es la </w:t>
      </w:r>
      <w:r w:rsidR="00596D02" w:rsidRPr="0036426C">
        <w:rPr>
          <w:rFonts w:ascii="Arial" w:hAnsi="Arial" w:cs="Arial"/>
          <w:b/>
          <w:bCs/>
          <w:sz w:val="24"/>
          <w:szCs w:val="24"/>
        </w:rPr>
        <w:t xml:space="preserve">mayor diferencia </w:t>
      </w:r>
      <w:r w:rsidR="00D566B2" w:rsidRPr="0036426C">
        <w:rPr>
          <w:rFonts w:ascii="Arial" w:hAnsi="Arial" w:cs="Arial"/>
          <w:b/>
          <w:bCs/>
          <w:sz w:val="24"/>
          <w:szCs w:val="24"/>
        </w:rPr>
        <w:t xml:space="preserve">histórica </w:t>
      </w:r>
      <w:r w:rsidR="00596D02" w:rsidRPr="0036426C">
        <w:rPr>
          <w:rFonts w:ascii="Arial" w:hAnsi="Arial" w:cs="Arial"/>
          <w:b/>
          <w:bCs/>
          <w:sz w:val="24"/>
          <w:szCs w:val="24"/>
        </w:rPr>
        <w:t xml:space="preserve">entre ambas compañías tanto en cuota como en facturación </w:t>
      </w:r>
      <w:r w:rsidR="004165B6" w:rsidRPr="004165B6">
        <w:rPr>
          <w:rFonts w:ascii="Arial" w:hAnsi="Arial" w:cs="Arial"/>
          <w:b/>
          <w:bCs/>
          <w:sz w:val="24"/>
          <w:szCs w:val="24"/>
        </w:rPr>
        <w:t xml:space="preserve">en un año sin eventos </w:t>
      </w:r>
      <w:r w:rsidR="004165B6" w:rsidRPr="004165B6">
        <w:rPr>
          <w:rFonts w:ascii="Arial" w:hAnsi="Arial" w:cs="Arial"/>
          <w:b/>
          <w:bCs/>
          <w:sz w:val="24"/>
          <w:szCs w:val="24"/>
        </w:rPr>
        <w:lastRenderedPageBreak/>
        <w:t xml:space="preserve">deportivos </w:t>
      </w:r>
      <w:r w:rsidR="00D566B2" w:rsidRPr="0036426C">
        <w:rPr>
          <w:rFonts w:ascii="Arial" w:hAnsi="Arial" w:cs="Arial"/>
          <w:b/>
          <w:bCs/>
          <w:sz w:val="24"/>
          <w:szCs w:val="24"/>
        </w:rPr>
        <w:t>desde que existen datos comparativos homogéneos entre grupos audiovisuales tras el nacimiento de Atresmedia en 2012.</w:t>
      </w:r>
    </w:p>
    <w:bookmarkEnd w:id="1"/>
    <w:p w:rsidR="00D566B2" w:rsidRDefault="00D566B2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42C" w:rsidRDefault="00191781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2019, la televisión ha vuelto a superar la barrera de los 2.00</w:t>
      </w:r>
      <w:r w:rsidR="00636A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M€ de inversión (2.002,</w:t>
      </w:r>
      <w:r w:rsidR="003259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M€), </w:t>
      </w:r>
      <w:r w:rsidR="000551B4">
        <w:rPr>
          <w:rFonts w:ascii="Arial" w:hAnsi="Arial" w:cs="Arial"/>
          <w:sz w:val="24"/>
          <w:szCs w:val="24"/>
        </w:rPr>
        <w:t xml:space="preserve">de los que la televisión nacional en abierto ha registrado 1.802,7M€, el 90% del mercado. </w:t>
      </w:r>
    </w:p>
    <w:p w:rsidR="007F26C5" w:rsidRDefault="007F26C5" w:rsidP="007F2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3DB" w:rsidRPr="000551B4" w:rsidRDefault="000551B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bCs/>
          <w:color w:val="1F3864"/>
          <w:sz w:val="28"/>
          <w:szCs w:val="28"/>
        </w:rPr>
        <w:t>El grupo audiovisual más visto</w:t>
      </w:r>
      <w:r w:rsidR="00CA7DC9">
        <w:rPr>
          <w:rFonts w:ascii="Arial" w:hAnsi="Arial" w:cs="Arial"/>
          <w:b/>
          <w:bCs/>
          <w:color w:val="1F3864"/>
          <w:sz w:val="28"/>
          <w:szCs w:val="28"/>
        </w:rPr>
        <w:t xml:space="preserve"> por noveno año consecutivo</w:t>
      </w:r>
    </w:p>
    <w:p w:rsidR="000551B4" w:rsidRDefault="000551B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80E" w:rsidRPr="009A7CAB" w:rsidRDefault="000551B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0551B4">
        <w:rPr>
          <w:rFonts w:ascii="Arial" w:hAnsi="Arial" w:cs="Arial"/>
          <w:sz w:val="24"/>
          <w:szCs w:val="24"/>
        </w:rPr>
        <w:t xml:space="preserve">Mediaset España ha cerrado 2019 como el grupo audiovisual más visto por noveno año </w:t>
      </w:r>
      <w:r>
        <w:rPr>
          <w:rFonts w:ascii="Arial" w:hAnsi="Arial" w:cs="Arial"/>
          <w:sz w:val="24"/>
          <w:szCs w:val="24"/>
        </w:rPr>
        <w:t xml:space="preserve">consecutivo tanto en sus </w:t>
      </w:r>
      <w:r w:rsidRPr="000551B4">
        <w:rPr>
          <w:rFonts w:ascii="Arial" w:hAnsi="Arial" w:cs="Arial"/>
          <w:sz w:val="24"/>
          <w:szCs w:val="24"/>
        </w:rPr>
        <w:t xml:space="preserve">soportes lineales </w:t>
      </w:r>
      <w:r>
        <w:rPr>
          <w:rFonts w:ascii="Arial" w:hAnsi="Arial" w:cs="Arial"/>
          <w:sz w:val="24"/>
          <w:szCs w:val="24"/>
        </w:rPr>
        <w:t xml:space="preserve">como </w:t>
      </w:r>
      <w:r w:rsidRPr="000551B4">
        <w:rPr>
          <w:rFonts w:ascii="Arial" w:hAnsi="Arial" w:cs="Arial"/>
          <w:sz w:val="24"/>
          <w:szCs w:val="24"/>
        </w:rPr>
        <w:t>digitales. Telecinco se ha situado como la televisión comercial más vista por vigésimo año con una de las mayores ventajas históricas sobre su inmediato competidor y Mitele como la plataforma de contenidos de televisión líder en consumo digital.</w:t>
      </w:r>
    </w:p>
    <w:sectPr w:rsidR="00ED780E" w:rsidRPr="009A7CAB" w:rsidSect="00C85591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BF64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40904"/>
    <w:rsid w:val="00051CF4"/>
    <w:rsid w:val="0005410F"/>
    <w:rsid w:val="000551B4"/>
    <w:rsid w:val="00067215"/>
    <w:rsid w:val="00090D28"/>
    <w:rsid w:val="0009794B"/>
    <w:rsid w:val="000C4B2E"/>
    <w:rsid w:val="000E4BDA"/>
    <w:rsid w:val="0011253C"/>
    <w:rsid w:val="001268C2"/>
    <w:rsid w:val="00127ADC"/>
    <w:rsid w:val="00132773"/>
    <w:rsid w:val="0014207D"/>
    <w:rsid w:val="00183632"/>
    <w:rsid w:val="0019061D"/>
    <w:rsid w:val="00191781"/>
    <w:rsid w:val="001934D8"/>
    <w:rsid w:val="001B6B8E"/>
    <w:rsid w:val="001B7B0E"/>
    <w:rsid w:val="001C59E5"/>
    <w:rsid w:val="00224F7C"/>
    <w:rsid w:val="00230EE4"/>
    <w:rsid w:val="00247DF3"/>
    <w:rsid w:val="0025353D"/>
    <w:rsid w:val="002621F1"/>
    <w:rsid w:val="00264D7D"/>
    <w:rsid w:val="002703D8"/>
    <w:rsid w:val="002763D5"/>
    <w:rsid w:val="00283F8F"/>
    <w:rsid w:val="00285958"/>
    <w:rsid w:val="002C35A5"/>
    <w:rsid w:val="00304EFB"/>
    <w:rsid w:val="00306786"/>
    <w:rsid w:val="0031349C"/>
    <w:rsid w:val="003205FE"/>
    <w:rsid w:val="00325993"/>
    <w:rsid w:val="0036426C"/>
    <w:rsid w:val="003711AE"/>
    <w:rsid w:val="0037183F"/>
    <w:rsid w:val="003A2F19"/>
    <w:rsid w:val="003A3DA3"/>
    <w:rsid w:val="003F1FDA"/>
    <w:rsid w:val="004055E1"/>
    <w:rsid w:val="00413CB4"/>
    <w:rsid w:val="004165B6"/>
    <w:rsid w:val="00424D55"/>
    <w:rsid w:val="004274B3"/>
    <w:rsid w:val="004505D1"/>
    <w:rsid w:val="004513DB"/>
    <w:rsid w:val="00451EB6"/>
    <w:rsid w:val="004574CD"/>
    <w:rsid w:val="00472F06"/>
    <w:rsid w:val="00482F0C"/>
    <w:rsid w:val="004D236B"/>
    <w:rsid w:val="004F2046"/>
    <w:rsid w:val="00505E86"/>
    <w:rsid w:val="005123A3"/>
    <w:rsid w:val="005436FF"/>
    <w:rsid w:val="00544477"/>
    <w:rsid w:val="0055342C"/>
    <w:rsid w:val="00554AC6"/>
    <w:rsid w:val="00570CB1"/>
    <w:rsid w:val="0057372B"/>
    <w:rsid w:val="00592E7C"/>
    <w:rsid w:val="00596D02"/>
    <w:rsid w:val="005A10D7"/>
    <w:rsid w:val="005A446D"/>
    <w:rsid w:val="005D1022"/>
    <w:rsid w:val="005E453D"/>
    <w:rsid w:val="005E7DF6"/>
    <w:rsid w:val="00631258"/>
    <w:rsid w:val="00636A54"/>
    <w:rsid w:val="00644045"/>
    <w:rsid w:val="006507D9"/>
    <w:rsid w:val="006B7A0C"/>
    <w:rsid w:val="006C1414"/>
    <w:rsid w:val="006D66FA"/>
    <w:rsid w:val="006E2624"/>
    <w:rsid w:val="00746A1E"/>
    <w:rsid w:val="0075765F"/>
    <w:rsid w:val="00762B43"/>
    <w:rsid w:val="00772C98"/>
    <w:rsid w:val="00773027"/>
    <w:rsid w:val="00780F18"/>
    <w:rsid w:val="007A5AA1"/>
    <w:rsid w:val="007B6420"/>
    <w:rsid w:val="007C6BEA"/>
    <w:rsid w:val="007D3AE4"/>
    <w:rsid w:val="007E6D41"/>
    <w:rsid w:val="007F2209"/>
    <w:rsid w:val="007F26C5"/>
    <w:rsid w:val="00816303"/>
    <w:rsid w:val="008168C4"/>
    <w:rsid w:val="00832655"/>
    <w:rsid w:val="0083355A"/>
    <w:rsid w:val="00846EA7"/>
    <w:rsid w:val="00857E7F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38FD"/>
    <w:rsid w:val="008E61FF"/>
    <w:rsid w:val="008F450B"/>
    <w:rsid w:val="0090190C"/>
    <w:rsid w:val="00905D66"/>
    <w:rsid w:val="00921FB5"/>
    <w:rsid w:val="009531F3"/>
    <w:rsid w:val="00956DE3"/>
    <w:rsid w:val="00986B95"/>
    <w:rsid w:val="00993E18"/>
    <w:rsid w:val="009A5BD0"/>
    <w:rsid w:val="009A7CAB"/>
    <w:rsid w:val="009B729A"/>
    <w:rsid w:val="009C7E12"/>
    <w:rsid w:val="009D0BE4"/>
    <w:rsid w:val="009E16D3"/>
    <w:rsid w:val="00A11499"/>
    <w:rsid w:val="00A12DDD"/>
    <w:rsid w:val="00A641F1"/>
    <w:rsid w:val="00AA6B5C"/>
    <w:rsid w:val="00AB113C"/>
    <w:rsid w:val="00AE37CD"/>
    <w:rsid w:val="00B66728"/>
    <w:rsid w:val="00B7672D"/>
    <w:rsid w:val="00B9600D"/>
    <w:rsid w:val="00BA3C19"/>
    <w:rsid w:val="00BB629B"/>
    <w:rsid w:val="00BD653D"/>
    <w:rsid w:val="00BE1920"/>
    <w:rsid w:val="00BE2992"/>
    <w:rsid w:val="00BE63BE"/>
    <w:rsid w:val="00BF64CA"/>
    <w:rsid w:val="00C07A19"/>
    <w:rsid w:val="00C123BF"/>
    <w:rsid w:val="00C22728"/>
    <w:rsid w:val="00C65F6B"/>
    <w:rsid w:val="00C719BF"/>
    <w:rsid w:val="00C73454"/>
    <w:rsid w:val="00C85591"/>
    <w:rsid w:val="00C934B3"/>
    <w:rsid w:val="00CA23E5"/>
    <w:rsid w:val="00CA7DC9"/>
    <w:rsid w:val="00CB5257"/>
    <w:rsid w:val="00CF0060"/>
    <w:rsid w:val="00CF72D5"/>
    <w:rsid w:val="00D24F1C"/>
    <w:rsid w:val="00D25DCA"/>
    <w:rsid w:val="00D4596C"/>
    <w:rsid w:val="00D4698F"/>
    <w:rsid w:val="00D566B2"/>
    <w:rsid w:val="00D640B5"/>
    <w:rsid w:val="00D66D15"/>
    <w:rsid w:val="00D76F60"/>
    <w:rsid w:val="00D77382"/>
    <w:rsid w:val="00D97F0E"/>
    <w:rsid w:val="00DB02CA"/>
    <w:rsid w:val="00DB1970"/>
    <w:rsid w:val="00DB25B9"/>
    <w:rsid w:val="00E42138"/>
    <w:rsid w:val="00E502DB"/>
    <w:rsid w:val="00E536BC"/>
    <w:rsid w:val="00E56A85"/>
    <w:rsid w:val="00E668E0"/>
    <w:rsid w:val="00E6771E"/>
    <w:rsid w:val="00E678DB"/>
    <w:rsid w:val="00EB40DA"/>
    <w:rsid w:val="00EC0B32"/>
    <w:rsid w:val="00EC5542"/>
    <w:rsid w:val="00ED780E"/>
    <w:rsid w:val="00EE518D"/>
    <w:rsid w:val="00EF6D1A"/>
    <w:rsid w:val="00F227D7"/>
    <w:rsid w:val="00F3301C"/>
    <w:rsid w:val="00F626C4"/>
    <w:rsid w:val="00F77E38"/>
    <w:rsid w:val="00F814A8"/>
    <w:rsid w:val="00F81CE3"/>
    <w:rsid w:val="00FB16F2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32EE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2020-02-19T10:51:00Z</cp:lastPrinted>
  <dcterms:created xsi:type="dcterms:W3CDTF">2020-02-19T10:44:00Z</dcterms:created>
  <dcterms:modified xsi:type="dcterms:W3CDTF">2020-02-19T11:55:00Z</dcterms:modified>
</cp:coreProperties>
</file>