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4280" w:rsidRDefault="00B23904" w:rsidP="003C428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26650F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C81D50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E25B95">
        <w:rPr>
          <w:rFonts w:ascii="Arial" w:eastAsia="Times New Roman" w:hAnsi="Arial" w:cs="Arial"/>
          <w:sz w:val="24"/>
          <w:szCs w:val="24"/>
          <w:lang w:eastAsia="es-ES"/>
        </w:rPr>
        <w:t>febre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ro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C4280" w:rsidRDefault="003C4280" w:rsidP="003C4280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Default="00157875" w:rsidP="008736F2">
      <w:pPr>
        <w:ind w:right="-568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EE5926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DOMINGO</w:t>
      </w:r>
      <w:r w:rsidR="000327B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C81D50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16</w:t>
      </w:r>
      <w:r w:rsidR="00E80D6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E25B9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FEBRERO</w:t>
      </w:r>
      <w:r w:rsidR="00BE71F9" w:rsidRPr="001E33FC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</w:t>
      </w:r>
    </w:p>
    <w:p w:rsidR="00C81D50" w:rsidRDefault="008736F2" w:rsidP="008736F2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0E079F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</w:t>
      </w:r>
      <w:r w:rsidR="00C81D50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La victoria de </w:t>
      </w:r>
      <w:proofErr w:type="spellStart"/>
      <w:r w:rsidR="00C81D50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Gianmarco</w:t>
      </w:r>
      <w:proofErr w:type="spellEnd"/>
      <w:r w:rsidR="00C81D50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en </w:t>
      </w:r>
      <w:r w:rsidRPr="000E079F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‘</w:t>
      </w:r>
      <w:r w:rsidR="00EE5926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El tiempo del descuento</w:t>
      </w:r>
      <w:r w:rsidRPr="000E079F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’</w:t>
      </w:r>
      <w:r w:rsidR="0026650F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</w:t>
      </w:r>
      <w:r w:rsidR="00C81D50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bate récord</w:t>
      </w:r>
      <w:r w:rsidR="008C1BD5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de la edición y supera en m</w:t>
      </w:r>
      <w:r w:rsidR="00C81D50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ás de 10 puntos </w:t>
      </w:r>
      <w:r w:rsidR="008C1BD5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a</w:t>
      </w:r>
      <w:r w:rsidR="00C81D50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Antena 3</w:t>
      </w:r>
    </w:p>
    <w:p w:rsidR="003E7BA6" w:rsidRDefault="003E7BA6" w:rsidP="007472C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bookmarkStart w:id="0" w:name="_GoBack"/>
      <w:bookmarkEnd w:id="0"/>
    </w:p>
    <w:p w:rsidR="0026650F" w:rsidRDefault="000E45AD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2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C81D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 de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espectadores y un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C81D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C81D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Pr="000E45A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C81D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</w:t>
      </w:r>
      <w:proofErr w:type="spellStart"/>
      <w:r w:rsidR="00C81D50" w:rsidRPr="00C81D5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reality</w:t>
      </w:r>
      <w:proofErr w:type="spellEnd"/>
      <w:r w:rsidR="00C81D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1D19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anotó </w:t>
      </w:r>
      <w:r w:rsidR="006B3B8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sus mejores registros de toda su edición, </w:t>
      </w:r>
      <w:r w:rsidR="00C81D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encabezó el ranking de programas más visto del domingo y </w:t>
      </w:r>
      <w:r w:rsidR="001D19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obtuvo</w:t>
      </w:r>
      <w:r w:rsidR="00C81D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el minuto de oro de la jornada, a las 23:23 horas, con casi 3 millones de espectadores </w:t>
      </w:r>
      <w:r w:rsidR="001E35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(1</w:t>
      </w:r>
      <w:r w:rsidR="00C81D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1E35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26650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1E35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</w:p>
    <w:p w:rsidR="0026650F" w:rsidRDefault="0026650F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DE658E" w:rsidRDefault="00C81D50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‘Cuatro al día: fin de semana’ (8,7% y 747.000) </w:t>
      </w:r>
      <w:r w:rsidR="001D19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alcanzó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 cuota de pantalla más alta desde su estreno y su tercera emisión con mayor audiencia, lo que </w:t>
      </w:r>
      <w:r w:rsidR="00DE658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contribuyó a q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ue Cuatro (5,9%) registrara su mejor domingo del año, con </w:t>
      </w:r>
      <w:r w:rsidR="00DE658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 punto por encima de La Sexta (4,9%)</w:t>
      </w:r>
    </w:p>
    <w:p w:rsidR="00DE658E" w:rsidRDefault="00DE658E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F0603" w:rsidRDefault="006B3B88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Broche de oro para el desenlace de la primera edición de </w:t>
      </w:r>
      <w:r w:rsidRPr="00667E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tiempo del descuento’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Los más de </w:t>
      </w:r>
      <w:r w:rsidRPr="00667E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2,3 M de espectadores y un 19,5% de </w:t>
      </w:r>
      <w:r w:rsidRPr="00667EC5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convirtieron</w:t>
      </w:r>
      <w:r w:rsidR="00DF729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67EC5">
        <w:rPr>
          <w:rFonts w:ascii="Arial" w:eastAsia="Times New Roman" w:hAnsi="Arial" w:cs="Arial"/>
          <w:sz w:val="24"/>
          <w:szCs w:val="24"/>
          <w:lang w:eastAsia="es-ES"/>
        </w:rPr>
        <w:t>su</w:t>
      </w:r>
      <w:r w:rsidR="00DF729C">
        <w:rPr>
          <w:rFonts w:ascii="Arial" w:eastAsia="Times New Roman" w:hAnsi="Arial" w:cs="Arial"/>
          <w:sz w:val="24"/>
          <w:szCs w:val="24"/>
          <w:lang w:eastAsia="es-ES"/>
        </w:rPr>
        <w:t xml:space="preserve"> última gala emitida anoche en </w:t>
      </w:r>
      <w:r w:rsidR="00DF729C" w:rsidRPr="00667E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más vista y con la cuota de pantalla más alta</w:t>
      </w:r>
      <w:r w:rsidR="00DF729C">
        <w:rPr>
          <w:rFonts w:ascii="Arial" w:eastAsia="Times New Roman" w:hAnsi="Arial" w:cs="Arial"/>
          <w:sz w:val="24"/>
          <w:szCs w:val="24"/>
          <w:lang w:eastAsia="es-ES"/>
        </w:rPr>
        <w:t xml:space="preserve"> de todas sus entregas. </w:t>
      </w:r>
      <w:r w:rsidR="00165FB1">
        <w:rPr>
          <w:rFonts w:ascii="Arial" w:eastAsia="Times New Roman" w:hAnsi="Arial" w:cs="Arial"/>
          <w:bCs/>
          <w:sz w:val="24"/>
          <w:szCs w:val="24"/>
          <w:lang w:eastAsia="es-ES"/>
        </w:rPr>
        <w:t>Lideró de forma absoluta</w:t>
      </w:r>
      <w:r w:rsidR="00667EC5">
        <w:rPr>
          <w:rFonts w:ascii="Arial" w:eastAsia="Times New Roman" w:hAnsi="Arial" w:cs="Arial"/>
          <w:bCs/>
          <w:sz w:val="24"/>
          <w:szCs w:val="24"/>
          <w:lang w:eastAsia="es-ES"/>
        </w:rPr>
        <w:t>, incluso durante las pausas publicitarias,</w:t>
      </w:r>
      <w:r w:rsidR="00165FB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67EC5">
        <w:rPr>
          <w:rFonts w:ascii="Arial" w:eastAsia="Times New Roman" w:hAnsi="Arial" w:cs="Arial"/>
          <w:bCs/>
          <w:sz w:val="24"/>
          <w:szCs w:val="24"/>
          <w:lang w:eastAsia="es-ES"/>
        </w:rPr>
        <w:t>duplicando a Antena 3 (8,8%)</w:t>
      </w:r>
      <w:r w:rsidR="00FF060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667E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el </w:t>
      </w:r>
      <w:r w:rsidR="00FF06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estreno en televisión del </w:t>
      </w:r>
      <w:r w:rsidR="00667E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largometraje ‘Blade Runner 2049’ </w:t>
      </w:r>
      <w:r w:rsidR="00FF06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(9,3% y 1,2 M). </w:t>
      </w:r>
    </w:p>
    <w:p w:rsidR="0055236D" w:rsidRDefault="0055236D" w:rsidP="0055236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55B2960D">
            <wp:simplePos x="0" y="0"/>
            <wp:positionH relativeFrom="margin">
              <wp:posOffset>0</wp:posOffset>
            </wp:positionH>
            <wp:positionV relativeFrom="paragraph">
              <wp:posOffset>71120</wp:posOffset>
            </wp:positionV>
            <wp:extent cx="3931285" cy="1788795"/>
            <wp:effectExtent l="0" t="0" r="0" b="0"/>
            <wp:wrapTight wrapText="bothSides">
              <wp:wrapPolygon edited="0">
                <wp:start x="4396" y="1610"/>
                <wp:lineTo x="419" y="2070"/>
                <wp:lineTo x="0" y="2530"/>
                <wp:lineTo x="209" y="18173"/>
                <wp:lineTo x="2826" y="20013"/>
                <wp:lineTo x="5129" y="20473"/>
                <wp:lineTo x="17898" y="20473"/>
                <wp:lineTo x="19050" y="20013"/>
                <wp:lineTo x="21143" y="17942"/>
                <wp:lineTo x="21248" y="3450"/>
                <wp:lineTo x="20620" y="2990"/>
                <wp:lineTo x="16224" y="1610"/>
                <wp:lineTo x="4396" y="161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285" cy="178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1CF9" w:rsidRDefault="00326EC3" w:rsidP="0055236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También s</w:t>
      </w:r>
      <w:r w:rsidR="00FF06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 impuso a su competidora en todos </w:t>
      </w:r>
      <w:r w:rsidR="00165FB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</w:t>
      </w:r>
      <w:r w:rsidR="00165FB1" w:rsidRPr="0024698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targets</w:t>
      </w:r>
      <w:r w:rsidR="00165FB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 edades, clases sociales y mercados regionales</w:t>
      </w:r>
      <w:r w:rsidR="001D19AB">
        <w:rPr>
          <w:rFonts w:ascii="Arial" w:eastAsia="Times New Roman" w:hAnsi="Arial" w:cs="Arial"/>
          <w:bCs/>
          <w:sz w:val="24"/>
          <w:szCs w:val="24"/>
          <w:lang w:eastAsia="es-ES"/>
        </w:rPr>
        <w:t>, con</w:t>
      </w:r>
      <w:r w:rsidR="00FF06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67E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Murcia (29,5%), Canarias </w:t>
      </w:r>
      <w:r w:rsidR="00165FB1">
        <w:rPr>
          <w:rFonts w:ascii="Arial" w:eastAsia="Times New Roman" w:hAnsi="Arial" w:cs="Arial"/>
          <w:bCs/>
          <w:sz w:val="24"/>
          <w:szCs w:val="24"/>
          <w:lang w:eastAsia="es-ES"/>
        </w:rPr>
        <w:t>(2</w:t>
      </w:r>
      <w:r w:rsidR="00667EC5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165FB1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667EC5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165FB1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667E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Asturias (24,3%), con índices superiores al 24% </w:t>
      </w:r>
      <w:r w:rsidR="001D19A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       </w:t>
      </w:r>
      <w:r w:rsidR="00165FB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165FB1" w:rsidRPr="00165FB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165FB1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E41CF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 </w:t>
      </w:r>
      <w:r w:rsidR="00915C9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73B4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:rsidR="00E41CF9" w:rsidRDefault="00E41CF9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A0433B" w:rsidRDefault="0024698B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24698B">
        <w:rPr>
          <w:rFonts w:ascii="Arial" w:eastAsia="Times New Roman" w:hAnsi="Arial" w:cs="Arial"/>
          <w:sz w:val="24"/>
          <w:szCs w:val="24"/>
          <w:lang w:eastAsia="es-ES"/>
        </w:rPr>
        <w:t>Además,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E45AD"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="000E45AD"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Socialite</w:t>
      </w:r>
      <w:proofErr w:type="spellEnd"/>
      <w:r w:rsidR="000E45AD"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0E45AD"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by</w:t>
      </w:r>
      <w:proofErr w:type="spellEnd"/>
      <w:r w:rsidR="000E45AD"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Cazamariposas’ (1</w:t>
      </w:r>
      <w:r w:rsidR="00165F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1001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1D19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1001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0E45AD"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1</w:t>
      </w:r>
      <w:r w:rsidR="00F074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1D19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F074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</w:t>
      </w:r>
      <w:r w:rsidR="000E45AD"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0E45AD"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la opción favorita para los espectadores en su </w:t>
      </w:r>
      <w:r w:rsidR="00442AF8">
        <w:rPr>
          <w:rFonts w:ascii="Arial" w:eastAsia="Times New Roman" w:hAnsi="Arial" w:cs="Arial"/>
          <w:bCs/>
          <w:sz w:val="24"/>
          <w:szCs w:val="24"/>
          <w:lang w:eastAsia="es-ES"/>
        </w:rPr>
        <w:t>franja</w:t>
      </w:r>
      <w:r w:rsidR="000E45AD"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0433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165FB1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10016D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165FB1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A0433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sobre </w:t>
      </w:r>
      <w:r w:rsidR="000E45AD"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>Antena 3 (</w:t>
      </w:r>
      <w:r w:rsidR="001D19AB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0E45AD"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1D19AB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0E45AD"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%). </w:t>
      </w:r>
      <w:r w:rsidR="0055236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55236D" w:rsidRPr="0055236D">
        <w:rPr>
          <w:rFonts w:ascii="Arial" w:eastAsia="Times New Roman" w:hAnsi="Arial" w:cs="Arial"/>
          <w:b/>
          <w:sz w:val="24"/>
          <w:szCs w:val="24"/>
          <w:lang w:eastAsia="es-ES"/>
        </w:rPr>
        <w:t>‘Viva la vida’</w:t>
      </w:r>
      <w:r w:rsidR="0055236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(12,7% y 1,6 M) también se impuso como lo más visto en su franja, por delante de su competidora (11,1%).</w:t>
      </w:r>
    </w:p>
    <w:p w:rsidR="000E45AD" w:rsidRPr="000E45AD" w:rsidRDefault="000E45AD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0E45AD" w:rsidRDefault="000E45AD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estos resultados, 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 (1</w:t>
      </w:r>
      <w:r w:rsidR="00165F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1001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1D19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 </w:t>
      </w:r>
      <w:r w:rsidR="005523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lideró 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domingo</w:t>
      </w:r>
      <w:r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65FB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todas </w:t>
      </w:r>
      <w:r w:rsidR="0055236D">
        <w:rPr>
          <w:rFonts w:ascii="Arial" w:eastAsia="Times New Roman" w:hAnsi="Arial" w:cs="Arial"/>
          <w:bCs/>
          <w:sz w:val="24"/>
          <w:szCs w:val="24"/>
          <w:lang w:eastAsia="es-ES"/>
        </w:rPr>
        <w:t>sus</w:t>
      </w:r>
      <w:r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franjas</w:t>
      </w:r>
      <w:r w:rsidR="00165FB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</w:t>
      </w:r>
      <w:proofErr w:type="spellStart"/>
      <w:r w:rsidRPr="000E45A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daytime</w:t>
      </w:r>
      <w:proofErr w:type="spellEnd"/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</w:t>
      </w:r>
      <w:r w:rsidR="001D19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4,2</w:t>
      </w:r>
      <w:r w:rsidR="005523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), </w:t>
      </w:r>
      <w:r w:rsidR="001001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 (11,</w:t>
      </w:r>
      <w:r w:rsidR="001D19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1001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%), </w:t>
      </w:r>
      <w:r w:rsidR="00165F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sobremesa (12,</w:t>
      </w:r>
      <w:r w:rsidR="001D19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165F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%), </w:t>
      </w:r>
      <w:r w:rsidR="001001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 (1</w:t>
      </w:r>
      <w:r w:rsidR="001D19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1001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165F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1001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%), </w:t>
      </w:r>
      <w:r w:rsidRPr="000E45A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</w:t>
      </w:r>
      <w:r w:rsidR="000D04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 y </w:t>
      </w:r>
      <w:r w:rsidRPr="000E45A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late </w:t>
      </w:r>
      <w:proofErr w:type="spellStart"/>
      <w:r w:rsidRPr="000E45A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night</w:t>
      </w:r>
      <w:proofErr w:type="spellEnd"/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(2</w:t>
      </w:r>
      <w:r w:rsidR="001D19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Pr="000E45A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:rsidR="00FA5D69" w:rsidRDefault="00FA5D69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1D19AB" w:rsidRDefault="0049276C" w:rsidP="001D19AB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otro lado, </w:t>
      </w:r>
      <w:r w:rsidRPr="0049276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bado</w:t>
      </w:r>
      <w:r w:rsidRPr="0049276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</w:t>
      </w:r>
      <w:r w:rsidRPr="0049276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uxe’ (17,</w:t>
      </w:r>
      <w:r w:rsidR="002117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Pr="0049276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1,8 M)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84939">
        <w:rPr>
          <w:rFonts w:ascii="Arial" w:eastAsia="Times New Roman" w:hAnsi="Arial" w:cs="Arial"/>
          <w:sz w:val="24"/>
          <w:szCs w:val="24"/>
          <w:lang w:eastAsia="es-ES"/>
        </w:rPr>
        <w:t>volvió a ser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el segundo espacio más visto del sábado tras duplicar la oferta de Antena 3 (</w:t>
      </w:r>
      <w:r w:rsidR="00211775">
        <w:rPr>
          <w:rFonts w:ascii="Arial" w:eastAsia="Times New Roman" w:hAnsi="Arial" w:cs="Arial"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11775">
        <w:rPr>
          <w:rFonts w:ascii="Arial" w:eastAsia="Times New Roman" w:hAnsi="Arial" w:cs="Arial"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%) en su franja, lo que llevó a Telecinco a liderar de forma absoluta el </w:t>
      </w:r>
      <w:r w:rsidRPr="00A46B2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184939">
        <w:rPr>
          <w:rFonts w:ascii="Arial" w:eastAsia="Times New Roman" w:hAnsi="Arial" w:cs="Arial"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11775">
        <w:rPr>
          <w:rFonts w:ascii="Arial" w:eastAsia="Times New Roman" w:hAnsi="Arial" w:cs="Arial"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r w:rsidR="00471EED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211775">
        <w:rPr>
          <w:rFonts w:ascii="Arial" w:eastAsia="Times New Roman" w:hAnsi="Arial" w:cs="Arial"/>
          <w:sz w:val="24"/>
          <w:szCs w:val="24"/>
          <w:lang w:eastAsia="es-ES"/>
        </w:rPr>
        <w:t>casi</w:t>
      </w:r>
      <w:r w:rsidR="0018493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6 puntos por delante de Antena 3 (</w:t>
      </w:r>
      <w:r w:rsidR="00184939">
        <w:rPr>
          <w:rFonts w:ascii="Arial" w:eastAsia="Times New Roman" w:hAnsi="Arial" w:cs="Arial"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11775">
        <w:rPr>
          <w:rFonts w:ascii="Arial" w:eastAsia="Times New Roman" w:hAnsi="Arial" w:cs="Arial"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%).   </w:t>
      </w:r>
    </w:p>
    <w:p w:rsidR="00611C7E" w:rsidRPr="0049276C" w:rsidRDefault="00611C7E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611C7E" w:rsidRPr="0049276C" w:rsidSect="002F0FFB">
      <w:footerReference w:type="default" r:id="rId9"/>
      <w:pgSz w:w="11906" w:h="16838"/>
      <w:pgMar w:top="1417" w:right="1701" w:bottom="42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099A"/>
    <w:rsid w:val="00026D9C"/>
    <w:rsid w:val="000327BE"/>
    <w:rsid w:val="000348D0"/>
    <w:rsid w:val="00034F5E"/>
    <w:rsid w:val="00044BC8"/>
    <w:rsid w:val="0007066D"/>
    <w:rsid w:val="00074CC3"/>
    <w:rsid w:val="000827A5"/>
    <w:rsid w:val="00087BC5"/>
    <w:rsid w:val="00092DB0"/>
    <w:rsid w:val="00093A49"/>
    <w:rsid w:val="000975DB"/>
    <w:rsid w:val="000A1CD7"/>
    <w:rsid w:val="000A6FDF"/>
    <w:rsid w:val="000B1998"/>
    <w:rsid w:val="000C1E67"/>
    <w:rsid w:val="000C746D"/>
    <w:rsid w:val="000D047A"/>
    <w:rsid w:val="000D0F01"/>
    <w:rsid w:val="000D13D9"/>
    <w:rsid w:val="000D2CB5"/>
    <w:rsid w:val="000D5D85"/>
    <w:rsid w:val="000E079F"/>
    <w:rsid w:val="000E45AD"/>
    <w:rsid w:val="000E5682"/>
    <w:rsid w:val="000E7B34"/>
    <w:rsid w:val="000F6359"/>
    <w:rsid w:val="0010016D"/>
    <w:rsid w:val="00102F0B"/>
    <w:rsid w:val="0012625C"/>
    <w:rsid w:val="0013498A"/>
    <w:rsid w:val="00143BEF"/>
    <w:rsid w:val="00143C92"/>
    <w:rsid w:val="00151728"/>
    <w:rsid w:val="00152B0D"/>
    <w:rsid w:val="00154F1D"/>
    <w:rsid w:val="0015661D"/>
    <w:rsid w:val="00157875"/>
    <w:rsid w:val="00160A31"/>
    <w:rsid w:val="00163923"/>
    <w:rsid w:val="001653D1"/>
    <w:rsid w:val="00165FB1"/>
    <w:rsid w:val="00170949"/>
    <w:rsid w:val="001728C3"/>
    <w:rsid w:val="00174A49"/>
    <w:rsid w:val="00176AFC"/>
    <w:rsid w:val="001773D7"/>
    <w:rsid w:val="00184007"/>
    <w:rsid w:val="00184939"/>
    <w:rsid w:val="001866EE"/>
    <w:rsid w:val="00196F49"/>
    <w:rsid w:val="001A3464"/>
    <w:rsid w:val="001A637F"/>
    <w:rsid w:val="001D1186"/>
    <w:rsid w:val="001D1423"/>
    <w:rsid w:val="001D1821"/>
    <w:rsid w:val="001D19AB"/>
    <w:rsid w:val="001D1D8D"/>
    <w:rsid w:val="001E33FC"/>
    <w:rsid w:val="001E35FE"/>
    <w:rsid w:val="001E7110"/>
    <w:rsid w:val="001F640A"/>
    <w:rsid w:val="001F7929"/>
    <w:rsid w:val="00210DF9"/>
    <w:rsid w:val="00211775"/>
    <w:rsid w:val="00220B89"/>
    <w:rsid w:val="00226FE2"/>
    <w:rsid w:val="002347A6"/>
    <w:rsid w:val="00242E16"/>
    <w:rsid w:val="002445D3"/>
    <w:rsid w:val="0024698B"/>
    <w:rsid w:val="00246D78"/>
    <w:rsid w:val="00251526"/>
    <w:rsid w:val="002565C1"/>
    <w:rsid w:val="00256EA1"/>
    <w:rsid w:val="0026650F"/>
    <w:rsid w:val="0027542D"/>
    <w:rsid w:val="002774D1"/>
    <w:rsid w:val="0028299A"/>
    <w:rsid w:val="00286728"/>
    <w:rsid w:val="002921C5"/>
    <w:rsid w:val="002A63C6"/>
    <w:rsid w:val="002B10C9"/>
    <w:rsid w:val="002B3D92"/>
    <w:rsid w:val="002B6FFC"/>
    <w:rsid w:val="002C4D52"/>
    <w:rsid w:val="002C6DAD"/>
    <w:rsid w:val="002D16D5"/>
    <w:rsid w:val="002D414F"/>
    <w:rsid w:val="002F0FFB"/>
    <w:rsid w:val="002F3D9A"/>
    <w:rsid w:val="003005B8"/>
    <w:rsid w:val="00303CF8"/>
    <w:rsid w:val="00304B81"/>
    <w:rsid w:val="00307139"/>
    <w:rsid w:val="003176F8"/>
    <w:rsid w:val="00323407"/>
    <w:rsid w:val="00324271"/>
    <w:rsid w:val="0032471C"/>
    <w:rsid w:val="0032560C"/>
    <w:rsid w:val="00326EC3"/>
    <w:rsid w:val="0033013A"/>
    <w:rsid w:val="0033719C"/>
    <w:rsid w:val="003670CD"/>
    <w:rsid w:val="00375359"/>
    <w:rsid w:val="00381569"/>
    <w:rsid w:val="00397619"/>
    <w:rsid w:val="003A45CD"/>
    <w:rsid w:val="003A53B6"/>
    <w:rsid w:val="003A689F"/>
    <w:rsid w:val="003C4280"/>
    <w:rsid w:val="003D10B4"/>
    <w:rsid w:val="003D2774"/>
    <w:rsid w:val="003E0BC9"/>
    <w:rsid w:val="003E7BA6"/>
    <w:rsid w:val="003F161B"/>
    <w:rsid w:val="00401B70"/>
    <w:rsid w:val="004035E3"/>
    <w:rsid w:val="004063D9"/>
    <w:rsid w:val="004127F6"/>
    <w:rsid w:val="00421360"/>
    <w:rsid w:val="0043079B"/>
    <w:rsid w:val="00432241"/>
    <w:rsid w:val="0043436B"/>
    <w:rsid w:val="00436182"/>
    <w:rsid w:val="00442AF8"/>
    <w:rsid w:val="00443360"/>
    <w:rsid w:val="00445109"/>
    <w:rsid w:val="00454DE2"/>
    <w:rsid w:val="00456F22"/>
    <w:rsid w:val="004575B3"/>
    <w:rsid w:val="00462B23"/>
    <w:rsid w:val="00463A06"/>
    <w:rsid w:val="004671C4"/>
    <w:rsid w:val="00471EED"/>
    <w:rsid w:val="0048295B"/>
    <w:rsid w:val="00482F77"/>
    <w:rsid w:val="004857B8"/>
    <w:rsid w:val="00485EF8"/>
    <w:rsid w:val="0049276C"/>
    <w:rsid w:val="00496277"/>
    <w:rsid w:val="004A0795"/>
    <w:rsid w:val="004A24FB"/>
    <w:rsid w:val="004A677F"/>
    <w:rsid w:val="004B0540"/>
    <w:rsid w:val="004B201E"/>
    <w:rsid w:val="004B34F2"/>
    <w:rsid w:val="004B3762"/>
    <w:rsid w:val="004B68C6"/>
    <w:rsid w:val="004B70D7"/>
    <w:rsid w:val="004C1043"/>
    <w:rsid w:val="004C6489"/>
    <w:rsid w:val="004D418A"/>
    <w:rsid w:val="004F2AB3"/>
    <w:rsid w:val="004F66FC"/>
    <w:rsid w:val="0050536F"/>
    <w:rsid w:val="005068BC"/>
    <w:rsid w:val="005115DD"/>
    <w:rsid w:val="00511A0F"/>
    <w:rsid w:val="00512672"/>
    <w:rsid w:val="00516FC4"/>
    <w:rsid w:val="00520AD5"/>
    <w:rsid w:val="0053606C"/>
    <w:rsid w:val="00543606"/>
    <w:rsid w:val="0055236D"/>
    <w:rsid w:val="005548BD"/>
    <w:rsid w:val="00560502"/>
    <w:rsid w:val="00576D59"/>
    <w:rsid w:val="00582133"/>
    <w:rsid w:val="00591B3C"/>
    <w:rsid w:val="005929C5"/>
    <w:rsid w:val="00595B8B"/>
    <w:rsid w:val="00597FED"/>
    <w:rsid w:val="005A182D"/>
    <w:rsid w:val="005A28C6"/>
    <w:rsid w:val="005A4484"/>
    <w:rsid w:val="005B372D"/>
    <w:rsid w:val="005C0E84"/>
    <w:rsid w:val="005C5AEB"/>
    <w:rsid w:val="005D0271"/>
    <w:rsid w:val="005F12F6"/>
    <w:rsid w:val="005F38DE"/>
    <w:rsid w:val="005F4350"/>
    <w:rsid w:val="005F47E9"/>
    <w:rsid w:val="0060389F"/>
    <w:rsid w:val="00611C7E"/>
    <w:rsid w:val="006149A5"/>
    <w:rsid w:val="00616157"/>
    <w:rsid w:val="00622499"/>
    <w:rsid w:val="006277FB"/>
    <w:rsid w:val="006330E5"/>
    <w:rsid w:val="00642ADC"/>
    <w:rsid w:val="006502A2"/>
    <w:rsid w:val="00653479"/>
    <w:rsid w:val="006535FC"/>
    <w:rsid w:val="00653C39"/>
    <w:rsid w:val="00657610"/>
    <w:rsid w:val="00661207"/>
    <w:rsid w:val="00663C4C"/>
    <w:rsid w:val="00667EC5"/>
    <w:rsid w:val="006808AA"/>
    <w:rsid w:val="006813CB"/>
    <w:rsid w:val="006831B1"/>
    <w:rsid w:val="006837FB"/>
    <w:rsid w:val="00683A32"/>
    <w:rsid w:val="00686A6A"/>
    <w:rsid w:val="00691369"/>
    <w:rsid w:val="00691DCC"/>
    <w:rsid w:val="00693097"/>
    <w:rsid w:val="00694F68"/>
    <w:rsid w:val="006A1867"/>
    <w:rsid w:val="006A7620"/>
    <w:rsid w:val="006A782A"/>
    <w:rsid w:val="006B3B88"/>
    <w:rsid w:val="006B4FF6"/>
    <w:rsid w:val="006B622B"/>
    <w:rsid w:val="006C17DD"/>
    <w:rsid w:val="006E2F0B"/>
    <w:rsid w:val="006E3B24"/>
    <w:rsid w:val="006E4DCC"/>
    <w:rsid w:val="006E54A2"/>
    <w:rsid w:val="006E707B"/>
    <w:rsid w:val="006F4E9B"/>
    <w:rsid w:val="006F72D0"/>
    <w:rsid w:val="006F7808"/>
    <w:rsid w:val="0070380F"/>
    <w:rsid w:val="00704381"/>
    <w:rsid w:val="00721D0E"/>
    <w:rsid w:val="00724F0B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200B"/>
    <w:rsid w:val="00781AF7"/>
    <w:rsid w:val="00786425"/>
    <w:rsid w:val="00791BDE"/>
    <w:rsid w:val="00791F23"/>
    <w:rsid w:val="00795325"/>
    <w:rsid w:val="00797895"/>
    <w:rsid w:val="007A5CAC"/>
    <w:rsid w:val="007A7A39"/>
    <w:rsid w:val="007B010E"/>
    <w:rsid w:val="007B0948"/>
    <w:rsid w:val="007B22E6"/>
    <w:rsid w:val="007B7FFD"/>
    <w:rsid w:val="007C4060"/>
    <w:rsid w:val="007D0E85"/>
    <w:rsid w:val="007D28EC"/>
    <w:rsid w:val="007F2FD5"/>
    <w:rsid w:val="007F7AED"/>
    <w:rsid w:val="008251B8"/>
    <w:rsid w:val="008337DC"/>
    <w:rsid w:val="00833B61"/>
    <w:rsid w:val="00845C83"/>
    <w:rsid w:val="008512B9"/>
    <w:rsid w:val="00855414"/>
    <w:rsid w:val="008622A1"/>
    <w:rsid w:val="00863598"/>
    <w:rsid w:val="00864909"/>
    <w:rsid w:val="008711EE"/>
    <w:rsid w:val="008736F2"/>
    <w:rsid w:val="00873B48"/>
    <w:rsid w:val="00873DDA"/>
    <w:rsid w:val="00875656"/>
    <w:rsid w:val="00880851"/>
    <w:rsid w:val="0089094A"/>
    <w:rsid w:val="008B2E6B"/>
    <w:rsid w:val="008B57C7"/>
    <w:rsid w:val="008C195D"/>
    <w:rsid w:val="008C1BD5"/>
    <w:rsid w:val="008D0E96"/>
    <w:rsid w:val="008D2355"/>
    <w:rsid w:val="008E2C32"/>
    <w:rsid w:val="008E748A"/>
    <w:rsid w:val="008F26F0"/>
    <w:rsid w:val="008F4CEE"/>
    <w:rsid w:val="00901F6C"/>
    <w:rsid w:val="00915C98"/>
    <w:rsid w:val="009211C4"/>
    <w:rsid w:val="00922D65"/>
    <w:rsid w:val="009268C4"/>
    <w:rsid w:val="00930D26"/>
    <w:rsid w:val="00932E20"/>
    <w:rsid w:val="00952E8D"/>
    <w:rsid w:val="009613D2"/>
    <w:rsid w:val="009679EB"/>
    <w:rsid w:val="00970A89"/>
    <w:rsid w:val="00977A56"/>
    <w:rsid w:val="009A78DA"/>
    <w:rsid w:val="009B4370"/>
    <w:rsid w:val="009B48F6"/>
    <w:rsid w:val="009B7F7E"/>
    <w:rsid w:val="009C02FC"/>
    <w:rsid w:val="009C0A61"/>
    <w:rsid w:val="009C4033"/>
    <w:rsid w:val="009D1FBC"/>
    <w:rsid w:val="009D379E"/>
    <w:rsid w:val="009E0092"/>
    <w:rsid w:val="009E09F2"/>
    <w:rsid w:val="009E1861"/>
    <w:rsid w:val="009E2E2E"/>
    <w:rsid w:val="009E4402"/>
    <w:rsid w:val="009E4DBC"/>
    <w:rsid w:val="009E6C4F"/>
    <w:rsid w:val="009F1F72"/>
    <w:rsid w:val="00A0433B"/>
    <w:rsid w:val="00A06177"/>
    <w:rsid w:val="00A06AC5"/>
    <w:rsid w:val="00A12171"/>
    <w:rsid w:val="00A23006"/>
    <w:rsid w:val="00A260BF"/>
    <w:rsid w:val="00A312AE"/>
    <w:rsid w:val="00A33D60"/>
    <w:rsid w:val="00A340B7"/>
    <w:rsid w:val="00A423BC"/>
    <w:rsid w:val="00A46B2B"/>
    <w:rsid w:val="00A47A0A"/>
    <w:rsid w:val="00A5381C"/>
    <w:rsid w:val="00A551AB"/>
    <w:rsid w:val="00A611FF"/>
    <w:rsid w:val="00A61A48"/>
    <w:rsid w:val="00A704DA"/>
    <w:rsid w:val="00A70DD3"/>
    <w:rsid w:val="00A77B1D"/>
    <w:rsid w:val="00A905E3"/>
    <w:rsid w:val="00A97A39"/>
    <w:rsid w:val="00AA68FB"/>
    <w:rsid w:val="00AB0BC7"/>
    <w:rsid w:val="00AB5588"/>
    <w:rsid w:val="00AC4F38"/>
    <w:rsid w:val="00AC5A05"/>
    <w:rsid w:val="00AC6870"/>
    <w:rsid w:val="00AD4D46"/>
    <w:rsid w:val="00AD5CE3"/>
    <w:rsid w:val="00AD7202"/>
    <w:rsid w:val="00AE009F"/>
    <w:rsid w:val="00AE56D6"/>
    <w:rsid w:val="00AE77B8"/>
    <w:rsid w:val="00AF4996"/>
    <w:rsid w:val="00AF69F9"/>
    <w:rsid w:val="00AF763A"/>
    <w:rsid w:val="00B023B3"/>
    <w:rsid w:val="00B108BD"/>
    <w:rsid w:val="00B17278"/>
    <w:rsid w:val="00B2132F"/>
    <w:rsid w:val="00B23904"/>
    <w:rsid w:val="00B24636"/>
    <w:rsid w:val="00B24FFF"/>
    <w:rsid w:val="00B3715C"/>
    <w:rsid w:val="00B50D90"/>
    <w:rsid w:val="00B50F6E"/>
    <w:rsid w:val="00B528C3"/>
    <w:rsid w:val="00B52F74"/>
    <w:rsid w:val="00B5463A"/>
    <w:rsid w:val="00B55123"/>
    <w:rsid w:val="00B71593"/>
    <w:rsid w:val="00B825C8"/>
    <w:rsid w:val="00B8357A"/>
    <w:rsid w:val="00B86D37"/>
    <w:rsid w:val="00B92376"/>
    <w:rsid w:val="00B93F86"/>
    <w:rsid w:val="00B95DF9"/>
    <w:rsid w:val="00B962F4"/>
    <w:rsid w:val="00BA65AD"/>
    <w:rsid w:val="00BB09B6"/>
    <w:rsid w:val="00BB5AD2"/>
    <w:rsid w:val="00BB7D73"/>
    <w:rsid w:val="00BC27C4"/>
    <w:rsid w:val="00BC647E"/>
    <w:rsid w:val="00BD413F"/>
    <w:rsid w:val="00BD6096"/>
    <w:rsid w:val="00BD613C"/>
    <w:rsid w:val="00BE71F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426AD"/>
    <w:rsid w:val="00C42C7D"/>
    <w:rsid w:val="00C549E6"/>
    <w:rsid w:val="00C563A0"/>
    <w:rsid w:val="00C56B44"/>
    <w:rsid w:val="00C71EA6"/>
    <w:rsid w:val="00C746AC"/>
    <w:rsid w:val="00C813FF"/>
    <w:rsid w:val="00C81D50"/>
    <w:rsid w:val="00C8667F"/>
    <w:rsid w:val="00C87AD8"/>
    <w:rsid w:val="00C91A22"/>
    <w:rsid w:val="00C9360A"/>
    <w:rsid w:val="00CA43C0"/>
    <w:rsid w:val="00CA5E59"/>
    <w:rsid w:val="00CB4E3C"/>
    <w:rsid w:val="00CB578A"/>
    <w:rsid w:val="00CB6A94"/>
    <w:rsid w:val="00CB71DF"/>
    <w:rsid w:val="00CC052A"/>
    <w:rsid w:val="00CC5D24"/>
    <w:rsid w:val="00CD423E"/>
    <w:rsid w:val="00CD799C"/>
    <w:rsid w:val="00CE1A22"/>
    <w:rsid w:val="00CE781B"/>
    <w:rsid w:val="00CF15AD"/>
    <w:rsid w:val="00CF21CF"/>
    <w:rsid w:val="00CF2512"/>
    <w:rsid w:val="00CF4CF9"/>
    <w:rsid w:val="00D0783B"/>
    <w:rsid w:val="00D167CB"/>
    <w:rsid w:val="00D2013F"/>
    <w:rsid w:val="00D26D85"/>
    <w:rsid w:val="00D36CB7"/>
    <w:rsid w:val="00D41EA6"/>
    <w:rsid w:val="00D458F8"/>
    <w:rsid w:val="00D51248"/>
    <w:rsid w:val="00D515BE"/>
    <w:rsid w:val="00D56088"/>
    <w:rsid w:val="00D57E63"/>
    <w:rsid w:val="00D6666F"/>
    <w:rsid w:val="00D70477"/>
    <w:rsid w:val="00D72CF2"/>
    <w:rsid w:val="00D80A52"/>
    <w:rsid w:val="00D80DDF"/>
    <w:rsid w:val="00D86D61"/>
    <w:rsid w:val="00D9481D"/>
    <w:rsid w:val="00D967DA"/>
    <w:rsid w:val="00DA36C4"/>
    <w:rsid w:val="00DD4F40"/>
    <w:rsid w:val="00DD6865"/>
    <w:rsid w:val="00DE658E"/>
    <w:rsid w:val="00DF1B61"/>
    <w:rsid w:val="00DF675E"/>
    <w:rsid w:val="00DF729C"/>
    <w:rsid w:val="00DF79B1"/>
    <w:rsid w:val="00E00A99"/>
    <w:rsid w:val="00E041D4"/>
    <w:rsid w:val="00E0477D"/>
    <w:rsid w:val="00E05D9B"/>
    <w:rsid w:val="00E23201"/>
    <w:rsid w:val="00E2473D"/>
    <w:rsid w:val="00E25B95"/>
    <w:rsid w:val="00E30532"/>
    <w:rsid w:val="00E331FA"/>
    <w:rsid w:val="00E41CF9"/>
    <w:rsid w:val="00E42ADC"/>
    <w:rsid w:val="00E46F7B"/>
    <w:rsid w:val="00E6352E"/>
    <w:rsid w:val="00E672A8"/>
    <w:rsid w:val="00E718F3"/>
    <w:rsid w:val="00E773FC"/>
    <w:rsid w:val="00E77E2B"/>
    <w:rsid w:val="00E80D6A"/>
    <w:rsid w:val="00E8536B"/>
    <w:rsid w:val="00E948AA"/>
    <w:rsid w:val="00E95225"/>
    <w:rsid w:val="00EA6962"/>
    <w:rsid w:val="00EB1D5B"/>
    <w:rsid w:val="00EB31D3"/>
    <w:rsid w:val="00EC54CA"/>
    <w:rsid w:val="00EC596B"/>
    <w:rsid w:val="00ED1D75"/>
    <w:rsid w:val="00EE5926"/>
    <w:rsid w:val="00EE714F"/>
    <w:rsid w:val="00EF7C4A"/>
    <w:rsid w:val="00F0088B"/>
    <w:rsid w:val="00F0440A"/>
    <w:rsid w:val="00F07482"/>
    <w:rsid w:val="00F07D81"/>
    <w:rsid w:val="00F119A0"/>
    <w:rsid w:val="00F1317E"/>
    <w:rsid w:val="00F21327"/>
    <w:rsid w:val="00F23765"/>
    <w:rsid w:val="00F27A50"/>
    <w:rsid w:val="00F33DB5"/>
    <w:rsid w:val="00F3495B"/>
    <w:rsid w:val="00F40096"/>
    <w:rsid w:val="00F40147"/>
    <w:rsid w:val="00F40421"/>
    <w:rsid w:val="00F54B00"/>
    <w:rsid w:val="00F60552"/>
    <w:rsid w:val="00F70464"/>
    <w:rsid w:val="00F70B6A"/>
    <w:rsid w:val="00F82CA7"/>
    <w:rsid w:val="00F84D35"/>
    <w:rsid w:val="00F85389"/>
    <w:rsid w:val="00F86580"/>
    <w:rsid w:val="00F904FE"/>
    <w:rsid w:val="00F9177A"/>
    <w:rsid w:val="00F941DB"/>
    <w:rsid w:val="00F978E7"/>
    <w:rsid w:val="00FA0F4C"/>
    <w:rsid w:val="00FA2C32"/>
    <w:rsid w:val="00FA515E"/>
    <w:rsid w:val="00FA5D69"/>
    <w:rsid w:val="00FB280E"/>
    <w:rsid w:val="00FB3420"/>
    <w:rsid w:val="00FB7B0B"/>
    <w:rsid w:val="00FC3966"/>
    <w:rsid w:val="00FC42A2"/>
    <w:rsid w:val="00FC42CF"/>
    <w:rsid w:val="00FD17D0"/>
    <w:rsid w:val="00FD4813"/>
    <w:rsid w:val="00FF060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47CBF42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06119-CE2F-42F0-915E-554604240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13</cp:revision>
  <cp:lastPrinted>2020-02-17T09:10:00Z</cp:lastPrinted>
  <dcterms:created xsi:type="dcterms:W3CDTF">2020-02-17T08:30:00Z</dcterms:created>
  <dcterms:modified xsi:type="dcterms:W3CDTF">2020-02-17T09:43:00Z</dcterms:modified>
</cp:coreProperties>
</file>