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C2D" w:rsidRDefault="00171C2D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1C2D" w:rsidRDefault="00171C2D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E17E07" w:rsidRDefault="00E17E07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E17E07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71C2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C098A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42E16" w:rsidRDefault="00242E16" w:rsidP="00E17E07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E17E07" w:rsidRDefault="00157875" w:rsidP="00131BAD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B42DB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 2</w:t>
      </w:r>
      <w:r w:rsidR="009C098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B42DB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ENERO</w:t>
      </w:r>
    </w:p>
    <w:p w:rsidR="00131BAD" w:rsidRPr="00131BAD" w:rsidRDefault="00131BAD" w:rsidP="00131BAD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A71E43" w:rsidRDefault="00B42DB7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 w:rsidRPr="00A71E43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El </w:t>
      </w:r>
      <w:r w:rsidR="009C098A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Real Zaragoza</w:t>
      </w:r>
      <w:r w:rsidRPr="00A71E43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-Real Madrid de Copa del Rey, emisión más vista del miércoles</w:t>
      </w:r>
    </w:p>
    <w:p w:rsidR="001A0E85" w:rsidRDefault="001A0E85" w:rsidP="00E17E0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GoBack"/>
      <w:bookmarkEnd w:id="0"/>
    </w:p>
    <w:p w:rsidR="00B42DB7" w:rsidRDefault="000E45AD" w:rsidP="00E17E0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913F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espectadores (1</w:t>
      </w:r>
      <w:r w:rsidR="006E6E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6E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913F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13F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dato de este torneo en la temporada, 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en su franja a todas las cadenas y otorgó a Cuatro un 1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42DB7" w:rsidRPr="00DA4F9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B42DB7" w:rsidRPr="00AB0C1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42DB7" w:rsidRPr="00AB0C1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time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doble que La Sexta (5,6%)</w:t>
      </w:r>
    </w:p>
    <w:p w:rsidR="00B42DB7" w:rsidRDefault="00B42DB7" w:rsidP="00E17E0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F62CD" w:rsidRDefault="00B42DB7" w:rsidP="00E17E07">
      <w:pPr>
        <w:shd w:val="clear" w:color="auto" w:fill="FFFFFF"/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su parte, </w:t>
      </w:r>
      <w:r w:rsidR="001A0E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la cadena más vista del día (1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serie ‘El Pueblo’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con 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313CC" w:rsidRPr="00B313C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2,2</w:t>
      </w:r>
      <w:r w:rsidR="00913F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="006E6E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creció </w:t>
      </w:r>
      <w:r w:rsidR="00F351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 punto respecto a la semana pasada</w:t>
      </w:r>
    </w:p>
    <w:p w:rsidR="00B42DB7" w:rsidRDefault="00B42DB7" w:rsidP="00E17E07">
      <w:pPr>
        <w:shd w:val="clear" w:color="auto" w:fill="FFFFFF"/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A4207" w:rsidRPr="00771B7C" w:rsidRDefault="00B42DB7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8838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séptimo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encuentro de Copa del Rey que enfrentó anoche al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Real Madrid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</w:t>
      </w:r>
      <w:r w:rsidR="000A42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Real Zaragoza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</w:t>
      </w:r>
      <w:r w:rsidR="000003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emisión más seguida </w:t>
      </w:r>
      <w:r w:rsidR="000A42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miércoles 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la audiencia</w:t>
      </w:r>
      <w:r w:rsidR="006E6E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003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913F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A42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913F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(1</w:t>
      </w:r>
      <w:r w:rsidR="000A42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A42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A42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</w:t>
      </w:r>
      <w:r w:rsidR="00771B7C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minuto de oro del día</w:t>
      </w:r>
      <w:r w:rsid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71B7C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las 21:31</w:t>
      </w:r>
      <w:r w:rsid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h,</w:t>
      </w:r>
      <w:r w:rsidR="00771B7C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3</w:t>
      </w:r>
      <w:r w:rsid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71B7C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771B7C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(20%).</w:t>
      </w:r>
      <w:r w:rsid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A4207" w:rsidRPr="00771B7C">
        <w:rPr>
          <w:rFonts w:ascii="Arial" w:eastAsia="Times New Roman" w:hAnsi="Arial" w:cs="Arial"/>
          <w:sz w:val="24"/>
          <w:szCs w:val="24"/>
          <w:lang w:eastAsia="es-ES"/>
        </w:rPr>
        <w:t xml:space="preserve">Lideró de forma absoluta </w:t>
      </w:r>
      <w:r w:rsidR="000A4207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duplicando la oferta de La Sexta en su franja (5,9%)</w:t>
      </w:r>
      <w:r w:rsidR="00771B7C" w:rsidRPr="00771B7C">
        <w:rPr>
          <w:rFonts w:ascii="Arial" w:eastAsia="Times New Roman" w:hAnsi="Arial" w:cs="Arial"/>
          <w:sz w:val="24"/>
          <w:szCs w:val="24"/>
          <w:lang w:eastAsia="es-ES"/>
        </w:rPr>
        <w:t xml:space="preserve">, a la que se impuso tanto en el </w:t>
      </w:r>
      <w:r w:rsidR="00883845">
        <w:rPr>
          <w:rFonts w:ascii="Arial" w:eastAsia="Times New Roman" w:hAnsi="Arial" w:cs="Arial"/>
          <w:sz w:val="24"/>
          <w:szCs w:val="24"/>
          <w:lang w:eastAsia="es-ES"/>
        </w:rPr>
        <w:t xml:space="preserve">total </w:t>
      </w:r>
      <w:r w:rsidR="00771B7C" w:rsidRPr="00771B7C">
        <w:rPr>
          <w:rFonts w:ascii="Arial" w:eastAsia="Times New Roman" w:hAnsi="Arial" w:cs="Arial"/>
          <w:sz w:val="24"/>
          <w:szCs w:val="24"/>
          <w:lang w:eastAsia="es-ES"/>
        </w:rPr>
        <w:t xml:space="preserve">día (7,4% vs 7%) como en el </w:t>
      </w:r>
      <w:r w:rsidR="00000306" w:rsidRPr="00771B7C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771B7C" w:rsidRPr="00771B7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771B7C" w:rsidRPr="00771B7C">
        <w:rPr>
          <w:rFonts w:ascii="Arial" w:eastAsia="Times New Roman" w:hAnsi="Arial" w:cs="Arial"/>
          <w:iCs/>
          <w:sz w:val="24"/>
          <w:szCs w:val="24"/>
          <w:lang w:eastAsia="es-ES"/>
        </w:rPr>
        <w:t>(12,2% vs 5,6%)</w:t>
      </w:r>
      <w:r w:rsidR="0088384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</w:p>
    <w:p w:rsidR="000A4207" w:rsidRDefault="000A4207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5208" w:rsidRDefault="00000306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cadena más vista del </w:t>
      </w:r>
      <w:r w:rsidR="008838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fue Telecinco con un 1</w:t>
      </w:r>
      <w:r w:rsid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frente al 1</w:t>
      </w:r>
      <w:r w:rsidR="00771B7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71B7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que registró Antena 3. </w:t>
      </w:r>
      <w:r w:rsidR="008A16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</w:t>
      </w:r>
      <w:r w:rsidR="008A1678" w:rsidRPr="005857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</w:t>
      </w:r>
      <w:r w:rsidR="00713AC0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</w:t>
      </w:r>
      <w:r w:rsidR="008A1678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ueblo’ </w:t>
      </w:r>
      <w:r w:rsidR="00771B7C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(16,6% y 2,2 M)</w:t>
      </w:r>
      <w:r w:rsidR="00771B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857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complementó el liderazgo del fútbol en Cuatro </w:t>
      </w:r>
      <w:r w:rsidR="00771B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5C51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en </w:t>
      </w:r>
      <w:r w:rsidR="005C5137" w:rsidRPr="005C513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5C51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(16,8%), siendo </w:t>
      </w:r>
      <w:r w:rsidR="0058573A" w:rsidRPr="005857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opción preferida entre todas las cadenas por el público menor de 55 años</w:t>
      </w:r>
      <w:r w:rsidR="005C51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5C5137" w:rsidRPr="005C5137">
        <w:rPr>
          <w:rFonts w:ascii="Arial" w:eastAsia="Times New Roman" w:hAnsi="Arial" w:cs="Arial"/>
          <w:sz w:val="24"/>
          <w:szCs w:val="24"/>
          <w:lang w:eastAsia="es-ES"/>
        </w:rPr>
        <w:t>Destacó</w:t>
      </w:r>
      <w:r w:rsidR="000E5208">
        <w:rPr>
          <w:rFonts w:ascii="Arial" w:eastAsia="Times New Roman" w:hAnsi="Arial" w:cs="Arial"/>
          <w:sz w:val="24"/>
          <w:szCs w:val="24"/>
          <w:lang w:eastAsia="es-ES"/>
        </w:rPr>
        <w:t xml:space="preserve"> en los mercados regionales de Castilla la Mancha (30%), Asturias (26,4%), Murcia (21,9%) y Valencia (20,9%) al superar el 20% de </w:t>
      </w:r>
      <w:r w:rsidR="000E5208" w:rsidRPr="000E520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0E520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A1678" w:rsidRDefault="000E5208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857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5B4923" w:rsidRPr="005B4923" w:rsidRDefault="005B4923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mañana, destacó el holgado liderazgo de 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(18,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6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="000003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DA4F9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A4F9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más que ‘Espejo público’ (1</w:t>
      </w:r>
      <w:r w:rsidR="00DA4F98">
        <w:rPr>
          <w:rFonts w:ascii="Arial" w:eastAsia="Times New Roman" w:hAnsi="Arial" w:cs="Arial"/>
          <w:bCs/>
          <w:sz w:val="24"/>
          <w:szCs w:val="24"/>
          <w:lang w:eastAsia="es-ES"/>
        </w:rPr>
        <w:t>3,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2% y 4</w:t>
      </w:r>
      <w:r w:rsidR="00DA4F98">
        <w:rPr>
          <w:rFonts w:ascii="Arial" w:eastAsia="Times New Roman" w:hAnsi="Arial" w:cs="Arial"/>
          <w:bCs/>
          <w:sz w:val="24"/>
          <w:szCs w:val="24"/>
          <w:lang w:eastAsia="es-ES"/>
        </w:rPr>
        <w:t>47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.000), mientras que por la tarde fueron las tres ediciones de ‘Sálvame’ las que no dieron opción a 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(13% vs. 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171C2D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DA4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naranja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10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,9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y ‘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banana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,9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1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,7%)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Tirón’ </w:t>
      </w:r>
      <w:r w:rsidR="008838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su franja </w:t>
      </w:r>
      <w:r w:rsidR="00883845" w:rsidRPr="00883845">
        <w:rPr>
          <w:rFonts w:ascii="Arial" w:eastAsia="Times New Roman" w:hAnsi="Arial" w:cs="Arial"/>
          <w:sz w:val="24"/>
          <w:szCs w:val="24"/>
          <w:lang w:eastAsia="es-ES"/>
        </w:rPr>
        <w:t>al</w:t>
      </w:r>
      <w:r w:rsidR="008838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anot</w:t>
      </w:r>
      <w:r w:rsidR="00883845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171C2D"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</w:t>
      </w:r>
      <w:r w:rsidR="00C056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 M de </w:t>
      </w:r>
      <w:r w:rsidR="00171C2D" w:rsidRPr="00883845">
        <w:rPr>
          <w:rFonts w:ascii="Arial" w:eastAsia="Times New Roman" w:hAnsi="Arial" w:cs="Arial"/>
          <w:sz w:val="24"/>
          <w:szCs w:val="24"/>
          <w:lang w:eastAsia="es-ES"/>
        </w:rPr>
        <w:t>espectadores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5B4923" w:rsidRPr="005B4923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0306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420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208"/>
    <w:rsid w:val="000E5682"/>
    <w:rsid w:val="000E7B34"/>
    <w:rsid w:val="000F6359"/>
    <w:rsid w:val="000F6B74"/>
    <w:rsid w:val="00102F0B"/>
    <w:rsid w:val="0012565A"/>
    <w:rsid w:val="0012625C"/>
    <w:rsid w:val="00131BAD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1C2D"/>
    <w:rsid w:val="001728C3"/>
    <w:rsid w:val="00174A49"/>
    <w:rsid w:val="00176AFC"/>
    <w:rsid w:val="001773D7"/>
    <w:rsid w:val="00184007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1023F"/>
    <w:rsid w:val="00210DF9"/>
    <w:rsid w:val="002142C0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76F8"/>
    <w:rsid w:val="00322DA4"/>
    <w:rsid w:val="00323407"/>
    <w:rsid w:val="00324271"/>
    <w:rsid w:val="0032471C"/>
    <w:rsid w:val="0032560C"/>
    <w:rsid w:val="0033013A"/>
    <w:rsid w:val="0033719C"/>
    <w:rsid w:val="003614E4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60FA2"/>
    <w:rsid w:val="00576D59"/>
    <w:rsid w:val="00582133"/>
    <w:rsid w:val="0058573A"/>
    <w:rsid w:val="00591B3C"/>
    <w:rsid w:val="005929C5"/>
    <w:rsid w:val="00595B8B"/>
    <w:rsid w:val="00597FED"/>
    <w:rsid w:val="005A182D"/>
    <w:rsid w:val="005A28C6"/>
    <w:rsid w:val="005A4484"/>
    <w:rsid w:val="005B372D"/>
    <w:rsid w:val="005B4923"/>
    <w:rsid w:val="005C0E84"/>
    <w:rsid w:val="005C5137"/>
    <w:rsid w:val="005C5AEB"/>
    <w:rsid w:val="005D0271"/>
    <w:rsid w:val="005F12F6"/>
    <w:rsid w:val="005F38DE"/>
    <w:rsid w:val="005F4350"/>
    <w:rsid w:val="005F47E9"/>
    <w:rsid w:val="0060389F"/>
    <w:rsid w:val="00613D93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3B22"/>
    <w:rsid w:val="006E2F0B"/>
    <w:rsid w:val="006E3B24"/>
    <w:rsid w:val="006E4DCC"/>
    <w:rsid w:val="006E54A2"/>
    <w:rsid w:val="006E6E51"/>
    <w:rsid w:val="006E707B"/>
    <w:rsid w:val="006F4E9B"/>
    <w:rsid w:val="006F5181"/>
    <w:rsid w:val="006F72D0"/>
    <w:rsid w:val="006F7808"/>
    <w:rsid w:val="0070380F"/>
    <w:rsid w:val="00704381"/>
    <w:rsid w:val="00713AC0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71B7C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62CD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82A92"/>
    <w:rsid w:val="00883845"/>
    <w:rsid w:val="0089094A"/>
    <w:rsid w:val="008A1678"/>
    <w:rsid w:val="008B2E6B"/>
    <w:rsid w:val="008B57C7"/>
    <w:rsid w:val="008C195D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13FCD"/>
    <w:rsid w:val="009211C4"/>
    <w:rsid w:val="00922D65"/>
    <w:rsid w:val="009268C4"/>
    <w:rsid w:val="0093055C"/>
    <w:rsid w:val="00930D26"/>
    <w:rsid w:val="00932E20"/>
    <w:rsid w:val="009441A2"/>
    <w:rsid w:val="00952E8D"/>
    <w:rsid w:val="009613D2"/>
    <w:rsid w:val="009679EB"/>
    <w:rsid w:val="00970A89"/>
    <w:rsid w:val="009A78DA"/>
    <w:rsid w:val="009B3F4D"/>
    <w:rsid w:val="009B4370"/>
    <w:rsid w:val="009B48F6"/>
    <w:rsid w:val="009B7F7E"/>
    <w:rsid w:val="009C02FC"/>
    <w:rsid w:val="009C098A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E43"/>
    <w:rsid w:val="00A77B1D"/>
    <w:rsid w:val="00A905E3"/>
    <w:rsid w:val="00A97A39"/>
    <w:rsid w:val="00AA68FB"/>
    <w:rsid w:val="00AB0BC7"/>
    <w:rsid w:val="00AB0C1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13CC"/>
    <w:rsid w:val="00B3715C"/>
    <w:rsid w:val="00B42DB7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0569E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0477"/>
    <w:rsid w:val="00D72CF2"/>
    <w:rsid w:val="00D80A52"/>
    <w:rsid w:val="00D80DDF"/>
    <w:rsid w:val="00D86D61"/>
    <w:rsid w:val="00D9481D"/>
    <w:rsid w:val="00D967DA"/>
    <w:rsid w:val="00DA36C4"/>
    <w:rsid w:val="00DA4F98"/>
    <w:rsid w:val="00DD4F40"/>
    <w:rsid w:val="00DD6865"/>
    <w:rsid w:val="00DE2FE4"/>
    <w:rsid w:val="00DF1B61"/>
    <w:rsid w:val="00DF3850"/>
    <w:rsid w:val="00DF675E"/>
    <w:rsid w:val="00DF79B1"/>
    <w:rsid w:val="00E00A99"/>
    <w:rsid w:val="00E041D4"/>
    <w:rsid w:val="00E0477D"/>
    <w:rsid w:val="00E05D9B"/>
    <w:rsid w:val="00E17E07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6962"/>
    <w:rsid w:val="00EB09FB"/>
    <w:rsid w:val="00EB1D5B"/>
    <w:rsid w:val="00EB31D3"/>
    <w:rsid w:val="00EC54CA"/>
    <w:rsid w:val="00EC596B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1A4"/>
    <w:rsid w:val="00F40096"/>
    <w:rsid w:val="00F40421"/>
    <w:rsid w:val="00F54B00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DF89-2017-43A4-811F-26C22989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12</cp:revision>
  <cp:lastPrinted>2020-01-30T08:57:00Z</cp:lastPrinted>
  <dcterms:created xsi:type="dcterms:W3CDTF">2020-01-30T08:22:00Z</dcterms:created>
  <dcterms:modified xsi:type="dcterms:W3CDTF">2020-01-30T09:47:00Z</dcterms:modified>
</cp:coreProperties>
</file>