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844FB">
        <w:rPr>
          <w:rFonts w:ascii="Arial" w:eastAsia="Times New Roman" w:hAnsi="Arial" w:cs="Arial"/>
          <w:sz w:val="24"/>
          <w:szCs w:val="24"/>
          <w:lang w:eastAsia="es-ES"/>
        </w:rPr>
        <w:t>28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B77E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1844F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27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8736F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ENERO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3E7BA6" w:rsidRPr="001A0E85" w:rsidRDefault="008736F2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</w:pPr>
      <w:r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‘</w:t>
      </w:r>
      <w:r w:rsidR="003B77E4"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Vivir sin permiso</w:t>
      </w:r>
      <w:r w:rsidR="007F62CD"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’</w:t>
      </w:r>
      <w:r w:rsidR="00613D93"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</w:t>
      </w:r>
      <w:r w:rsidR="00A06B3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crece y </w:t>
      </w:r>
      <w:r w:rsidR="002E1B1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lidera su franja con más de </w:t>
      </w:r>
      <w:r w:rsidR="00CD028F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7</w:t>
      </w:r>
      <w:r w:rsidR="002E1B1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puntos de ventaja sobre Antena 3</w:t>
      </w:r>
    </w:p>
    <w:p w:rsidR="001A0E85" w:rsidRDefault="001A0E8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D502E" w:rsidRDefault="00A06B3D" w:rsidP="00CD028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2.1</w:t>
      </w:r>
      <w:r w:rsidR="00FD502E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59.000</w:t>
      </w:r>
      <w:r w:rsidR="007D35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y un </w:t>
      </w:r>
      <w:r w:rsidR="00E45954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45954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9%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0E45AD" w:rsidRPr="00FD502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CD02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incrementa</w:t>
      </w:r>
      <w:r w:rsidR="002E1B1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casi 2 punt</w:t>
      </w:r>
      <w:r w:rsidR="007D35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 respecto a la semana</w:t>
      </w:r>
      <w:r w:rsid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pasada</w:t>
      </w:r>
      <w:r w:rsidR="00CD02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alcanza el 20,1% en el público de entre 25 y 34 años</w:t>
      </w:r>
    </w:p>
    <w:p w:rsidR="009C02FC" w:rsidRPr="00FD502E" w:rsidRDefault="009C02FC" w:rsidP="00BB19C8">
      <w:pPr>
        <w:spacing w:after="0" w:line="240" w:lineRule="auto"/>
        <w:ind w:right="-568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s-ES"/>
        </w:rPr>
      </w:pPr>
    </w:p>
    <w:p w:rsidR="00BB19C8" w:rsidRPr="00BB19C8" w:rsidRDefault="00BB19C8" w:rsidP="00BB19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B19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Banana’  (17,3%</w:t>
      </w:r>
      <w:r w:rsidR="007D35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2.471.000)</w:t>
      </w:r>
      <w:r w:rsidRPr="00BB19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C15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marca su</w:t>
      </w:r>
      <w:r w:rsidR="007D35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C15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</w:t>
      </w:r>
      <w:r w:rsidR="007D35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espectadores en una jornada</w:t>
      </w:r>
      <w:bookmarkStart w:id="0" w:name="_GoBack"/>
      <w:bookmarkEnd w:id="0"/>
      <w:r w:rsidR="007D35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vuelve a liderar Telecinco (15%)</w:t>
      </w:r>
    </w:p>
    <w:p w:rsidR="007F62CD" w:rsidRDefault="007F62C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D0B29" w:rsidRDefault="002E1B1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tercera</w:t>
      </w:r>
      <w:r w:rsidR="00372C0E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entrega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0F6B74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45AD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F6B74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Vivir sin permiso’</w:t>
      </w:r>
      <w:r w:rsidR="000E45AD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E35F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E35F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AF420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2.159</w:t>
      </w:r>
      <w:r w:rsidR="00BB19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 w:rsidR="000E45AD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E45AD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A0E85"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anoche </w:t>
      </w:r>
      <w:r w:rsidR="00C75D1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indiscutible de su franja de em</w:t>
      </w:r>
      <w:r w:rsidR="00C1390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isi</w:t>
      </w:r>
      <w:r w:rsidR="00C75D1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ón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7,2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la oferta de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(8,7</w:t>
      </w:r>
      <w:r w:rsidR="008F244A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D0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su competidor en todos los </w:t>
      </w:r>
      <w:r w:rsidR="009D0B29" w:rsidRPr="009D0B2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targets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edades, con especial incidencia entre el </w:t>
      </w:r>
      <w:r w:rsidR="009D0B29" w:rsidRPr="009D0B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público de 25 a 34 años (20,1%)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>. Además, destac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ó el resultado que obtuvo en l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mercados regionales de </w:t>
      </w:r>
      <w:r w:rsid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Castilla-L</w:t>
      </w:r>
      <w:r w:rsidR="009D0B29" w:rsidRPr="009D0B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Mancha (21,7%)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D0B29" w:rsidRPr="009D0B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 (21,3%)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D0B29" w:rsidRPr="009D0B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 (20,8%)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los que superó 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20% de </w:t>
      </w:r>
      <w:r w:rsidR="009D0B29" w:rsidRPr="009D0B2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8F244A" w:rsidRDefault="008F244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E2542" w:rsidRPr="008E2542" w:rsidRDefault="00DF385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>Previamente</w:t>
      </w:r>
      <w:r w:rsidR="000E45AD"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0433B" w:rsidRPr="000013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="00AF420E" w:rsidRPr="000013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nformativos Telecinco 21:00 h</w:t>
      </w:r>
      <w:r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72C0E"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 w:rsidR="009D0B29"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oferta informativa</w:t>
      </w:r>
      <w:r w:rsidR="00001381"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vista del día</w:t>
      </w:r>
      <w:r w:rsidR="00C13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E2542"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2E1B1D" w:rsidRPr="000013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2.760</w:t>
      </w:r>
      <w:r w:rsidR="00BB19C8" w:rsidRPr="000013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 w:rsidR="008E2542"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1390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8E2542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un </w:t>
      </w:r>
      <w:r w:rsidR="002E1B1D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16,2</w:t>
      </w:r>
      <w:r w:rsidR="008E2542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8E2542" w:rsidRPr="00C1390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E2542" w:rsidRPr="0000138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,</w:t>
      </w:r>
      <w:r w:rsidR="008E2542"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liderando su franja </w:t>
      </w:r>
      <w:r w:rsidR="002E1B1D"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>frente a Antena 3 (14,2</w:t>
      </w:r>
      <w:r w:rsidR="008E2542"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:rsidR="00F660D6" w:rsidRDefault="00F660D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06B3D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(1</w:t>
      </w:r>
      <w:r w:rsidR="00B82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D0B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9D0B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623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F3850">
        <w:rPr>
          <w:rFonts w:ascii="Arial" w:eastAsia="Times New Roman" w:hAnsi="Arial" w:cs="Arial"/>
          <w:bCs/>
          <w:sz w:val="24"/>
          <w:szCs w:val="24"/>
          <w:lang w:eastAsia="es-ES"/>
        </w:rPr>
        <w:t>se impuso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día </w:t>
      </w:r>
      <w:r w:rsidR="00CD0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a su competidor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>casi 6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‘Espejo público’ (1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>2,9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>427.000).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es habitual, 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 (13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B19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8% y 1.705.000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), ‘Sálvame Naranja’ (18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1% y 1.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BB19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95.000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Banana’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7,3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.471</w:t>
      </w:r>
      <w:r w:rsidR="00BB19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su emisión más vista hasta la fecha,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dominaron sus respec</w:t>
      </w:r>
      <w:r w:rsidR="0012565A">
        <w:rPr>
          <w:rFonts w:ascii="Arial" w:eastAsia="Times New Roman" w:hAnsi="Arial" w:cs="Arial"/>
          <w:bCs/>
          <w:sz w:val="24"/>
          <w:szCs w:val="24"/>
          <w:lang w:eastAsia="es-ES"/>
        </w:rPr>
        <w:t>tivas franjas sob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re Antena 3 (10,4%, 11,8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15,3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marcó récord histórico </w:t>
      </w:r>
      <w:r w:rsidR="00A06B3D" w:rsidRP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Tirón’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BB19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2.619.000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6B3D" w:rsidRP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(16,7%)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A06B3D" w:rsidRDefault="00A06B3D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="00C75D1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televisión</w:t>
      </w:r>
      <w:r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272A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del lunes</w:t>
      </w:r>
      <w:r w:rsidR="00DE2FE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427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>con 2,</w:t>
      </w:r>
      <w:r w:rsidR="00FD502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</w:t>
      </w:r>
      <w:r w:rsidR="00FD502E">
        <w:rPr>
          <w:rFonts w:ascii="Arial" w:eastAsia="Times New Roman" w:hAnsi="Arial" w:cs="Arial"/>
          <w:bCs/>
          <w:sz w:val="24"/>
          <w:szCs w:val="24"/>
          <w:lang w:eastAsia="es-ES"/>
        </w:rPr>
        <w:t>os de ventaja sobre Antena 3 (12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D502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%) tras imponerse al resto de cadenas en las franjas de</w:t>
      </w:r>
      <w:r w:rsidR="00C75D16" w:rsidRPr="00C75D1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 w:rsidR="00C75D16" w:rsidRPr="009441A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C75D16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14,1%),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</w:t>
      </w:r>
      <w:r w:rsid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16,9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tarde (</w:t>
      </w:r>
      <w:r w:rsid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</w:t>
      </w:r>
      <w:r w:rsid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C75D16" w:rsidRPr="009441A2" w:rsidRDefault="00C75D16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01381" w:rsidRDefault="0001555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Cuatro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013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First dates: crucero’ </w:t>
      </w:r>
      <w:r w:rsidR="0000138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01381" w:rsidRPr="000013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BB19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,4</w:t>
      </w:r>
      <w:r w:rsidR="000013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BB19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1.209.000</w:t>
      </w:r>
      <w:r w:rsidR="000013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C13906" w:rsidRPr="00C13906">
        <w:rPr>
          <w:rFonts w:ascii="Arial" w:eastAsia="Times New Roman" w:hAnsi="Arial" w:cs="Arial"/>
          <w:bCs/>
          <w:sz w:val="24"/>
          <w:szCs w:val="24"/>
          <w:lang w:eastAsia="es-ES"/>
        </w:rPr>
        <w:t>creció respecto a la s</w:t>
      </w:r>
      <w:r w:rsidR="00C13906">
        <w:rPr>
          <w:rFonts w:ascii="Arial" w:eastAsia="Times New Roman" w:hAnsi="Arial" w:cs="Arial"/>
          <w:bCs/>
          <w:sz w:val="24"/>
          <w:szCs w:val="24"/>
          <w:lang w:eastAsia="es-ES"/>
        </w:rPr>
        <w:t>emana</w:t>
      </w:r>
      <w:r w:rsidR="00C13906" w:rsidRPr="00C13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anterior y </w:t>
      </w:r>
      <w:r w:rsidR="00001381" w:rsidRPr="00C13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CD028F">
        <w:rPr>
          <w:rFonts w:ascii="Arial" w:eastAsia="Times New Roman" w:hAnsi="Arial" w:cs="Arial"/>
          <w:bCs/>
          <w:sz w:val="24"/>
          <w:szCs w:val="24"/>
          <w:lang w:eastAsia="es-ES"/>
        </w:rPr>
        <w:t>a L</w:t>
      </w:r>
      <w:r w:rsidR="00C75D16" w:rsidRPr="00C13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Sexta </w:t>
      </w:r>
      <w:r w:rsidR="00001381" w:rsidRPr="00C13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franja </w:t>
      </w:r>
      <w:r w:rsidR="00C75D16" w:rsidRPr="00C13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emisión (5,4%). </w:t>
      </w:r>
      <w:r w:rsidR="00001381" w:rsidRPr="00C13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001381" w:rsidRPr="00C1390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dating-show</w:t>
      </w:r>
      <w:r w:rsidR="00001381" w:rsidRPr="00C13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1381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</w:t>
      </w:r>
      <w:r w:rsidR="00C1390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C13906" w:rsidRPr="00C1390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target </w:t>
      </w:r>
      <w:r w:rsidR="00C1390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comercial hasta el 9,4% de </w:t>
      </w:r>
      <w:r w:rsidR="00C13906" w:rsidRPr="00C1390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C13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entre </w:t>
      </w:r>
      <w:r w:rsid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001381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jóvenes </w:t>
      </w:r>
      <w:r w:rsidR="00C1390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13 a 24 años</w:t>
      </w:r>
      <w:r w:rsidR="00C13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13906" w:rsidRPr="007E5E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001381" w:rsidRPr="007D35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14,3%</w:t>
      </w:r>
      <w:r w:rsid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264640" w:rsidRDefault="00264640" w:rsidP="0026464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264640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89" w:rsidRDefault="00E96589" w:rsidP="00B23904">
      <w:pPr>
        <w:spacing w:after="0" w:line="240" w:lineRule="auto"/>
      </w:pPr>
      <w:r>
        <w:separator/>
      </w:r>
    </w:p>
  </w:endnote>
  <w:endnote w:type="continuationSeparator" w:id="0">
    <w:p w:rsidR="00E96589" w:rsidRDefault="00E9658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89" w:rsidRDefault="00E96589" w:rsidP="00B23904">
      <w:pPr>
        <w:spacing w:after="0" w:line="240" w:lineRule="auto"/>
      </w:pPr>
      <w:r>
        <w:separator/>
      </w:r>
    </w:p>
  </w:footnote>
  <w:footnote w:type="continuationSeparator" w:id="0">
    <w:p w:rsidR="00E96589" w:rsidRDefault="00E9658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1381"/>
    <w:rsid w:val="00002216"/>
    <w:rsid w:val="00015557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0F6B74"/>
    <w:rsid w:val="00102F0B"/>
    <w:rsid w:val="0012565A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44FB"/>
    <w:rsid w:val="001866EE"/>
    <w:rsid w:val="00196F49"/>
    <w:rsid w:val="001A0E85"/>
    <w:rsid w:val="001A3464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929"/>
    <w:rsid w:val="0021023F"/>
    <w:rsid w:val="00210DF9"/>
    <w:rsid w:val="002142C0"/>
    <w:rsid w:val="00220B89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64640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15F1"/>
    <w:rsid w:val="002C4D52"/>
    <w:rsid w:val="002C6DAD"/>
    <w:rsid w:val="002D16D5"/>
    <w:rsid w:val="002D36BD"/>
    <w:rsid w:val="002D414F"/>
    <w:rsid w:val="002E1B1D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60FA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13D93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5181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168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D35C3"/>
    <w:rsid w:val="007E5ED8"/>
    <w:rsid w:val="007F2FD5"/>
    <w:rsid w:val="007F62CD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82A92"/>
    <w:rsid w:val="0089094A"/>
    <w:rsid w:val="008B2E6B"/>
    <w:rsid w:val="008B57C7"/>
    <w:rsid w:val="008C195D"/>
    <w:rsid w:val="008D0E96"/>
    <w:rsid w:val="008D2355"/>
    <w:rsid w:val="008E2542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441A2"/>
    <w:rsid w:val="00952E8D"/>
    <w:rsid w:val="009613D2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B29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06B3D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19C8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3906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71EA6"/>
    <w:rsid w:val="00C746AC"/>
    <w:rsid w:val="00C75D16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028F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0477"/>
    <w:rsid w:val="00D72CF2"/>
    <w:rsid w:val="00D80A52"/>
    <w:rsid w:val="00D80DDF"/>
    <w:rsid w:val="00D86D61"/>
    <w:rsid w:val="00D9481D"/>
    <w:rsid w:val="00D967DA"/>
    <w:rsid w:val="00DA36C4"/>
    <w:rsid w:val="00DD4F40"/>
    <w:rsid w:val="00DD6865"/>
    <w:rsid w:val="00DE2FE4"/>
    <w:rsid w:val="00DF1B61"/>
    <w:rsid w:val="00DF3850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5954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96589"/>
    <w:rsid w:val="00EA6962"/>
    <w:rsid w:val="00EB09FB"/>
    <w:rsid w:val="00EB1D5B"/>
    <w:rsid w:val="00EB31D3"/>
    <w:rsid w:val="00EC54CA"/>
    <w:rsid w:val="00EC596B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502E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386DC-FEB8-4DA9-91EB-01854594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32</cp:revision>
  <cp:lastPrinted>2020-01-21T11:32:00Z</cp:lastPrinted>
  <dcterms:created xsi:type="dcterms:W3CDTF">2020-01-14T10:09:00Z</dcterms:created>
  <dcterms:modified xsi:type="dcterms:W3CDTF">2020-01-28T11:15:00Z</dcterms:modified>
</cp:coreProperties>
</file>