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2618" w14:textId="0E20D220" w:rsidR="00274CD1" w:rsidRDefault="00274CD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E5897AA">
            <wp:simplePos x="0" y="0"/>
            <wp:positionH relativeFrom="margin">
              <wp:posOffset>3286125</wp:posOffset>
            </wp:positionH>
            <wp:positionV relativeFrom="margin">
              <wp:posOffset>-206706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B7D7E" w14:textId="77777777" w:rsidR="00274CD1" w:rsidRDefault="00274CD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A5CA70" w14:textId="2F168609" w:rsidR="00353644" w:rsidRDefault="00353644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0304D" w14:textId="77777777" w:rsidR="00352DC9" w:rsidRDefault="00352DC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CA0FC61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3612E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F074C4">
        <w:rPr>
          <w:rFonts w:ascii="Arial" w:eastAsia="Times New Roman" w:hAnsi="Arial" w:cs="Arial"/>
          <w:sz w:val="24"/>
          <w:szCs w:val="24"/>
          <w:lang w:eastAsia="es-ES"/>
        </w:rPr>
        <w:t xml:space="preserve"> de enero</w:t>
      </w:r>
      <w:r w:rsidR="0092083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27872D0A" w:rsidR="0063735A" w:rsidRPr="00EE4D84" w:rsidRDefault="000659AF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fenómeno se extiende: </w:t>
      </w:r>
      <w:r w:rsidR="00B05A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llega a Cuatro ‘El debate de las tentaciones’ con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Sandra Barneda al frente 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73D294F" w14:textId="209930F5" w:rsidR="00235526" w:rsidRDefault="00D62CF1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una media de </w:t>
      </w:r>
      <w:r w:rsidR="000214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3 millones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y </w:t>
      </w:r>
      <w:r w:rsidR="000214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23,2%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02149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0214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estreno en </w:t>
      </w:r>
      <w:proofErr w:type="spellStart"/>
      <w:r w:rsidR="0002149F" w:rsidRPr="00CA7EB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 w:rsidR="000214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7E46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consumo acumulado de </w:t>
      </w:r>
      <w:r w:rsidR="0002149F">
        <w:rPr>
          <w:rFonts w:ascii="Arial" w:eastAsia="Times New Roman" w:hAnsi="Arial" w:cs="Arial"/>
          <w:b/>
          <w:sz w:val="24"/>
          <w:szCs w:val="24"/>
          <w:lang w:eastAsia="es-ES"/>
        </w:rPr>
        <w:t>2,5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vídeos en Telecinco.es</w:t>
      </w:r>
      <w:r w:rsidR="000214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Mitele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</w:t>
      </w:r>
      <w:proofErr w:type="spellStart"/>
      <w:proofErr w:type="gramStart"/>
      <w:r w:rsidRPr="00425D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reality</w:t>
      </w:r>
      <w:proofErr w:type="spellEnd"/>
      <w:r w:rsidRPr="00425D1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show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estrena </w:t>
      </w:r>
      <w:r w:rsidRPr="006D277A">
        <w:rPr>
          <w:rFonts w:ascii="Arial" w:eastAsia="Times New Roman" w:hAnsi="Arial" w:cs="Arial"/>
          <w:b/>
          <w:sz w:val="24"/>
          <w:szCs w:val="24"/>
          <w:lang w:eastAsia="es-ES"/>
        </w:rPr>
        <w:t>mañana viernes</w:t>
      </w:r>
      <w:r w:rsidR="006D277A" w:rsidRPr="006D27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debate del programa, que contará con contenido inédito</w:t>
      </w:r>
      <w:r w:rsidR="00FA5B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analizado por </w:t>
      </w:r>
      <w:r w:rsidR="00F6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familiares de las parejas y un nutrido </w:t>
      </w:r>
      <w:r w:rsidR="000141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equipo de </w:t>
      </w:r>
      <w:r w:rsidR="00FA5B5C">
        <w:rPr>
          <w:rFonts w:ascii="Arial" w:eastAsia="Times New Roman" w:hAnsi="Arial" w:cs="Arial"/>
          <w:b/>
          <w:sz w:val="24"/>
          <w:szCs w:val="24"/>
          <w:lang w:eastAsia="es-ES"/>
        </w:rPr>
        <w:t>colaboradores</w:t>
      </w:r>
      <w:r w:rsidR="00971D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FF7E665" w14:textId="544E7DCB" w:rsidR="00573DE8" w:rsidRDefault="00573DE8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3CAB10" w14:textId="00C0C67F" w:rsidR="00573DE8" w:rsidRDefault="00573DE8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Alejandra Rubio</w:t>
      </w:r>
      <w:r w:rsidR="00E04E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debuta en televisión, formará parte del equipo de analistas </w:t>
      </w:r>
      <w:r w:rsidR="00493A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estreno </w:t>
      </w:r>
      <w:r w:rsidR="00E04E3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junto a rostros conocidos </w:t>
      </w:r>
      <w:r w:rsidR="00CA09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Sofía Suescun, </w:t>
      </w:r>
      <w:proofErr w:type="spellStart"/>
      <w:r w:rsidR="00CA090F">
        <w:rPr>
          <w:rFonts w:ascii="Arial" w:eastAsia="Times New Roman" w:hAnsi="Arial" w:cs="Arial"/>
          <w:b/>
          <w:sz w:val="24"/>
          <w:szCs w:val="24"/>
          <w:lang w:eastAsia="es-ES"/>
        </w:rPr>
        <w:t>Ylenia</w:t>
      </w:r>
      <w:proofErr w:type="spellEnd"/>
      <w:r w:rsidR="00CA09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Padilla, Lydia Lozano </w:t>
      </w:r>
      <w:r w:rsidR="00493A9F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CA09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Suso Álvarez</w:t>
      </w:r>
      <w:r w:rsidR="00493A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otros</w:t>
      </w:r>
      <w:r w:rsidR="000953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16A8A951" w14:textId="77777777" w:rsidR="0063735A" w:rsidRPr="005940B0" w:rsidRDefault="0063735A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840287" w14:textId="50C8BABD" w:rsidR="000A1BC9" w:rsidRDefault="0023552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7503EE">
        <w:rPr>
          <w:rFonts w:ascii="Arial" w:eastAsia="Times New Roman" w:hAnsi="Arial" w:cs="Arial"/>
          <w:sz w:val="24"/>
          <w:szCs w:val="24"/>
          <w:lang w:eastAsia="es-ES"/>
        </w:rPr>
        <w:t xml:space="preserve">el intenso arranque de la </w:t>
      </w:r>
      <w:r w:rsidR="0085009A">
        <w:rPr>
          <w:rFonts w:ascii="Arial" w:eastAsia="Times New Roman" w:hAnsi="Arial" w:cs="Arial"/>
          <w:sz w:val="24"/>
          <w:szCs w:val="24"/>
          <w:lang w:eastAsia="es-ES"/>
        </w:rPr>
        <w:t>convivencia en Villa Playa y Villa Montaña,</w:t>
      </w:r>
      <w:r w:rsidR="00B47D8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B47D8C">
        <w:rPr>
          <w:rFonts w:ascii="Arial" w:eastAsia="Times New Roman" w:hAnsi="Arial" w:cs="Arial"/>
          <w:sz w:val="24"/>
          <w:szCs w:val="24"/>
          <w:lang w:eastAsia="es-ES"/>
        </w:rPr>
        <w:t xml:space="preserve">dos entregas 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 xml:space="preserve">emitidas hasta el momento como </w:t>
      </w:r>
      <w:r w:rsidR="00F63F19" w:rsidRPr="00EC2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visto </w:t>
      </w:r>
      <w:r w:rsidR="00C71BF3" w:rsidRPr="00EC2ED5">
        <w:rPr>
          <w:rFonts w:ascii="Arial" w:eastAsia="Times New Roman" w:hAnsi="Arial" w:cs="Arial"/>
          <w:b/>
          <w:sz w:val="24"/>
          <w:szCs w:val="24"/>
          <w:lang w:eastAsia="es-ES"/>
        </w:rPr>
        <w:t>y comentado</w:t>
      </w:r>
      <w:r w:rsidR="00C71B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>de sus respectivas noches de emisión,</w:t>
      </w:r>
      <w:r w:rsidR="007503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 xml:space="preserve">el fenómeno de </w:t>
      </w:r>
      <w:r w:rsidR="00007AF5" w:rsidRPr="00D14EB7">
        <w:rPr>
          <w:rFonts w:ascii="Arial" w:eastAsia="Times New Roman" w:hAnsi="Arial" w:cs="Arial"/>
          <w:sz w:val="24"/>
          <w:szCs w:val="24"/>
          <w:lang w:eastAsia="es-ES"/>
        </w:rPr>
        <w:t>‘La isla de las tentaciones’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 xml:space="preserve"> se extiende a partir de </w:t>
      </w:r>
      <w:r w:rsidR="00F63F19" w:rsidRPr="00F63F19">
        <w:rPr>
          <w:rFonts w:ascii="Arial" w:eastAsia="Times New Roman" w:hAnsi="Arial" w:cs="Arial"/>
          <w:b/>
          <w:sz w:val="24"/>
          <w:szCs w:val="24"/>
          <w:lang w:eastAsia="es-ES"/>
        </w:rPr>
        <w:t>mañana viernes</w:t>
      </w:r>
      <w:r w:rsidR="00F6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(22:05h)</w:t>
      </w:r>
      <w:r w:rsidR="00F63F19" w:rsidRPr="00F6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Cuatro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 xml:space="preserve"> con el </w:t>
      </w:r>
      <w:r w:rsidR="00F63F19" w:rsidRPr="00F63F19">
        <w:rPr>
          <w:rFonts w:ascii="Arial" w:eastAsia="Times New Roman" w:hAnsi="Arial" w:cs="Arial"/>
          <w:b/>
          <w:sz w:val="24"/>
          <w:szCs w:val="24"/>
          <w:lang w:eastAsia="es-ES"/>
        </w:rPr>
        <w:t>estreno de ‘El debate de las tentaciones’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 xml:space="preserve">, que conducirá </w:t>
      </w:r>
      <w:r w:rsidR="00F63F19" w:rsidRPr="00F63F19">
        <w:rPr>
          <w:rFonts w:ascii="Arial" w:eastAsia="Times New Roman" w:hAnsi="Arial" w:cs="Arial"/>
          <w:b/>
          <w:sz w:val="24"/>
          <w:szCs w:val="24"/>
          <w:lang w:eastAsia="es-ES"/>
        </w:rPr>
        <w:t>en directo Sandra Barneda</w:t>
      </w:r>
      <w:r w:rsidR="00F63F1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5A673E" w14:textId="163780AE" w:rsidR="00F63F19" w:rsidRDefault="00F63F19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2BB958" w14:textId="053ED4EE" w:rsidR="00EC2ED5" w:rsidRDefault="00D30F1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programa</w:t>
      </w:r>
      <w:r w:rsidR="00352E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>analizará pormenorizadamente las situaciones más destacadas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vividas por las parejas en su día a día con los solteros y </w:t>
      </w:r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>ofrecerá material inédito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experiencia de los protagonistas. </w:t>
      </w:r>
    </w:p>
    <w:p w14:paraId="21A54D1C" w14:textId="77777777" w:rsidR="00EC2ED5" w:rsidRDefault="00EC2ED5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EE57AC" w14:textId="06DE282F" w:rsidR="00D30F16" w:rsidRDefault="00D30F1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ello, contará con la presencia en el plató de </w:t>
      </w:r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>familiares de los participantes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‘La isla de las tentaciones’ y un nutrido equipo de </w:t>
      </w:r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>colaboradores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integrado en su primera entrega por rostros conocidos por el gran público como </w:t>
      </w:r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Lydia Lozano, Alejandra Rubio, </w:t>
      </w:r>
      <w:proofErr w:type="spellStart"/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>Ylenia</w:t>
      </w:r>
      <w:proofErr w:type="spellEnd"/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Padilla, Sofía Suescun, Suso Álvarez</w:t>
      </w:r>
      <w:r w:rsidR="00274C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74CD1" w:rsidRPr="00274CD1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Luis </w:t>
      </w:r>
      <w:proofErr w:type="spellStart"/>
      <w:r w:rsidRPr="00D30F16">
        <w:rPr>
          <w:rFonts w:ascii="Arial" w:eastAsia="Times New Roman" w:hAnsi="Arial" w:cs="Arial"/>
          <w:b/>
          <w:sz w:val="24"/>
          <w:szCs w:val="24"/>
          <w:lang w:eastAsia="es-ES"/>
        </w:rPr>
        <w:t>Rollán</w:t>
      </w:r>
      <w:proofErr w:type="spellEnd"/>
      <w:r w:rsidR="003030B0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246CDE9" w14:textId="77777777" w:rsidR="00D30F16" w:rsidRDefault="00D30F1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504DCD" w14:textId="7295DEB7" w:rsidR="00F63F19" w:rsidRPr="000A1BC9" w:rsidRDefault="00D30F1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se sumarán </w:t>
      </w:r>
      <w:r w:rsidRPr="007E7406">
        <w:rPr>
          <w:rFonts w:ascii="Arial" w:eastAsia="Times New Roman" w:hAnsi="Arial" w:cs="Arial"/>
          <w:b/>
          <w:sz w:val="24"/>
          <w:szCs w:val="24"/>
          <w:lang w:eastAsia="es-ES"/>
        </w:rPr>
        <w:t>dos nuevas analistas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7E74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</w:t>
      </w:r>
      <w:proofErr w:type="spellStart"/>
      <w:r w:rsidRPr="007E7406">
        <w:rPr>
          <w:rFonts w:ascii="Arial" w:eastAsia="Times New Roman" w:hAnsi="Arial" w:cs="Arial"/>
          <w:b/>
          <w:sz w:val="24"/>
          <w:szCs w:val="24"/>
          <w:lang w:eastAsia="es-ES"/>
        </w:rPr>
        <w:t>Zabay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escritora, guionista, actriz, directora de programas de televisión y experta en comunicación y liderazgo</w:t>
      </w:r>
      <w:r w:rsidR="0088274C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7E7406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7016D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D30F16">
        <w:rPr>
          <w:rFonts w:ascii="Arial" w:eastAsia="Times New Roman" w:hAnsi="Arial" w:cs="Arial"/>
          <w:sz w:val="24"/>
          <w:szCs w:val="24"/>
          <w:lang w:eastAsia="es-ES"/>
        </w:rPr>
        <w:t>octora en Psicología, licenciada en Psicopedagogía y Analista Transaccional</w:t>
      </w:r>
      <w:r w:rsidR="00EE5CFD">
        <w:rPr>
          <w:rFonts w:ascii="Arial" w:eastAsia="Times New Roman" w:hAnsi="Arial" w:cs="Arial"/>
          <w:sz w:val="24"/>
          <w:szCs w:val="24"/>
          <w:lang w:eastAsia="es-ES"/>
        </w:rPr>
        <w:t xml:space="preserve"> y experta en terapia de pareja</w:t>
      </w:r>
      <w:r w:rsidRPr="00D30F1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17E0002" w14:textId="13B84EB8" w:rsidR="004B12C5" w:rsidRDefault="004B12C5" w:rsidP="004B1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07254E58" w14:textId="77777777" w:rsidR="00274CD1" w:rsidRDefault="00274CD1" w:rsidP="004B1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D31C73" w14:textId="2E4E4930" w:rsidR="004B12C5" w:rsidRDefault="00722221" w:rsidP="004B1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 xml:space="preserve">Un fenómeno </w:t>
      </w:r>
      <w:r w:rsidR="008C561E">
        <w:rPr>
          <w:rFonts w:ascii="Arial" w:hAnsi="Arial" w:cs="Arial"/>
          <w:b/>
          <w:bCs/>
          <w:color w:val="002C5F"/>
          <w:sz w:val="28"/>
          <w:szCs w:val="28"/>
        </w:rPr>
        <w:t xml:space="preserve">en televisión y 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soportes </w:t>
      </w:r>
      <w:r w:rsidR="008C561E">
        <w:rPr>
          <w:rFonts w:ascii="Arial" w:hAnsi="Arial" w:cs="Arial"/>
          <w:b/>
          <w:bCs/>
          <w:color w:val="002C5F"/>
          <w:sz w:val="28"/>
          <w:szCs w:val="28"/>
        </w:rPr>
        <w:t>digital</w:t>
      </w:r>
      <w:r>
        <w:rPr>
          <w:rFonts w:ascii="Arial" w:hAnsi="Arial" w:cs="Arial"/>
          <w:b/>
          <w:bCs/>
          <w:color w:val="002C5F"/>
          <w:sz w:val="28"/>
          <w:szCs w:val="28"/>
        </w:rPr>
        <w:t>es</w:t>
      </w:r>
    </w:p>
    <w:p w14:paraId="727ACFAF" w14:textId="6DEE704F" w:rsidR="00975C38" w:rsidRDefault="00975C38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22F4D" w14:textId="63F8A0F5" w:rsidR="002A59A4" w:rsidRDefault="00A27F7E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nuevo espacio llega a Cuatro tras el </w:t>
      </w:r>
      <w:r w:rsidR="00722221">
        <w:rPr>
          <w:rFonts w:ascii="Arial" w:eastAsia="Times New Roman" w:hAnsi="Arial" w:cs="Arial"/>
          <w:sz w:val="24"/>
          <w:szCs w:val="24"/>
          <w:lang w:eastAsia="es-ES"/>
        </w:rPr>
        <w:t>espectacular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561E">
        <w:rPr>
          <w:rFonts w:ascii="Arial" w:eastAsia="Times New Roman" w:hAnsi="Arial" w:cs="Arial"/>
          <w:sz w:val="24"/>
          <w:szCs w:val="24"/>
          <w:lang w:eastAsia="es-ES"/>
        </w:rPr>
        <w:t>seguimiento generado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dos primeras entregas emitidas de ‘La isla de las tentaciones’</w:t>
      </w:r>
      <w:r w:rsidR="009247B7">
        <w:rPr>
          <w:rFonts w:ascii="Arial" w:eastAsia="Times New Roman" w:hAnsi="Arial" w:cs="Arial"/>
          <w:sz w:val="24"/>
          <w:szCs w:val="24"/>
          <w:lang w:eastAsia="es-ES"/>
        </w:rPr>
        <w:t>, ambas líderes destacadas de sus respectivas franjas de emisión</w:t>
      </w:r>
      <w:r w:rsidR="007658DA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8C561E">
        <w:rPr>
          <w:rFonts w:ascii="Arial" w:eastAsia="Times New Roman" w:hAnsi="Arial" w:cs="Arial"/>
          <w:b/>
          <w:sz w:val="24"/>
          <w:szCs w:val="24"/>
          <w:lang w:eastAsia="es-ES"/>
        </w:rPr>
        <w:t>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C561E">
        <w:rPr>
          <w:rFonts w:ascii="Arial" w:eastAsia="Times New Roman" w:hAnsi="Arial" w:cs="Arial"/>
          <w:sz w:val="24"/>
          <w:szCs w:val="24"/>
          <w:lang w:eastAsia="es-ES"/>
        </w:rPr>
        <w:t xml:space="preserve">ofrecido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simultáneamente </w:t>
      </w:r>
      <w:r w:rsidR="00722221">
        <w:rPr>
          <w:rFonts w:ascii="Arial" w:eastAsia="Times New Roman" w:hAnsi="Arial" w:cs="Arial"/>
          <w:sz w:val="24"/>
          <w:szCs w:val="24"/>
          <w:lang w:eastAsia="es-ES"/>
        </w:rPr>
        <w:t xml:space="preserve">el pasado jueves </w:t>
      </w:r>
      <w:r>
        <w:rPr>
          <w:rFonts w:ascii="Arial" w:eastAsia="Times New Roman" w:hAnsi="Arial" w:cs="Arial"/>
          <w:sz w:val="24"/>
          <w:szCs w:val="24"/>
          <w:lang w:eastAsia="es-ES"/>
        </w:rPr>
        <w:t>en Telecinco y Cuatro</w:t>
      </w:r>
      <w:r w:rsidR="009D4D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C561E">
        <w:rPr>
          <w:rFonts w:ascii="Arial" w:eastAsia="Times New Roman" w:hAnsi="Arial" w:cs="Arial"/>
          <w:sz w:val="24"/>
          <w:szCs w:val="24"/>
          <w:lang w:eastAsia="es-ES"/>
        </w:rPr>
        <w:t xml:space="preserve">fue seguido por una media de </w:t>
      </w:r>
      <w:r w:rsidR="008C561E" w:rsidRPr="008C56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2.978.000 espectadores y un 23,2% de </w:t>
      </w:r>
      <w:r w:rsidR="008C561E" w:rsidRPr="008C561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722221">
        <w:rPr>
          <w:rFonts w:ascii="Arial" w:eastAsia="Times New Roman" w:hAnsi="Arial" w:cs="Arial"/>
          <w:sz w:val="24"/>
          <w:szCs w:val="24"/>
          <w:lang w:eastAsia="es-ES"/>
        </w:rPr>
        <w:t xml:space="preserve">, incrementando su media hasta el </w:t>
      </w:r>
      <w:r w:rsidR="00722221"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26,3% en el </w:t>
      </w:r>
      <w:proofErr w:type="gramStart"/>
      <w:r w:rsidR="00722221"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>target</w:t>
      </w:r>
      <w:proofErr w:type="gramEnd"/>
      <w:r w:rsidR="00722221"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722221">
        <w:rPr>
          <w:rFonts w:ascii="Arial" w:eastAsia="Times New Roman" w:hAnsi="Arial" w:cs="Arial"/>
          <w:sz w:val="24"/>
          <w:szCs w:val="24"/>
          <w:lang w:eastAsia="es-ES"/>
        </w:rPr>
        <w:t xml:space="preserve"> y alcanzando </w:t>
      </w:r>
      <w:r w:rsidR="00722221" w:rsidRPr="00641F48">
        <w:rPr>
          <w:rFonts w:ascii="Arial" w:eastAsia="Times New Roman" w:hAnsi="Arial" w:cs="Arial"/>
          <w:b/>
          <w:sz w:val="24"/>
          <w:szCs w:val="24"/>
          <w:lang w:eastAsia="es-ES"/>
        </w:rPr>
        <w:t>cifras superiores al 35% entre el público j</w:t>
      </w:r>
      <w:r w:rsidR="00641F48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722221" w:rsidRPr="00641F48">
        <w:rPr>
          <w:rFonts w:ascii="Arial" w:eastAsia="Times New Roman" w:hAnsi="Arial" w:cs="Arial"/>
          <w:b/>
          <w:sz w:val="24"/>
          <w:szCs w:val="24"/>
          <w:lang w:eastAsia="es-ES"/>
        </w:rPr>
        <w:t>ven</w:t>
      </w:r>
      <w:r w:rsidR="00722221">
        <w:rPr>
          <w:rFonts w:ascii="Arial" w:eastAsia="Times New Roman" w:hAnsi="Arial" w:cs="Arial"/>
          <w:sz w:val="24"/>
          <w:szCs w:val="24"/>
          <w:lang w:eastAsia="es-ES"/>
        </w:rPr>
        <w:t xml:space="preserve"> de 13 a 34 años.</w:t>
      </w:r>
      <w:r w:rsidR="008C56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C3972C2" w14:textId="52F45C4F" w:rsidR="008C561E" w:rsidRDefault="008C561E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FD391A" w14:textId="6EFE1612" w:rsidR="007B710D" w:rsidRDefault="007B710D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>segunda entrega</w:t>
      </w:r>
      <w:r w:rsidR="008C561E" w:rsidRPr="008C561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emitida el martes </w:t>
      </w:r>
      <w:r w:rsidR="008C561E" w:rsidRPr="008C561E"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registró un promedio del </w:t>
      </w:r>
      <w:r w:rsidR="008C561E"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17,2% </w:t>
      </w:r>
      <w:r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cuota de pantalla </w:t>
      </w:r>
      <w:r w:rsidR="008C561E"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>y 2.278.000</w:t>
      </w:r>
      <w:r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Convirtió en positivo sus cifras de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el </w:t>
      </w:r>
      <w:r w:rsidRPr="007B71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21,2% de </w:t>
      </w:r>
      <w:r w:rsidRPr="007B710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nuevamente atrajo el interés mayoritario de los jóvenes: anotó un </w:t>
      </w:r>
      <w:r w:rsidRPr="009247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34,3% entre los espectadores de 13 a 24 años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r w:rsidRPr="009247B7">
        <w:rPr>
          <w:rFonts w:ascii="Arial" w:eastAsia="Times New Roman" w:hAnsi="Arial" w:cs="Arial"/>
          <w:b/>
          <w:sz w:val="24"/>
          <w:szCs w:val="24"/>
          <w:lang w:eastAsia="es-ES"/>
        </w:rPr>
        <w:t>32,6% entre los de 25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4A19CBD" w14:textId="6706BD39" w:rsidR="009247B7" w:rsidRDefault="009247B7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962740" w14:textId="5BEBC316" w:rsidR="009247B7" w:rsidRDefault="005D0290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 soportes digitales, desde su lanzamiento el pasado jueves el programa conducido por Mónica Naranjo </w:t>
      </w:r>
      <w:r w:rsidR="009D49EC">
        <w:rPr>
          <w:rFonts w:ascii="Arial" w:eastAsia="Times New Roman" w:hAnsi="Arial" w:cs="Arial"/>
          <w:sz w:val="24"/>
          <w:szCs w:val="24"/>
          <w:lang w:eastAsia="es-ES"/>
        </w:rPr>
        <w:t xml:space="preserve">se ha situado como el </w:t>
      </w:r>
      <w:r w:rsidR="009D49EC" w:rsidRPr="000C2FDC">
        <w:rPr>
          <w:rFonts w:ascii="Arial" w:eastAsia="Times New Roman" w:hAnsi="Arial" w:cs="Arial"/>
          <w:b/>
          <w:sz w:val="24"/>
          <w:szCs w:val="24"/>
          <w:lang w:eastAsia="es-ES"/>
        </w:rPr>
        <w:t>producto con mayor consumo audiovisual de las webs de Mediaset España con 2,5 millones de vídeos vistos</w:t>
      </w:r>
      <w:r w:rsidR="000C2FDC">
        <w:rPr>
          <w:rFonts w:ascii="Arial" w:eastAsia="Times New Roman" w:hAnsi="Arial" w:cs="Arial"/>
          <w:sz w:val="24"/>
          <w:szCs w:val="24"/>
          <w:lang w:eastAsia="es-ES"/>
        </w:rPr>
        <w:t xml:space="preserve"> (fuente: Adobe </w:t>
      </w:r>
      <w:proofErr w:type="spellStart"/>
      <w:r w:rsidR="000C2FDC"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 w:rsidR="000C2FDC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038628C1" w14:textId="2C083DDA" w:rsidR="008C561E" w:rsidRDefault="008C561E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838331" w14:textId="5D8BF4E6" w:rsidR="00B13C12" w:rsidRDefault="00B13C12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‘La isla de las tentaciones’ también está acaparando la conversación social en sus días de emisión y acumula ya más de </w:t>
      </w:r>
      <w:r w:rsidRPr="00E874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120.000 comentarios </w:t>
      </w:r>
      <w:r w:rsidR="00E874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redes sociales </w:t>
      </w:r>
      <w:r w:rsidRPr="00E874D4">
        <w:rPr>
          <w:rFonts w:ascii="Arial" w:eastAsia="Times New Roman" w:hAnsi="Arial" w:cs="Arial"/>
          <w:b/>
          <w:sz w:val="24"/>
          <w:szCs w:val="24"/>
          <w:lang w:eastAsia="es-ES"/>
        </w:rPr>
        <w:t>tras sus dos primeras entregas</w:t>
      </w:r>
      <w:r w:rsidR="00E874D4" w:rsidRPr="0036611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874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74D4" w:rsidRPr="003661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convertidas ambas en </w:t>
      </w:r>
      <w:proofErr w:type="spellStart"/>
      <w:r w:rsidR="00E874D4" w:rsidRPr="0036611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trending</w:t>
      </w:r>
      <w:proofErr w:type="spellEnd"/>
      <w:r w:rsidR="00E874D4" w:rsidRPr="0036611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="00E874D4" w:rsidRPr="0036611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topic</w:t>
      </w:r>
      <w:proofErr w:type="spellEnd"/>
      <w:r w:rsidR="00E874D4" w:rsidRPr="003661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nacional y mundial</w:t>
      </w:r>
      <w:r w:rsidR="00E874D4">
        <w:rPr>
          <w:rFonts w:ascii="Arial" w:eastAsia="Times New Roman" w:hAnsi="Arial" w:cs="Arial"/>
          <w:sz w:val="24"/>
          <w:szCs w:val="24"/>
          <w:lang w:eastAsia="es-ES"/>
        </w:rPr>
        <w:t xml:space="preserve">. El segundo programa logró 15 de los 20 </w:t>
      </w:r>
      <w:proofErr w:type="spellStart"/>
      <w:r w:rsidR="00E874D4" w:rsidRPr="00EC2ED5">
        <w:rPr>
          <w:rFonts w:ascii="Arial" w:eastAsia="Times New Roman" w:hAnsi="Arial" w:cs="Arial"/>
          <w:i/>
          <w:sz w:val="24"/>
          <w:szCs w:val="24"/>
          <w:lang w:eastAsia="es-ES"/>
        </w:rPr>
        <w:t>topics</w:t>
      </w:r>
      <w:proofErr w:type="spellEnd"/>
      <w:r w:rsidR="00E874D4">
        <w:rPr>
          <w:rFonts w:ascii="Arial" w:eastAsia="Times New Roman" w:hAnsi="Arial" w:cs="Arial"/>
          <w:sz w:val="24"/>
          <w:szCs w:val="24"/>
          <w:lang w:eastAsia="es-ES"/>
        </w:rPr>
        <w:t xml:space="preserve"> más comentados en Twitter en España. Además, </w:t>
      </w:r>
      <w:r w:rsidR="00BE2D54">
        <w:rPr>
          <w:rFonts w:ascii="Arial" w:eastAsia="Times New Roman" w:hAnsi="Arial" w:cs="Arial"/>
          <w:sz w:val="24"/>
          <w:szCs w:val="24"/>
          <w:lang w:eastAsia="es-ES"/>
        </w:rPr>
        <w:t xml:space="preserve">tras solo una semana en antena </w:t>
      </w:r>
      <w:r w:rsidR="00E874D4">
        <w:rPr>
          <w:rFonts w:ascii="Arial" w:eastAsia="Times New Roman" w:hAnsi="Arial" w:cs="Arial"/>
          <w:sz w:val="24"/>
          <w:szCs w:val="24"/>
          <w:lang w:eastAsia="es-ES"/>
        </w:rPr>
        <w:t>acumula 175.000 seguidores en Instagram.</w:t>
      </w:r>
    </w:p>
    <w:sectPr w:rsidR="00B13C12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405F4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59AF"/>
    <w:rsid w:val="00067AE6"/>
    <w:rsid w:val="00071145"/>
    <w:rsid w:val="00072FD9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5F47"/>
    <w:rsid w:val="001D0BD1"/>
    <w:rsid w:val="001D334B"/>
    <w:rsid w:val="001E086E"/>
    <w:rsid w:val="001F0374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6F51"/>
    <w:rsid w:val="002D1A1F"/>
    <w:rsid w:val="002D202A"/>
    <w:rsid w:val="002D2249"/>
    <w:rsid w:val="002D3677"/>
    <w:rsid w:val="002D376A"/>
    <w:rsid w:val="002E2C15"/>
    <w:rsid w:val="002E2E13"/>
    <w:rsid w:val="002E6EF1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129"/>
    <w:rsid w:val="00405A15"/>
    <w:rsid w:val="00405F44"/>
    <w:rsid w:val="004103D9"/>
    <w:rsid w:val="00410619"/>
    <w:rsid w:val="00410DFB"/>
    <w:rsid w:val="004110BE"/>
    <w:rsid w:val="00411B07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3A9F"/>
    <w:rsid w:val="00494714"/>
    <w:rsid w:val="004968DC"/>
    <w:rsid w:val="004A054E"/>
    <w:rsid w:val="004A327D"/>
    <w:rsid w:val="004A3945"/>
    <w:rsid w:val="004A4D92"/>
    <w:rsid w:val="004B12C5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5054"/>
    <w:rsid w:val="00555452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735A"/>
    <w:rsid w:val="00641F48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28FD"/>
    <w:rsid w:val="006A4804"/>
    <w:rsid w:val="006A51AC"/>
    <w:rsid w:val="006A7214"/>
    <w:rsid w:val="006B5646"/>
    <w:rsid w:val="006B75A6"/>
    <w:rsid w:val="006B7BAB"/>
    <w:rsid w:val="006C1C51"/>
    <w:rsid w:val="006C44E1"/>
    <w:rsid w:val="006C6A65"/>
    <w:rsid w:val="006D00EE"/>
    <w:rsid w:val="006D277A"/>
    <w:rsid w:val="006D27F7"/>
    <w:rsid w:val="006D5F7A"/>
    <w:rsid w:val="006D5FDD"/>
    <w:rsid w:val="006D73F9"/>
    <w:rsid w:val="006D796A"/>
    <w:rsid w:val="006E1681"/>
    <w:rsid w:val="006E4983"/>
    <w:rsid w:val="006E75F4"/>
    <w:rsid w:val="006F1076"/>
    <w:rsid w:val="006F42DB"/>
    <w:rsid w:val="006F4B86"/>
    <w:rsid w:val="006F6763"/>
    <w:rsid w:val="007050C7"/>
    <w:rsid w:val="0071104C"/>
    <w:rsid w:val="00712D47"/>
    <w:rsid w:val="00713E67"/>
    <w:rsid w:val="007165AC"/>
    <w:rsid w:val="00716DA3"/>
    <w:rsid w:val="00717AF5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3EE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10D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4F5B"/>
    <w:rsid w:val="008C531F"/>
    <w:rsid w:val="008C561E"/>
    <w:rsid w:val="008C7CA9"/>
    <w:rsid w:val="008C7FC3"/>
    <w:rsid w:val="008D01B8"/>
    <w:rsid w:val="008D1841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1178C"/>
    <w:rsid w:val="00914B06"/>
    <w:rsid w:val="00920833"/>
    <w:rsid w:val="00923344"/>
    <w:rsid w:val="009247B7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7"/>
    <w:rsid w:val="009A0523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40A0"/>
    <w:rsid w:val="00A660F6"/>
    <w:rsid w:val="00A67D79"/>
    <w:rsid w:val="00A7077C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43E6"/>
    <w:rsid w:val="00B647EC"/>
    <w:rsid w:val="00B6582B"/>
    <w:rsid w:val="00B73B20"/>
    <w:rsid w:val="00B74CEE"/>
    <w:rsid w:val="00B77D9D"/>
    <w:rsid w:val="00B84B7E"/>
    <w:rsid w:val="00B877D3"/>
    <w:rsid w:val="00B90482"/>
    <w:rsid w:val="00B92F31"/>
    <w:rsid w:val="00B95AAB"/>
    <w:rsid w:val="00B95FAD"/>
    <w:rsid w:val="00BA287C"/>
    <w:rsid w:val="00BA322F"/>
    <w:rsid w:val="00BA4A4F"/>
    <w:rsid w:val="00BA5052"/>
    <w:rsid w:val="00BA5CF0"/>
    <w:rsid w:val="00BA6D9A"/>
    <w:rsid w:val="00BA708A"/>
    <w:rsid w:val="00BB112F"/>
    <w:rsid w:val="00BB4666"/>
    <w:rsid w:val="00BB53B4"/>
    <w:rsid w:val="00BB655D"/>
    <w:rsid w:val="00BC1159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2D54"/>
    <w:rsid w:val="00BF3A2C"/>
    <w:rsid w:val="00BF4F70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FA3"/>
    <w:rsid w:val="00D91C83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74D4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A74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6159"/>
    <w:rsid w:val="00F8014F"/>
    <w:rsid w:val="00F804FC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CAA4-DC98-4072-9D5D-0C2DD3CF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65</cp:revision>
  <cp:lastPrinted>2020-01-16T12:33:00Z</cp:lastPrinted>
  <dcterms:created xsi:type="dcterms:W3CDTF">2020-01-15T17:46:00Z</dcterms:created>
  <dcterms:modified xsi:type="dcterms:W3CDTF">2020-01-16T13:30:00Z</dcterms:modified>
</cp:coreProperties>
</file>