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FDF" w:rsidRDefault="000A6FDF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0D0F01" w:rsidRDefault="000D0F01" w:rsidP="007472C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7202" w:rsidRDefault="00AD7202" w:rsidP="007472C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5EF8" w:rsidRDefault="00B23904" w:rsidP="007472C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9C4033" w:rsidRDefault="009C4033" w:rsidP="007472C6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36F2" w:rsidRDefault="008736F2" w:rsidP="008736F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EC596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8736F2" w:rsidRPr="008736F2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</w:pPr>
      <w:r w:rsidRPr="008736F2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El </w:t>
      </w:r>
      <w:r w:rsidR="00591B3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estreno</w:t>
      </w:r>
      <w:r w:rsidRPr="008736F2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de temporada de ‘Planeta Calleja’ con l</w:t>
      </w:r>
      <w:r w:rsidRPr="008736F2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a entrevista a Ana Botín </w:t>
      </w:r>
      <w:r w:rsidRPr="008736F2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bate su récord de audiencia 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D72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,6 M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</w:t>
      </w:r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presentado por Jesús Calleja creció hasta el 19,8% en </w:t>
      </w:r>
      <w:proofErr w:type="gramStart"/>
      <w:r w:rsidR="00E46F7B" w:rsidRPr="00E46F7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los espectadores de 25 a 34 años como sus principales seguidores (23,3%)</w:t>
      </w:r>
    </w:p>
    <w:p w:rsidR="002B6FFC" w:rsidRDefault="002B6FFC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D28EC" w:rsidRDefault="007D28EC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46F7B" w:rsidRPr="00E46F7B" w:rsidRDefault="00E46F7B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46F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Botín</w:t>
      </w:r>
      <w:r w:rsidRPr="00E46F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compañera de viaje en</w:t>
      </w:r>
      <w:r w:rsidR="00F60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46F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Groenlandia, el arranque de la nueva temporada de </w:t>
      </w:r>
      <w:r w:rsidRP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‘Planeta Calleja’</w:t>
      </w:r>
      <w:r w:rsidRPr="00E46F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bati</w:t>
      </w:r>
      <w:r w:rsidR="00A61A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Pr="00E46F7B">
        <w:rPr>
          <w:rFonts w:ascii="Arial" w:eastAsia="Times New Roman" w:hAnsi="Arial" w:cs="Arial"/>
          <w:bCs/>
          <w:sz w:val="24"/>
          <w:szCs w:val="24"/>
          <w:lang w:eastAsia="es-ES"/>
        </w:rPr>
        <w:t>su 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é</w:t>
      </w:r>
      <w:r w:rsidRPr="00E46F7B">
        <w:rPr>
          <w:rFonts w:ascii="Arial" w:eastAsia="Times New Roman" w:hAnsi="Arial" w:cs="Arial"/>
          <w:bCs/>
          <w:sz w:val="24"/>
          <w:szCs w:val="24"/>
          <w:lang w:eastAsia="es-ES"/>
        </w:rPr>
        <w:t>cord de audiencia</w:t>
      </w:r>
      <w:r w:rsidR="00A61A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histórico</w:t>
      </w:r>
      <w:r w:rsidRPr="00E46F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emisión en </w:t>
      </w:r>
      <w:proofErr w:type="spellStart"/>
      <w:r w:rsidRPr="00F6055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simulcast</w:t>
      </w:r>
      <w:proofErr w:type="spellEnd"/>
      <w:r w:rsidRPr="00E46F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todos los canales de Mediaset España excepto Boing, al congregar una media de </w:t>
      </w:r>
      <w:r w:rsidRP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D72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,6 M de</w:t>
      </w:r>
      <w:r w:rsidRP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19,3% de </w:t>
      </w:r>
      <w:r w:rsidRPr="00E46F7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E46F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46F7B" w:rsidRDefault="00E46F7B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24FFF" w:rsidRDefault="00E46F7B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‘Planeta Calleja’ </w:t>
      </w:r>
      <w:r w:rsidR="00B24FFF">
        <w:rPr>
          <w:rFonts w:ascii="Arial" w:eastAsia="Times New Roman" w:hAnsi="Arial" w:cs="Arial"/>
          <w:bCs/>
          <w:sz w:val="24"/>
          <w:szCs w:val="24"/>
          <w:lang w:eastAsia="es-ES"/>
        </w:rPr>
        <w:t>creció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5 décimas hasta alcanzar el 19,8% de </w:t>
      </w:r>
      <w:r w:rsidRPr="00F6055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24FFF" w:rsidRPr="001262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gramStart"/>
      <w:r w:rsidR="00B24FFF" w:rsidRPr="0012625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B24FFF" w:rsidRPr="001262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24F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l</w:t>
      </w:r>
      <w:r w:rsidR="00B24F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</w:t>
      </w:r>
      <w:r w:rsidR="00F60552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 25 a</w:t>
      </w:r>
      <w:r w:rsidR="003D27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D28EC">
        <w:rPr>
          <w:rFonts w:ascii="Arial" w:eastAsia="Times New Roman" w:hAnsi="Arial" w:cs="Arial"/>
          <w:bCs/>
          <w:sz w:val="24"/>
          <w:szCs w:val="24"/>
          <w:lang w:eastAsia="es-ES"/>
        </w:rPr>
        <w:t>34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sus mayores seguidores</w:t>
      </w:r>
      <w:r w:rsidR="003D27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3,3</w:t>
      </w:r>
      <w:r w:rsidR="003D2774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B24FFF" w:rsidRPr="00B24F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2B6FFC" w:rsidRDefault="002B6FFC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330E5" w:rsidRDefault="006330E5" w:rsidP="002B6FF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6330E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La presentadora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Pr="00F6055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Sandra </w:t>
      </w:r>
      <w:proofErr w:type="spellStart"/>
      <w:r w:rsidRPr="00F6055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2B6FF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r w:rsidRPr="002B6FF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chef</w:t>
      </w:r>
      <w:r w:rsidRPr="002B6FF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internacional </w:t>
      </w:r>
      <w:r w:rsidRPr="002B6F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José Andrés</w:t>
      </w:r>
      <w:r w:rsidRPr="002B6FF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los actores </w:t>
      </w:r>
      <w:r w:rsidRPr="002B6F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Asier </w:t>
      </w:r>
      <w:proofErr w:type="spellStart"/>
      <w:r w:rsidRPr="002B6F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Etxeandía</w:t>
      </w:r>
      <w:proofErr w:type="spellEnd"/>
      <w:r w:rsidRPr="002B6F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Malena </w:t>
      </w:r>
      <w:proofErr w:type="spellStart"/>
      <w:r w:rsidRPr="002B6F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Alterio</w:t>
      </w:r>
      <w:proofErr w:type="spellEnd"/>
      <w:r w:rsidRPr="002B6F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Pablo </w:t>
      </w:r>
      <w:proofErr w:type="spellStart"/>
      <w:r w:rsidRPr="002B6F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Chiapella</w:t>
      </w:r>
      <w:proofErr w:type="spellEnd"/>
      <w:r w:rsidRPr="002B6FF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el modista </w:t>
      </w:r>
      <w:r w:rsidRPr="002B6F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Lorenzo </w:t>
      </w:r>
      <w:proofErr w:type="spellStart"/>
      <w:r w:rsidRPr="002B6FF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Caprile</w:t>
      </w:r>
      <w:proofErr w:type="spellEnd"/>
      <w:r w:rsidRPr="002B6FF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entre otros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serán algunos </w:t>
      </w:r>
      <w:r w:rsidR="002B6FFC" w:rsidRPr="002B6FF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los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protagonistas de los próximos programas.</w:t>
      </w:r>
    </w:p>
    <w:p w:rsidR="002B6FFC" w:rsidRDefault="002B6FFC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3D2774" w:rsidRPr="003D2774" w:rsidRDefault="003D2774" w:rsidP="007472C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D2774" w:rsidRPr="003D2774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5682"/>
    <w:rsid w:val="000E7B34"/>
    <w:rsid w:val="000F6359"/>
    <w:rsid w:val="00102F0B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D1186"/>
    <w:rsid w:val="001D1423"/>
    <w:rsid w:val="001D1821"/>
    <w:rsid w:val="001D1D8D"/>
    <w:rsid w:val="001E33FC"/>
    <w:rsid w:val="001E7110"/>
    <w:rsid w:val="001F640A"/>
    <w:rsid w:val="001F7929"/>
    <w:rsid w:val="00210DF9"/>
    <w:rsid w:val="00220B89"/>
    <w:rsid w:val="00226FE2"/>
    <w:rsid w:val="002347A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D10B4"/>
    <w:rsid w:val="003D2774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7E9"/>
    <w:rsid w:val="0060389F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30D26"/>
    <w:rsid w:val="00932E20"/>
    <w:rsid w:val="00952E8D"/>
    <w:rsid w:val="009613D2"/>
    <w:rsid w:val="00970A89"/>
    <w:rsid w:val="009A78DA"/>
    <w:rsid w:val="009B4370"/>
    <w:rsid w:val="009B48F6"/>
    <w:rsid w:val="009B7F7E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6C4F"/>
    <w:rsid w:val="009F1F72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611FF"/>
    <w:rsid w:val="00A61A48"/>
    <w:rsid w:val="00A704DA"/>
    <w:rsid w:val="00A70DD3"/>
    <w:rsid w:val="00A77B1D"/>
    <w:rsid w:val="00A905E3"/>
    <w:rsid w:val="00A97A39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967DA"/>
    <w:rsid w:val="00DA36C4"/>
    <w:rsid w:val="00DD4F40"/>
    <w:rsid w:val="00DD6865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1D5B"/>
    <w:rsid w:val="00EB31D3"/>
    <w:rsid w:val="00EC54CA"/>
    <w:rsid w:val="00EC596B"/>
    <w:rsid w:val="00ED1D75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096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CF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F2EE93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34CD-D034-47C4-A08A-B8B0965F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2020-01-09T12:13:00Z</cp:lastPrinted>
  <dcterms:created xsi:type="dcterms:W3CDTF">2020-01-09T12:02:00Z</dcterms:created>
  <dcterms:modified xsi:type="dcterms:W3CDTF">2020-01-09T12:18:00Z</dcterms:modified>
</cp:coreProperties>
</file>