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FDF" w:rsidRDefault="000A6FDF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0D0F01" w:rsidRDefault="000D0F01" w:rsidP="007472C6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485EF8" w:rsidRDefault="00B23904" w:rsidP="007472C6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E7BA6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30D26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9C4033" w:rsidRDefault="009C4033" w:rsidP="007472C6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9C4033" w:rsidRDefault="00157875" w:rsidP="007472C6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E7BA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="00EC596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3E7BA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23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930D2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DICIEMBRE</w:t>
      </w:r>
    </w:p>
    <w:p w:rsidR="003E7BA6" w:rsidRDefault="00BE71F9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0348D0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</w:t>
      </w:r>
      <w:r w:rsidR="003E7BA6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La Bella y la Bestia’, película más vista en Telecinco en los últimos 22 meses, duplica a Antena 3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3.168.000 espectadores y un 21,3% de </w:t>
      </w:r>
      <w:r w:rsidRPr="00CB71D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largometraje </w:t>
      </w:r>
      <w:r w:rsidR="00CB4E3C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aventajó en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11,1</w:t>
      </w:r>
      <w:r w:rsidR="00CB4E3C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</w:t>
      </w:r>
      <w:r w:rsidR="00CB71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de</w:t>
      </w:r>
      <w:r w:rsidR="00C91A22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30D26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CB71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‘Lucy’</w:t>
      </w:r>
      <w:r w:rsidR="00930D26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10,2</w:t>
      </w:r>
      <w:r w:rsidR="00930D26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CB4E3C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1.354.000</w:t>
      </w:r>
      <w:r w:rsidR="00930D26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CB4E3C" w:rsidRPr="00791B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sitúa como la segunda emisión de cine más vista en 2019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coronó el ranking de los espacios con mayor audiencia del lunes con ‘La Bella y la Bestia’, Informativos Telecinco 21:00 horas y ‘Sálvame Banana’</w:t>
      </w:r>
    </w:p>
    <w:p w:rsidR="007D28EC" w:rsidRDefault="007D28EC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24FFF" w:rsidRDefault="007D28EC" w:rsidP="007472C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7D28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AF7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Bella y la Bestia</w:t>
      </w:r>
      <w:r w:rsidRPr="007D28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</w:t>
      </w:r>
      <w:r w:rsidR="00B24F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21,3</w:t>
      </w:r>
      <w:r w:rsidRPr="007D28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B24F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7D28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B24F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168</w:t>
      </w:r>
      <w:r w:rsidRPr="007D28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24F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el espacio más visto del día y creció hasta el </w:t>
      </w:r>
      <w:r w:rsidR="00B24FFF" w:rsidRPr="001262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23,7% en </w:t>
      </w:r>
      <w:proofErr w:type="gramStart"/>
      <w:r w:rsidR="00B24FFF" w:rsidRPr="0012625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B24FFF" w:rsidRPr="001262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B24F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arrasando entre los espectadores jóvenes </w:t>
      </w:r>
      <w:r w:rsidR="003D27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34 años</w:t>
      </w:r>
      <w:r w:rsidR="003D27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(27%).</w:t>
      </w:r>
      <w:r w:rsidR="00B24FFF" w:rsidRPr="00B24F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548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Destacaron los mercados </w:t>
      </w:r>
      <w:r w:rsidR="001262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regionales de Andalucía (25,9%), Canarias (25,4%) y Valencia (25,3%) por superar el 25% de </w:t>
      </w:r>
      <w:r w:rsidR="0012625C" w:rsidRPr="0012625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12625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24F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    </w:t>
      </w:r>
      <w:r w:rsidR="007472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</w:t>
      </w:r>
      <w:r w:rsidR="00B24FFF" w:rsidRPr="00B24FFF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Franja ‘La Bella y la Bestia’</w:t>
      </w:r>
    </w:p>
    <w:p w:rsidR="00B24FFF" w:rsidRPr="00B24FFF" w:rsidRDefault="00B24FFF" w:rsidP="007472C6">
      <w:pPr>
        <w:spacing w:after="0" w:line="240" w:lineRule="auto"/>
        <w:ind w:left="5664" w:right="-568" w:firstLine="708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B24FFF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106680</wp:posOffset>
            </wp:positionV>
            <wp:extent cx="1555115" cy="3259455"/>
            <wp:effectExtent l="0" t="0" r="6985" b="0"/>
            <wp:wrapTight wrapText="bothSides">
              <wp:wrapPolygon edited="0">
                <wp:start x="0" y="126"/>
                <wp:lineTo x="0" y="21461"/>
                <wp:lineTo x="16405" y="21461"/>
                <wp:lineTo x="20109" y="21082"/>
                <wp:lineTo x="21432" y="20577"/>
                <wp:lineTo x="21432" y="16916"/>
                <wp:lineTo x="20374" y="16538"/>
                <wp:lineTo x="21432" y="15780"/>
                <wp:lineTo x="20374" y="14518"/>
                <wp:lineTo x="21432" y="13003"/>
                <wp:lineTo x="20374" y="12498"/>
                <wp:lineTo x="20639" y="11109"/>
                <wp:lineTo x="19580" y="10478"/>
                <wp:lineTo x="21432" y="10352"/>
                <wp:lineTo x="21432" y="5176"/>
                <wp:lineTo x="16405" y="4418"/>
                <wp:lineTo x="19316" y="4418"/>
                <wp:lineTo x="21168" y="3535"/>
                <wp:lineTo x="21432" y="884"/>
                <wp:lineTo x="20109" y="126"/>
                <wp:lineTo x="0" y="12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18A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       </w:t>
      </w:r>
      <w:r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</w:t>
      </w:r>
      <w:r w:rsidR="003D2774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 </w:t>
      </w:r>
      <w:r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</w:t>
      </w:r>
      <w:r w:rsidRPr="00B24FFF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</w:t>
      </w:r>
      <w:r w:rsidR="007472C6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     </w:t>
      </w:r>
      <w:r w:rsidRPr="00B24FFF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(22:07-00:30 h)</w:t>
      </w:r>
    </w:p>
    <w:p w:rsidR="001D1186" w:rsidRDefault="00154F1D" w:rsidP="007472C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154F1D">
        <w:rPr>
          <w:rFonts w:ascii="Arial" w:eastAsia="Times New Roman" w:hAnsi="Arial" w:cs="Arial"/>
          <w:bCs/>
          <w:sz w:val="24"/>
          <w:szCs w:val="24"/>
          <w:lang w:eastAsia="es-ES"/>
        </w:rPr>
        <w:t>Telecinco volvió a ser ayer el referente informativo de</w:t>
      </w:r>
      <w:r w:rsidR="00E952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54F1D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E95225">
        <w:rPr>
          <w:rFonts w:ascii="Arial" w:eastAsia="Times New Roman" w:hAnsi="Arial" w:cs="Arial"/>
          <w:bCs/>
          <w:sz w:val="24"/>
          <w:szCs w:val="24"/>
          <w:lang w:eastAsia="es-ES"/>
        </w:rPr>
        <w:t>a jornada</w:t>
      </w:r>
      <w:r w:rsidRPr="00154F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1D1186"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 (1</w:t>
      </w:r>
      <w:r w:rsidR="00D967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3D27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,2</w:t>
      </w:r>
      <w:r w:rsidR="001D1186"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ED1D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D1186"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ED1D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378</w:t>
      </w:r>
      <w:r w:rsidR="001D1186"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154F1D">
        <w:rPr>
          <w:rFonts w:ascii="Arial" w:eastAsia="Times New Roman" w:hAnsi="Arial" w:cs="Arial"/>
          <w:bCs/>
          <w:sz w:val="24"/>
          <w:szCs w:val="24"/>
          <w:lang w:eastAsia="es-ES"/>
        </w:rPr>
        <w:t>, o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ferta informativa líder de</w:t>
      </w:r>
      <w:r w:rsidR="006B62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6B62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jornada 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ventaja de </w:t>
      </w:r>
      <w:r w:rsidR="003D2774">
        <w:rPr>
          <w:rFonts w:ascii="Arial" w:eastAsia="Times New Roman" w:hAnsi="Arial" w:cs="Arial"/>
          <w:bCs/>
          <w:sz w:val="24"/>
          <w:szCs w:val="24"/>
          <w:lang w:eastAsia="es-ES"/>
        </w:rPr>
        <w:t>4,2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Noticias 2 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3D2774">
        <w:rPr>
          <w:rFonts w:ascii="Arial" w:eastAsia="Times New Roman" w:hAnsi="Arial" w:cs="Arial"/>
          <w:bCs/>
          <w:sz w:val="24"/>
          <w:szCs w:val="24"/>
          <w:lang w:eastAsia="es-ES"/>
        </w:rPr>
        <w:t>13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E05D9B">
        <w:rPr>
          <w:rFonts w:ascii="Arial" w:eastAsia="Times New Roman" w:hAnsi="Arial" w:cs="Arial"/>
          <w:bCs/>
          <w:sz w:val="24"/>
          <w:szCs w:val="24"/>
          <w:lang w:eastAsia="es-ES"/>
        </w:rPr>
        <w:t>1.</w:t>
      </w:r>
      <w:r w:rsidR="003D2774">
        <w:rPr>
          <w:rFonts w:ascii="Arial" w:eastAsia="Times New Roman" w:hAnsi="Arial" w:cs="Arial"/>
          <w:bCs/>
          <w:sz w:val="24"/>
          <w:szCs w:val="24"/>
          <w:lang w:eastAsia="es-ES"/>
        </w:rPr>
        <w:t>792</w:t>
      </w:r>
      <w:r w:rsidR="00E05D9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000</w:t>
      </w:r>
      <w:r w:rsidR="001D1186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DF1B6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D16D5" w:rsidRDefault="002D16D5" w:rsidP="007472C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5C0E84" w:rsidRDefault="007464A0" w:rsidP="007472C6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n el </w:t>
      </w:r>
      <w:proofErr w:type="spellStart"/>
      <w:r w:rsidR="00595B8B" w:rsidRPr="006831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bookmarkStart w:id="0" w:name="_GoBack"/>
      <w:bookmarkEnd w:id="0"/>
      <w:proofErr w:type="spellEnd"/>
      <w:r w:rsidR="00154F1D">
        <w:rPr>
          <w:rFonts w:ascii="Arial" w:eastAsia="Times New Roman" w:hAnsi="Arial" w:cs="Arial"/>
          <w:b/>
          <w:i/>
          <w:sz w:val="24"/>
          <w:szCs w:val="24"/>
          <w:lang w:eastAsia="es-ES"/>
        </w:rPr>
        <w:t>,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Rosa’ 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3D2774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="00BD6096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D277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3D2774">
        <w:rPr>
          <w:rFonts w:ascii="Arial" w:eastAsia="Times New Roman" w:hAnsi="Arial" w:cs="Arial"/>
          <w:b/>
          <w:sz w:val="24"/>
          <w:szCs w:val="24"/>
          <w:lang w:eastAsia="es-ES"/>
        </w:rPr>
        <w:t>546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de nuevo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0C1E67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3D2774">
        <w:rPr>
          <w:rFonts w:ascii="Arial" w:eastAsia="Times New Roman" w:hAnsi="Arial" w:cs="Arial"/>
          <w:sz w:val="24"/>
          <w:szCs w:val="24"/>
          <w:lang w:eastAsia="es-ES"/>
        </w:rPr>
        <w:t>5,8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D2774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D277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D2774">
        <w:rPr>
          <w:rFonts w:ascii="Arial" w:eastAsia="Times New Roman" w:hAnsi="Arial" w:cs="Arial"/>
          <w:sz w:val="24"/>
          <w:szCs w:val="24"/>
          <w:lang w:eastAsia="es-ES"/>
        </w:rPr>
        <w:t>49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63C4C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56088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3D277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D2774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D56088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 w:rsidR="00D967DA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3D2774">
        <w:rPr>
          <w:rFonts w:ascii="Arial" w:eastAsia="Times New Roman" w:hAnsi="Arial" w:cs="Arial"/>
          <w:b/>
          <w:sz w:val="24"/>
          <w:szCs w:val="24"/>
          <w:lang w:eastAsia="es-ES"/>
        </w:rPr>
        <w:t>65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827A5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Naranja’ </w:t>
      </w:r>
      <w:r w:rsidR="00855414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3D277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D277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5C0E84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 w:rsidR="003D2774">
        <w:rPr>
          <w:rFonts w:ascii="Arial" w:eastAsia="Times New Roman" w:hAnsi="Arial" w:cs="Arial"/>
          <w:b/>
          <w:sz w:val="24"/>
          <w:szCs w:val="24"/>
          <w:lang w:eastAsia="es-ES"/>
        </w:rPr>
        <w:t>680.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="00C10669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6502A2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y ‘Sálvame Banana’ (1</w:t>
      </w:r>
      <w:r w:rsidR="003D2774">
        <w:rPr>
          <w:rFonts w:ascii="Arial" w:eastAsia="Times New Roman" w:hAnsi="Arial" w:cs="Arial"/>
          <w:b/>
          <w:sz w:val="24"/>
          <w:szCs w:val="24"/>
          <w:lang w:eastAsia="es-ES"/>
        </w:rPr>
        <w:t>6,5%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D967D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E0477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3D2774">
        <w:rPr>
          <w:rFonts w:ascii="Arial" w:eastAsia="Times New Roman" w:hAnsi="Arial" w:cs="Arial"/>
          <w:b/>
          <w:sz w:val="24"/>
          <w:szCs w:val="24"/>
          <w:lang w:eastAsia="es-ES"/>
        </w:rPr>
        <w:t>954</w:t>
      </w:r>
      <w:r w:rsidR="00C426AD" w:rsidRPr="00FA0F4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F0FFB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176AFC">
        <w:rPr>
          <w:rFonts w:ascii="Arial" w:eastAsia="Times New Roman" w:hAnsi="Arial" w:cs="Arial"/>
          <w:sz w:val="24"/>
          <w:szCs w:val="24"/>
          <w:lang w:eastAsia="es-ES"/>
        </w:rPr>
        <w:t>lideraron</w:t>
      </w:r>
      <w:r w:rsidR="00C169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sus respectivas </w:t>
      </w:r>
      <w:r w:rsidR="004B34F2">
        <w:rPr>
          <w:rFonts w:ascii="Arial" w:eastAsia="Times New Roman" w:hAnsi="Arial" w:cs="Arial"/>
          <w:sz w:val="24"/>
          <w:szCs w:val="24"/>
          <w:lang w:eastAsia="es-ES"/>
        </w:rPr>
        <w:t>bandas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D277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54F1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D2774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D277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967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D2774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3D277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D277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827A5" w:rsidRPr="00B2132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F161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464A0" w:rsidRPr="00512672" w:rsidRDefault="007464A0" w:rsidP="007472C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565C1" w:rsidRDefault="007512D8" w:rsidP="007472C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512D8">
        <w:rPr>
          <w:rFonts w:ascii="Arial" w:eastAsia="Times New Roman" w:hAnsi="Arial" w:cs="Arial"/>
          <w:sz w:val="24"/>
          <w:szCs w:val="24"/>
          <w:lang w:eastAsia="es-ES"/>
        </w:rPr>
        <w:t>Como resultado,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la televisión </w:t>
      </w:r>
      <w:r w:rsidR="00512672">
        <w:rPr>
          <w:rFonts w:ascii="Arial" w:eastAsia="Times New Roman" w:hAnsi="Arial" w:cs="Arial"/>
          <w:b/>
          <w:sz w:val="24"/>
          <w:szCs w:val="24"/>
          <w:lang w:eastAsia="es-ES"/>
        </w:rPr>
        <w:t>líder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día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10669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3D2774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CA43C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D2774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3D277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51267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E77B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72C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punto</w:t>
      </w:r>
      <w:r w:rsidR="00512672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 de ventaja sobre Antena 3 (1</w:t>
      </w:r>
      <w:r w:rsidR="00AE77B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80A5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D2774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33013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77B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65C1" w:rsidRPr="002565C1">
        <w:rPr>
          <w:rFonts w:ascii="Arial" w:eastAsia="Times New Roman" w:hAnsi="Arial" w:cs="Arial"/>
          <w:sz w:val="24"/>
          <w:szCs w:val="24"/>
          <w:lang w:eastAsia="es-ES"/>
        </w:rPr>
        <w:t>Dominó las franjas de</w:t>
      </w:r>
      <w:r w:rsidR="008B2E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2565C1" w:rsidRPr="002565C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2565C1" w:rsidRPr="002565C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694F6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%), mañana (1</w:t>
      </w:r>
      <w:r w:rsidR="003D2774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8B2E6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D277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%), tarde (1</w:t>
      </w:r>
      <w:r w:rsidR="003D277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694F6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D2774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B2E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8B2E6B" w:rsidRPr="008B2E6B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8B2E6B" w:rsidRPr="008B2E6B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8B2E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3D277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8B2E6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D277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B2E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220B89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565C1" w:rsidRPr="002565C1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3D2774">
        <w:rPr>
          <w:rFonts w:ascii="Arial" w:eastAsia="Times New Roman" w:hAnsi="Arial" w:cs="Arial"/>
          <w:b/>
          <w:sz w:val="24"/>
          <w:szCs w:val="24"/>
          <w:lang w:eastAsia="es-ES"/>
        </w:rPr>
        <w:t>7,9</w:t>
      </w:r>
      <w:r w:rsidR="002565C1" w:rsidRPr="002565C1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</w:p>
    <w:p w:rsidR="003D2774" w:rsidRDefault="003D2774" w:rsidP="007472C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D2774" w:rsidRPr="003D2774" w:rsidRDefault="003D2774" w:rsidP="007472C6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FDF (2,8%)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 la televisión temática más vista del lunes con </w:t>
      </w:r>
      <w:r w:rsidRPr="00516FC4">
        <w:rPr>
          <w:rFonts w:ascii="Arial" w:eastAsia="Times New Roman" w:hAnsi="Arial" w:cs="Arial"/>
          <w:b/>
          <w:sz w:val="24"/>
          <w:szCs w:val="24"/>
          <w:lang w:eastAsia="es-ES"/>
        </w:rPr>
        <w:t>‘La que se avecina’ (4,2% y 489.000)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el espacio con mayor audiencia en estas televisiones.</w:t>
      </w:r>
    </w:p>
    <w:sectPr w:rsidR="003D2774" w:rsidRPr="003D2774" w:rsidSect="002F0FFB">
      <w:footerReference w:type="default" r:id="rId9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8D0"/>
    <w:rsid w:val="00034F5E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E5682"/>
    <w:rsid w:val="000E7B34"/>
    <w:rsid w:val="000F6359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D1186"/>
    <w:rsid w:val="001D1423"/>
    <w:rsid w:val="001D1821"/>
    <w:rsid w:val="001D1D8D"/>
    <w:rsid w:val="001E33FC"/>
    <w:rsid w:val="001E7110"/>
    <w:rsid w:val="001F640A"/>
    <w:rsid w:val="001F7929"/>
    <w:rsid w:val="00210DF9"/>
    <w:rsid w:val="00220B89"/>
    <w:rsid w:val="00226FE2"/>
    <w:rsid w:val="002347A6"/>
    <w:rsid w:val="002445D3"/>
    <w:rsid w:val="00246D78"/>
    <w:rsid w:val="00251526"/>
    <w:rsid w:val="002565C1"/>
    <w:rsid w:val="00256EA1"/>
    <w:rsid w:val="0027542D"/>
    <w:rsid w:val="002774D1"/>
    <w:rsid w:val="0028299A"/>
    <w:rsid w:val="00286728"/>
    <w:rsid w:val="002921C5"/>
    <w:rsid w:val="002A63C6"/>
    <w:rsid w:val="002B10C9"/>
    <w:rsid w:val="002B3D92"/>
    <w:rsid w:val="002C4D52"/>
    <w:rsid w:val="002C6DAD"/>
    <w:rsid w:val="002D16D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97619"/>
    <w:rsid w:val="003A45CD"/>
    <w:rsid w:val="003A53B6"/>
    <w:rsid w:val="003A689F"/>
    <w:rsid w:val="003D10B4"/>
    <w:rsid w:val="003D2774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76D59"/>
    <w:rsid w:val="00582133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7E9"/>
    <w:rsid w:val="0060389F"/>
    <w:rsid w:val="00616157"/>
    <w:rsid w:val="00622499"/>
    <w:rsid w:val="006277FB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6425"/>
    <w:rsid w:val="00791BDE"/>
    <w:rsid w:val="00791F23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711EE"/>
    <w:rsid w:val="00873DDA"/>
    <w:rsid w:val="00875656"/>
    <w:rsid w:val="00880851"/>
    <w:rsid w:val="0089094A"/>
    <w:rsid w:val="008B2E6B"/>
    <w:rsid w:val="008B57C7"/>
    <w:rsid w:val="008C195D"/>
    <w:rsid w:val="008D2355"/>
    <w:rsid w:val="008E2C32"/>
    <w:rsid w:val="008F4CEE"/>
    <w:rsid w:val="00901F6C"/>
    <w:rsid w:val="009211C4"/>
    <w:rsid w:val="00922D65"/>
    <w:rsid w:val="009268C4"/>
    <w:rsid w:val="00930D26"/>
    <w:rsid w:val="00932E20"/>
    <w:rsid w:val="00952E8D"/>
    <w:rsid w:val="009613D2"/>
    <w:rsid w:val="00970A89"/>
    <w:rsid w:val="009A78DA"/>
    <w:rsid w:val="009B4370"/>
    <w:rsid w:val="009B48F6"/>
    <w:rsid w:val="009B7F7E"/>
    <w:rsid w:val="009C0A61"/>
    <w:rsid w:val="009C4033"/>
    <w:rsid w:val="009D1FBC"/>
    <w:rsid w:val="009D379E"/>
    <w:rsid w:val="009E0092"/>
    <w:rsid w:val="009E09F2"/>
    <w:rsid w:val="009E1861"/>
    <w:rsid w:val="009E2E2E"/>
    <w:rsid w:val="009E4402"/>
    <w:rsid w:val="009E6C4F"/>
    <w:rsid w:val="009F1F72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611FF"/>
    <w:rsid w:val="00A704DA"/>
    <w:rsid w:val="00A70DD3"/>
    <w:rsid w:val="00A77B1D"/>
    <w:rsid w:val="00A905E3"/>
    <w:rsid w:val="00A97A39"/>
    <w:rsid w:val="00AB0BC7"/>
    <w:rsid w:val="00AB5588"/>
    <w:rsid w:val="00AC4F38"/>
    <w:rsid w:val="00AC5A05"/>
    <w:rsid w:val="00AC6870"/>
    <w:rsid w:val="00AD4D46"/>
    <w:rsid w:val="00AD5CE3"/>
    <w:rsid w:val="00AE009F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50D90"/>
    <w:rsid w:val="00B50F6E"/>
    <w:rsid w:val="00B528C3"/>
    <w:rsid w:val="00B52F74"/>
    <w:rsid w:val="00B5463A"/>
    <w:rsid w:val="00B55123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26AD"/>
    <w:rsid w:val="00C42C7D"/>
    <w:rsid w:val="00C549E6"/>
    <w:rsid w:val="00C563A0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666F"/>
    <w:rsid w:val="00D72CF2"/>
    <w:rsid w:val="00D80A52"/>
    <w:rsid w:val="00D80DDF"/>
    <w:rsid w:val="00D9481D"/>
    <w:rsid w:val="00D967DA"/>
    <w:rsid w:val="00DA36C4"/>
    <w:rsid w:val="00DD4F40"/>
    <w:rsid w:val="00DD6865"/>
    <w:rsid w:val="00DF1B61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42ADC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A6962"/>
    <w:rsid w:val="00EB1D5B"/>
    <w:rsid w:val="00EB31D3"/>
    <w:rsid w:val="00EC54CA"/>
    <w:rsid w:val="00EC596B"/>
    <w:rsid w:val="00ED1D75"/>
    <w:rsid w:val="00EE714F"/>
    <w:rsid w:val="00EF7C4A"/>
    <w:rsid w:val="00F0440A"/>
    <w:rsid w:val="00F07D81"/>
    <w:rsid w:val="00F119A0"/>
    <w:rsid w:val="00F1317E"/>
    <w:rsid w:val="00F21327"/>
    <w:rsid w:val="00F23765"/>
    <w:rsid w:val="00F27A50"/>
    <w:rsid w:val="00F3495B"/>
    <w:rsid w:val="00F40096"/>
    <w:rsid w:val="00F40421"/>
    <w:rsid w:val="00F54B00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CF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BA7D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C298-89D7-4B83-A895-8EEECE5B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12</cp:revision>
  <cp:lastPrinted>2019-12-24T08:53:00Z</cp:lastPrinted>
  <dcterms:created xsi:type="dcterms:W3CDTF">2019-12-24T08:21:00Z</dcterms:created>
  <dcterms:modified xsi:type="dcterms:W3CDTF">2019-12-24T08:59:00Z</dcterms:modified>
</cp:coreProperties>
</file>