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55374FE1" w:rsidR="00B108BD" w:rsidRDefault="00A957F5" w:rsidP="00001C8D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4BD0BD5">
            <wp:simplePos x="0" y="0"/>
            <wp:positionH relativeFrom="page">
              <wp:posOffset>3924935</wp:posOffset>
            </wp:positionH>
            <wp:positionV relativeFrom="margin">
              <wp:posOffset>-112024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AC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6EF57A" wp14:editId="3AEA629C">
            <wp:simplePos x="0" y="0"/>
            <wp:positionH relativeFrom="margin">
              <wp:posOffset>-56515</wp:posOffset>
            </wp:positionH>
            <wp:positionV relativeFrom="margin">
              <wp:posOffset>-40005</wp:posOffset>
            </wp:positionV>
            <wp:extent cx="2194560" cy="611505"/>
            <wp:effectExtent l="0" t="0" r="0" b="0"/>
            <wp:wrapSquare wrapText="bothSides"/>
            <wp:docPr id="18" name="Imagen 18" descr="C:\Users\carmen.lumbreras\Desktop\Universidad Europea_horz_Reduc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.lumbreras\Desktop\Universidad Europea_horz_Reduci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064E4D27" w:rsidR="001D12C4" w:rsidRDefault="001D12C4" w:rsidP="00001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B86E2B" w14:textId="48D96CC0" w:rsidR="00C7193A" w:rsidRDefault="00C7193A" w:rsidP="00001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2DEA33" w14:textId="77777777" w:rsidR="00A957F5" w:rsidRDefault="00A957F5" w:rsidP="00001C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FB4100" w14:textId="77777777" w:rsidR="00F03E6D" w:rsidRPr="00B44B38" w:rsidRDefault="00F03E6D" w:rsidP="00001C8D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4AAEF1F" w14:textId="5961A842" w:rsidR="00B23904" w:rsidRPr="00B23904" w:rsidRDefault="00B23904" w:rsidP="00001C8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749A0">
        <w:rPr>
          <w:rFonts w:ascii="Arial" w:eastAsia="Times New Roman" w:hAnsi="Arial" w:cs="Arial"/>
          <w:sz w:val="24"/>
          <w:szCs w:val="24"/>
          <w:lang w:eastAsia="es-ES"/>
        </w:rPr>
        <w:t>24 de octubre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001C8D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7EBA5DD2" w:rsidR="00C57EF9" w:rsidRPr="009D0864" w:rsidRDefault="00074150" w:rsidP="00001C8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 w:rsidRPr="009D08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val="es-ES_tradnl" w:eastAsia="es-ES"/>
        </w:rPr>
        <w:t>Paolo Vasile:</w:t>
      </w:r>
      <w:r w:rsidR="000E7BA3" w:rsidRPr="009D0864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val="es-ES_tradnl" w:eastAsia="es-ES"/>
        </w:rPr>
        <w:t xml:space="preserve"> </w:t>
      </w:r>
      <w:r w:rsidR="000E7BA3" w:rsidRPr="0006398A">
        <w:rPr>
          <w:rFonts w:ascii="Arial" w:eastAsia="Times New Roman" w:hAnsi="Arial" w:cs="Arial"/>
          <w:bCs/>
          <w:i/>
          <w:color w:val="002C5F"/>
          <w:spacing w:val="-2"/>
          <w:sz w:val="41"/>
          <w:szCs w:val="41"/>
          <w:lang w:val="es-ES_tradnl" w:eastAsia="es-ES"/>
        </w:rPr>
        <w:t>“</w:t>
      </w:r>
      <w:r w:rsidR="00DE08DF" w:rsidRPr="0006398A">
        <w:rPr>
          <w:rFonts w:ascii="Arial" w:eastAsia="Times New Roman" w:hAnsi="Arial" w:cs="Arial"/>
          <w:bCs/>
          <w:i/>
          <w:color w:val="002C5F"/>
          <w:spacing w:val="-2"/>
          <w:sz w:val="41"/>
          <w:szCs w:val="41"/>
          <w:lang w:val="es-ES_tradnl" w:eastAsia="es-ES"/>
        </w:rPr>
        <w:t>Ahora la comunicación es audiovisual</w:t>
      </w:r>
      <w:r w:rsidR="00B929CF" w:rsidRPr="0006398A">
        <w:rPr>
          <w:rFonts w:ascii="Arial" w:eastAsia="Times New Roman" w:hAnsi="Arial" w:cs="Arial"/>
          <w:bCs/>
          <w:i/>
          <w:color w:val="002C5F"/>
          <w:spacing w:val="-2"/>
          <w:sz w:val="41"/>
          <w:szCs w:val="41"/>
          <w:lang w:val="es-ES_tradnl" w:eastAsia="es-ES"/>
        </w:rPr>
        <w:t xml:space="preserve"> y nos exige trabajar a una velocidad más rápida con un contenido vivo que cambia cada día</w:t>
      </w:r>
      <w:r w:rsidR="000E7BA3" w:rsidRPr="0006398A">
        <w:rPr>
          <w:rFonts w:ascii="Arial" w:eastAsia="Times New Roman" w:hAnsi="Arial" w:cs="Arial"/>
          <w:bCs/>
          <w:i/>
          <w:color w:val="002C5F"/>
          <w:spacing w:val="-2"/>
          <w:sz w:val="41"/>
          <w:szCs w:val="41"/>
          <w:lang w:val="es-ES_tradnl" w:eastAsia="es-ES"/>
        </w:rPr>
        <w:t>”</w:t>
      </w:r>
    </w:p>
    <w:p w14:paraId="2DDC3403" w14:textId="73B1834E" w:rsidR="00B23904" w:rsidRPr="001D12C4" w:rsidRDefault="00B23904" w:rsidP="00001C8D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96027F5" w14:textId="60F875E6" w:rsidR="00DB0798" w:rsidRDefault="00374DE1" w:rsidP="00001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consejero delegado de Mediaset España </w:t>
      </w:r>
      <w:r w:rsidR="009129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</w:t>
      </w:r>
      <w:r w:rsidR="00D573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inaugurado </w:t>
      </w:r>
      <w:r w:rsidR="00D204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D10438">
        <w:rPr>
          <w:rFonts w:ascii="Arial" w:eastAsia="Times New Roman" w:hAnsi="Arial" w:cs="Arial"/>
          <w:b/>
          <w:sz w:val="24"/>
          <w:szCs w:val="24"/>
          <w:lang w:eastAsia="es-ES"/>
        </w:rPr>
        <w:t>décima</w:t>
      </w:r>
      <w:r w:rsidR="00D204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edición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5A13B9">
        <w:rPr>
          <w:rFonts w:ascii="Arial" w:eastAsia="Times New Roman" w:hAnsi="Arial" w:cs="Arial"/>
          <w:b/>
          <w:sz w:val="24"/>
          <w:szCs w:val="24"/>
          <w:lang w:eastAsia="es-ES"/>
        </w:rPr>
        <w:t>Máster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Creación y Gestión de Contenidos Audiovisuales-Mediaset España</w:t>
      </w:r>
      <w:r w:rsidR="00C120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86244">
        <w:rPr>
          <w:rFonts w:ascii="Arial" w:eastAsia="Times New Roman" w:hAnsi="Arial" w:cs="Arial"/>
          <w:b/>
          <w:sz w:val="24"/>
          <w:szCs w:val="24"/>
          <w:lang w:eastAsia="es-ES"/>
        </w:rPr>
        <w:t>del que ya han salido más de 200 profesionales del sector</w:t>
      </w:r>
      <w:r w:rsidR="007A0D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que contará con la participación de más de 40 responsables </w:t>
      </w:r>
      <w:r w:rsidR="00BA035F">
        <w:rPr>
          <w:rFonts w:ascii="Arial" w:eastAsia="Times New Roman" w:hAnsi="Arial" w:cs="Arial"/>
          <w:b/>
          <w:sz w:val="24"/>
          <w:szCs w:val="24"/>
          <w:lang w:eastAsia="es-ES"/>
        </w:rPr>
        <w:t>altamente cualificados de la compañía.</w:t>
      </w:r>
    </w:p>
    <w:p w14:paraId="133A0141" w14:textId="334EDE20" w:rsidR="004E257B" w:rsidRDefault="004E257B" w:rsidP="00001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AC3E59" w14:textId="580A0ACA" w:rsidR="004E257B" w:rsidRDefault="00D5555E" w:rsidP="00001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esta década, el </w:t>
      </w:r>
      <w:r w:rsidR="00ED3B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postgrado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ido adaptándose a la nueva realidad del </w:t>
      </w:r>
      <w:r w:rsidR="003E5293">
        <w:rPr>
          <w:rFonts w:ascii="Arial" w:eastAsia="Times New Roman" w:hAnsi="Arial" w:cs="Arial"/>
          <w:b/>
          <w:sz w:val="24"/>
          <w:szCs w:val="24"/>
          <w:lang w:eastAsia="es-ES"/>
        </w:rPr>
        <w:t>mercado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audiovisual incorporando </w:t>
      </w:r>
      <w:r w:rsidR="00720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formación </w:t>
      </w:r>
      <w:r w:rsidR="005666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específica </w:t>
      </w:r>
      <w:r w:rsidR="0072050B">
        <w:rPr>
          <w:rFonts w:ascii="Arial" w:eastAsia="Times New Roman" w:hAnsi="Arial" w:cs="Arial"/>
          <w:b/>
          <w:sz w:val="24"/>
          <w:szCs w:val="24"/>
          <w:lang w:eastAsia="es-ES"/>
        </w:rPr>
        <w:t>en digitalización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</w:t>
      </w:r>
      <w:r w:rsidR="00D573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unas </w:t>
      </w:r>
      <w:r w:rsidR="0033679C">
        <w:rPr>
          <w:rFonts w:ascii="Arial" w:eastAsia="Times New Roman" w:hAnsi="Arial" w:cs="Arial"/>
          <w:b/>
          <w:sz w:val="24"/>
          <w:szCs w:val="24"/>
          <w:lang w:eastAsia="es-ES"/>
        </w:rPr>
        <w:t>instalaciones de última generación</w:t>
      </w:r>
      <w:r w:rsidR="00D5735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74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las que destacan un plató virtual y un </w:t>
      </w:r>
      <w:r w:rsidR="00211773">
        <w:rPr>
          <w:rFonts w:ascii="Arial" w:eastAsia="Times New Roman" w:hAnsi="Arial" w:cs="Arial"/>
          <w:b/>
          <w:sz w:val="24"/>
          <w:szCs w:val="24"/>
          <w:lang w:eastAsia="es-ES"/>
        </w:rPr>
        <w:t>nuevo estudio de televisión.</w:t>
      </w:r>
    </w:p>
    <w:p w14:paraId="13C2433B" w14:textId="62FDCB22" w:rsidR="00963A60" w:rsidRPr="009506DB" w:rsidRDefault="00963A60" w:rsidP="00001C8D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42"/>
          <w:szCs w:val="42"/>
          <w:lang w:eastAsia="hi-IN" w:bidi="hi-IN"/>
        </w:rPr>
      </w:pPr>
    </w:p>
    <w:p w14:paraId="2EE5D9F9" w14:textId="1F4A1632" w:rsidR="00CB7D7A" w:rsidRDefault="007664B9" w:rsidP="00001C8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FA44B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Mediaset España </w:t>
      </w:r>
      <w:r w:rsidRPr="00FA44B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</w:t>
      </w:r>
      <w:r w:rsidRPr="00FA44B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Universidad Europea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han </w:t>
      </w:r>
      <w:r w:rsidR="00335B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presentado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A13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una nueva edición d</w:t>
      </w:r>
      <w:r w:rsidR="00727E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</w:t>
      </w:r>
      <w:r w:rsidRPr="00FA44B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Máster en Creación y Gestión de Contenidos Audiovisuales-Mediaset España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</w:t>
      </w:r>
      <w:r w:rsidR="00727E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este año </w:t>
      </w:r>
      <w:r w:rsidR="007F3AF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celebra su </w:t>
      </w:r>
      <w:r w:rsidR="007F3AF8" w:rsidRPr="005A13B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décimo aniversario</w:t>
      </w:r>
      <w:r w:rsidR="007F3AF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</w:t>
      </w:r>
      <w:r w:rsidR="00DE1B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objetivo de </w:t>
      </w:r>
      <w:r w:rsidR="000155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seguir </w:t>
      </w:r>
      <w:r w:rsidR="007F3AF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dota</w:t>
      </w:r>
      <w:r w:rsidR="000155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ndo</w:t>
      </w:r>
      <w:r w:rsidR="007F3AF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3825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 alumno</w:t>
      </w:r>
      <w:r w:rsidR="007F3AF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una</w:t>
      </w:r>
      <w:r w:rsidR="007F3AF8" w:rsidRPr="002D110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formación global e integral </w:t>
      </w:r>
      <w:r w:rsidR="00CB7D7A" w:rsidRPr="00002C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torno </w:t>
      </w:r>
      <w:r w:rsidR="00DE1BE1" w:rsidRPr="00002C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</w:t>
      </w:r>
      <w:r w:rsidR="000155A4" w:rsidRPr="00002C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procesos </w:t>
      </w:r>
      <w:r w:rsidR="00DE1BE1" w:rsidRPr="00002C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entran en juego en el</w:t>
      </w:r>
      <w:r w:rsidR="00DE1BE1" w:rsidRPr="002D110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CB7D7A" w:rsidRPr="002D110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actual </w:t>
      </w:r>
      <w:r w:rsidR="007F3AF8" w:rsidRPr="002D110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negocio </w:t>
      </w:r>
      <w:r w:rsidR="0084709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audiovisual y </w:t>
      </w:r>
      <w:r w:rsidR="00F32070" w:rsidRPr="002D110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creación de contenidos</w:t>
      </w:r>
      <w:r w:rsidR="00F320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B7D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nuestro país</w:t>
      </w:r>
      <w:r w:rsidR="007F3AF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8470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0155A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plena </w:t>
      </w:r>
      <w:r w:rsidR="005A13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transformación digital</w:t>
      </w:r>
      <w:r w:rsidR="00B44B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a la que el postgrado ha ido adaptándose tanto en instalaciones como en planes específicos.</w:t>
      </w:r>
    </w:p>
    <w:p w14:paraId="1F6D352D" w14:textId="3B9DB020" w:rsidR="00CB7D7A" w:rsidRDefault="00CB7D7A" w:rsidP="00001C8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B0596CB" w14:textId="0C16877D" w:rsidR="00BD285A" w:rsidRDefault="00BD285A" w:rsidP="00001C8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evento inaugural ha contado con las intervenciones de </w:t>
      </w:r>
      <w:r w:rsidRPr="00BD285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Alejandro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Echevarría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presidente de Mediaset España;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Paolo Vasile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consejero delegado de la compañía;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Miguel Carmelo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presidente y CEO de la Universidad Europea; y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Luis Alonso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director del </w:t>
      </w:r>
      <w:r w:rsidR="00EC365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áster.</w:t>
      </w:r>
    </w:p>
    <w:p w14:paraId="19D9ACF2" w14:textId="3CB4FA89" w:rsidR="007664B9" w:rsidRDefault="007664B9" w:rsidP="00001C8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E076A60" w14:textId="11C45FAA" w:rsidR="000E7BA3" w:rsidRPr="000E7BA3" w:rsidRDefault="00216324" w:rsidP="000E7BA3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Durante su intervención, </w:t>
      </w:r>
      <w:r w:rsidRPr="0029411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Paolo Vasile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 destacado que </w:t>
      </w:r>
      <w:r w:rsidR="000E7BA3" w:rsidRPr="000E7BA3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“</w:t>
      </w:r>
      <w:r w:rsidR="000E7BA3" w:rsidRPr="000E7BA3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e</w:t>
      </w:r>
      <w:r w:rsidR="000E7BA3" w:rsidRPr="000E7BA3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n el mundo de la comunicación, lo ha sucedido en la última década no había ocurrido en los últimos 50 años. Ahora la comunicación es audiovisual, no televisiva, y nos exige trabajar con un ritmo diferente, a una velocidad mucho más rápida, con un contenido que está vivo y que cambia cada día. La comunicación se ha transformado muy rápidamente, pero la televisión generalista sigue sien</w:t>
      </w:r>
      <w:r w:rsidR="00142CF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d</w:t>
      </w:r>
      <w:r w:rsidR="000E7BA3" w:rsidRPr="000E7BA3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o el pilar central de todas las comunicaciones. </w:t>
      </w:r>
      <w:r w:rsidR="00DE08DF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H</w:t>
      </w:r>
      <w:r w:rsidR="000E7BA3" w:rsidRPr="000E7BA3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oy Mediaset España se ha convertido en una empresa audiovisual, en la que casi todo parte de la televisión o llega a ella”</w:t>
      </w:r>
      <w:r w:rsidR="000E7BA3" w:rsidRPr="000E7B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F1E79B1" w14:textId="77777777" w:rsidR="00F32070" w:rsidRPr="007664B9" w:rsidRDefault="00F32070" w:rsidP="00001C8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769D6F9" w14:textId="38118293" w:rsidR="00FE5B47" w:rsidRDefault="007664B9" w:rsidP="00001C8D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postgrado</w:t>
      </w:r>
      <w:r w:rsidR="0021632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de nueve meses de duración, </w:t>
      </w:r>
      <w:r w:rsidR="009A23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incorpora materia </w:t>
      </w:r>
      <w:r w:rsidR="00142CF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específica </w:t>
      </w:r>
      <w:r w:rsidR="009A23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sobre los </w:t>
      </w:r>
      <w:r w:rsidR="009A23C4" w:rsidRPr="009A23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procesos de digitalización</w:t>
      </w:r>
      <w:r w:rsidR="009A23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un </w:t>
      </w:r>
      <w:r w:rsidR="004B1D9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completo </w:t>
      </w:r>
      <w:r w:rsidR="009D6EE4" w:rsidRPr="004B1D9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temario </w:t>
      </w:r>
      <w:r w:rsidR="006C2C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sobre </w:t>
      </w:r>
      <w:bookmarkStart w:id="0" w:name="_GoBack"/>
      <w:bookmarkEnd w:id="0"/>
      <w:r w:rsidR="00FE5B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las áreas clave de</w:t>
      </w:r>
      <w:r w:rsidR="003418A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="00FE5B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negocio de la </w:t>
      </w:r>
      <w:r w:rsidR="00FE5B47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televisión </w:t>
      </w:r>
      <w:r w:rsidR="004D49D4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lineal y digital</w:t>
      </w:r>
      <w:r w:rsidR="00DA24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4D49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B7E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3418A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="00AC4326" w:rsidRPr="00E1031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investigación</w:t>
      </w:r>
      <w:r w:rsidR="00E10319" w:rsidRPr="00E1031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E1031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3418A8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creación</w:t>
      </w:r>
      <w:r w:rsidR="00DA2453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, </w:t>
      </w:r>
      <w:r w:rsidR="003418A8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producción </w:t>
      </w:r>
      <w:r w:rsidR="00DA2453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y programación </w:t>
      </w:r>
      <w:r w:rsidR="003418A8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contenidos</w:t>
      </w:r>
      <w:r w:rsidR="003418A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audiovisuales </w:t>
      </w:r>
      <w:r w:rsidR="00DA24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</w:t>
      </w:r>
      <w:r w:rsidR="004D49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su </w:t>
      </w:r>
      <w:r w:rsidR="004D49D4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distribución</w:t>
      </w:r>
      <w:r w:rsidR="004D49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</w:t>
      </w:r>
      <w:r w:rsidR="00FC57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todo tipo de </w:t>
      </w:r>
      <w:r w:rsidR="003418A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plataformas</w:t>
      </w:r>
      <w:r w:rsidR="00DA24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044B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522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6B7E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</w:t>
      </w:r>
      <w:r w:rsidR="00044B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522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</w:t>
      </w:r>
      <w:r w:rsidR="00044B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44B01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comercialización</w:t>
      </w:r>
      <w:r w:rsidR="00BE36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C57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los mercados internacionales </w:t>
      </w:r>
      <w:r w:rsidR="00BE36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6522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="00BE368B" w:rsidRPr="004B1D9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monetización</w:t>
      </w:r>
      <w:r w:rsidR="00DA24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producto a través de</w:t>
      </w:r>
      <w:r w:rsidR="00FC57D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publicidad</w:t>
      </w:r>
      <w:r w:rsidR="005216F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DA245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entre otras.</w:t>
      </w:r>
    </w:p>
    <w:p w14:paraId="0B907257" w14:textId="77777777" w:rsidR="005C2BE9" w:rsidRPr="007664B9" w:rsidRDefault="005C2BE9" w:rsidP="005C2BE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E83EBFF" w14:textId="3CD885A4" w:rsidR="00B1016F" w:rsidRDefault="00B1016F" w:rsidP="00B1016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Miguel Carmelo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presidente y CEO de la Universidad Europea, ha explicado que uno de los puntos fuertes de este máster es 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“su capacidad de adaptarse a los cambios que ha vivido el sector audiovisual en todo este tiempo, tanto en formatos como en contenidos”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Además, ha hecho referencia a los 10 años de trayectoria de este postgrado, en los que 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“Mediaset </w:t>
      </w:r>
      <w:r w:rsidR="0076244A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España 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y la Universidad Europea hemos avanzado juntos para proporcionar a los estudiantes esos conocimientos y habilidades que les ayuden a ser los mejores profesionales que demanda el mercado”.</w:t>
      </w:r>
    </w:p>
    <w:p w14:paraId="0BBAA5ED" w14:textId="77777777" w:rsidR="005C2BE9" w:rsidRPr="007664B9" w:rsidRDefault="005C2BE9" w:rsidP="005C2BE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FDA29D6" w14:textId="523EBCE0" w:rsidR="00724D5F" w:rsidRPr="009563AD" w:rsidRDefault="00724D5F" w:rsidP="00724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3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su parte, </w:t>
      </w:r>
      <w:r w:rsidRPr="009563A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Alejandro Echevarría</w:t>
      </w:r>
      <w:r w:rsidRPr="009563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presidente de Mediaset España, ha subrayado que </w:t>
      </w:r>
      <w:r w:rsidRPr="009563AD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“la formación, y en especial la formación continua, es uno de los más importantes objetivos de </w:t>
      </w:r>
      <w:r w:rsidR="00514BF7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nuestra compañía</w:t>
      </w:r>
      <w:r w:rsidRPr="009563AD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, que también se siente comprometida con el desarrollo del talento joven y la investigación académica. Como televisión favorita del público y empresa del IBEX 35 con una gestión económica ejemplar, debemos contribuir a la capacitación de los jóvenes en la adquisición de competencias técnicas y humanas. Solo una excelente cantera de nuevos profesionales podrá garantizar nuestro futuro y el del sector”</w:t>
      </w:r>
      <w:r w:rsidRPr="009563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4D041BB" w14:textId="77777777" w:rsidR="00532379" w:rsidRPr="007664B9" w:rsidRDefault="00532379" w:rsidP="0053237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4765DC0" w14:textId="77777777" w:rsidR="00532379" w:rsidRPr="007664B9" w:rsidRDefault="00532379" w:rsidP="0053237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0B50BD">
        <w:rPr>
          <w:rFonts w:ascii="Arial" w:hAnsi="Arial" w:cs="Arial"/>
          <w:b/>
          <w:bCs/>
          <w:color w:val="002C5F"/>
          <w:sz w:val="28"/>
          <w:szCs w:val="28"/>
        </w:rPr>
        <w:t>Los mejores recursos técnicos y humanos al servicio de</w:t>
      </w:r>
      <w:r>
        <w:rPr>
          <w:rFonts w:ascii="Arial" w:hAnsi="Arial" w:cs="Arial"/>
          <w:b/>
          <w:bCs/>
          <w:color w:val="002C5F"/>
          <w:sz w:val="28"/>
          <w:szCs w:val="28"/>
        </w:rPr>
        <w:t>l alumno</w:t>
      </w:r>
    </w:p>
    <w:p w14:paraId="2BF77F25" w14:textId="77777777" w:rsidR="00532379" w:rsidRPr="007664B9" w:rsidRDefault="00532379" w:rsidP="0053237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D8E0574" w14:textId="1B7A2E06" w:rsidR="00532379" w:rsidRPr="00532379" w:rsidRDefault="00532379" w:rsidP="0053237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posgrado de formación teórico-práctica que se desarrolla en unas </w:t>
      </w:r>
      <w:r w:rsidRPr="0089471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instalaciones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D974D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y recursos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89471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última generación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Entre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ellas, destacan un </w:t>
      </w:r>
      <w:r w:rsidRPr="004B5CE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plató virtual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set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permite 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cargar </w:t>
      </w:r>
      <w:r w:rsidRPr="00892CF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escenarios creados en 3D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que cuenta con </w:t>
      </w:r>
      <w:r w:rsidRPr="00892CF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tres cámaras robotizadas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;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un </w:t>
      </w:r>
      <w:r w:rsidRPr="00892CF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nuevo 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y completo </w:t>
      </w:r>
      <w:r w:rsidRPr="00892CF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estudio de televisión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plenamente equipado y 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preparado para la realización de programas multicámara.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omo parte de su formación, los estudiantes también podrán hacer </w:t>
      </w:r>
      <w:r w:rsidRPr="00471C1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prácticas en 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los estudios </w:t>
      </w:r>
      <w:r w:rsidRPr="00471C1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Mediaset España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7CE8F66B" w14:textId="77777777" w:rsidR="00532379" w:rsidRDefault="00532379" w:rsidP="00532379">
      <w:pPr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584100B8" w14:textId="45D42C28" w:rsidR="00861E7A" w:rsidRDefault="00CC0AAA" w:rsidP="0053237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lastRenderedPageBreak/>
        <w:t>Más de 40 p</w:t>
      </w:r>
      <w:r w:rsidR="00532379" w:rsidRPr="0039528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rofesionales </w:t>
      </w:r>
      <w:r w:rsidR="0053237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altamente cualificados</w:t>
      </w:r>
      <w:r w:rsidR="00532379" w:rsidRPr="0039528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y en activo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CC0AA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Mediaset España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formarán 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parte del claustro de profesores</w:t>
      </w:r>
      <w:r w:rsidR="008D216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Entre ellos, destacan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32379" w:rsidRPr="00F56AC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Patricia Marco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directora de la División de Antena; </w:t>
      </w:r>
      <w:r w:rsidR="007215A1" w:rsidRPr="007215A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Leonardo Baltanás</w:t>
      </w:r>
      <w:r w:rsidR="007215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3E5293" w:rsidRPr="003E529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Jaime Guerra</w:t>
      </w:r>
      <w:r w:rsidR="003E5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4434E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responsables</w:t>
      </w:r>
      <w:r w:rsidR="003E5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215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las </w:t>
      </w:r>
      <w:r w:rsidR="000D13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dos </w:t>
      </w:r>
      <w:r w:rsidR="003E5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divisiones de Producción de Contenidos;</w:t>
      </w:r>
      <w:r w:rsidR="008D216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D2168" w:rsidRPr="00AE744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Aran</w:t>
      </w:r>
      <w:r w:rsidR="00466A3F" w:rsidRPr="00AE744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tx</w:t>
      </w:r>
      <w:r w:rsidR="008D2168" w:rsidRPr="00AE744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 Écija</w:t>
      </w:r>
      <w:r w:rsidR="008D216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directora de Programas de Ficción;</w:t>
      </w:r>
      <w:r w:rsidR="003E5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E7440" w:rsidRPr="00AE744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Javier Uría</w:t>
      </w:r>
      <w:r w:rsidR="00AE744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861E7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responsable de la División Económico Financiera y Servicios;</w:t>
      </w:r>
      <w:r w:rsidR="00AE744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32379" w:rsidRPr="00F56AC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Mirta Drago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directora de la División de Comunicación y Relaciones Externas; </w:t>
      </w:r>
      <w:r w:rsidR="00532379" w:rsidRPr="00F56AC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Ana Bueno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5323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responsable de la Dirección 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Contenidos </w:t>
      </w:r>
      <w:r w:rsidR="0053237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Digitales Nativos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3E5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F7A01" w:rsidRPr="006F7A0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Alicia Zamora</w:t>
      </w:r>
      <w:r w:rsidR="006F7A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directora de Recursos Humanos; </w:t>
      </w:r>
      <w:r w:rsidR="00532379" w:rsidRPr="00605D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Eva Tribiño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subdirectora de Informativos</w:t>
      </w:r>
      <w:r w:rsidR="008274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y </w:t>
      </w:r>
      <w:r w:rsidR="0082748F" w:rsidRPr="0082748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Salvador Figueros</w:t>
      </w:r>
      <w:r w:rsidR="008274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BD33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 frente de la Dirección de Marketing Comercial</w:t>
      </w:r>
      <w:r w:rsidR="008274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53237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entre otros.</w:t>
      </w:r>
    </w:p>
    <w:p w14:paraId="43908899" w14:textId="77777777" w:rsidR="00861E7A" w:rsidRDefault="00861E7A" w:rsidP="0053237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0D57399" w14:textId="50C57E71" w:rsidR="00532379" w:rsidRPr="007664B9" w:rsidRDefault="00532379" w:rsidP="0053237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el máster contará con la colaboración especial de </w:t>
      </w:r>
      <w:r w:rsidRPr="0035244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Paolo Vasile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consejero delegado de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compañía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; </w:t>
      </w:r>
      <w:r w:rsidRPr="001B48F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Manuel Villanueva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director general de Contenidos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1B48F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Juan Pedro Valentín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director de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División de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Informativos</w:t>
      </w:r>
      <w:r w:rsidR="003E52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del nuevo diario digital NIUS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772CCEF7" w14:textId="093A544C" w:rsidR="00D7648D" w:rsidRPr="00001C8D" w:rsidRDefault="00D7648D" w:rsidP="00001C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EDD977" w14:textId="7599FA91" w:rsidR="00001C8D" w:rsidRPr="00FA2DFC" w:rsidRDefault="00001C8D" w:rsidP="00001C8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A2DFC">
        <w:rPr>
          <w:rFonts w:ascii="Arial" w:hAnsi="Arial" w:cs="Arial"/>
          <w:iCs/>
          <w:color w:val="000000" w:themeColor="text1"/>
          <w:sz w:val="18"/>
          <w:szCs w:val="18"/>
          <w:u w:val="single"/>
        </w:rPr>
        <w:t>Pie de foto</w:t>
      </w:r>
      <w:r w:rsidRPr="00FA2DFC">
        <w:rPr>
          <w:rFonts w:ascii="Arial" w:hAnsi="Arial" w:cs="Arial"/>
          <w:iCs/>
          <w:color w:val="000000" w:themeColor="text1"/>
          <w:sz w:val="18"/>
          <w:szCs w:val="18"/>
        </w:rPr>
        <w:t xml:space="preserve">: </w:t>
      </w:r>
      <w:r w:rsidR="00C724E9" w:rsidRPr="00B72D59">
        <w:rPr>
          <w:rFonts w:ascii="Arial" w:hAnsi="Arial" w:cs="Arial"/>
          <w:iCs/>
          <w:color w:val="000000" w:themeColor="text1"/>
          <w:sz w:val="18"/>
          <w:szCs w:val="18"/>
        </w:rPr>
        <w:t>Alejandro Echevarría, presidente de Mediaset España</w:t>
      </w:r>
      <w:r w:rsidR="0072357B" w:rsidRPr="00B72D59">
        <w:rPr>
          <w:rFonts w:ascii="Arial" w:hAnsi="Arial" w:cs="Arial"/>
          <w:iCs/>
          <w:color w:val="000000" w:themeColor="text1"/>
          <w:sz w:val="18"/>
          <w:szCs w:val="18"/>
        </w:rPr>
        <w:t>; Paolo Vasile, consejero delegado de la compañía; Miguel Carmelo, presidente y CEO de Universidad Europea; y Luis Alonso, director del máster</w:t>
      </w:r>
      <w:r w:rsidR="00992558" w:rsidRPr="00B72D59">
        <w:rPr>
          <w:rFonts w:ascii="Arial" w:hAnsi="Arial" w:cs="Arial"/>
          <w:iCs/>
          <w:color w:val="000000" w:themeColor="text1"/>
          <w:sz w:val="18"/>
          <w:szCs w:val="18"/>
        </w:rPr>
        <w:t>.</w:t>
      </w:r>
    </w:p>
    <w:p w14:paraId="62BC9BF8" w14:textId="77777777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68B3BDE" w14:textId="77777777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color w:val="002C5F"/>
          <w:sz w:val="18"/>
          <w:szCs w:val="18"/>
          <w:u w:val="single"/>
        </w:rPr>
      </w:pPr>
      <w:r w:rsidRPr="00001C8D">
        <w:rPr>
          <w:rFonts w:ascii="Arial" w:hAnsi="Arial" w:cs="Arial"/>
          <w:color w:val="002C5F"/>
          <w:sz w:val="18"/>
          <w:szCs w:val="18"/>
          <w:u w:val="single"/>
        </w:rPr>
        <w:t>Sobre la Universidad Europea</w:t>
      </w:r>
    </w:p>
    <w:p w14:paraId="3684A491" w14:textId="76B881CD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 xml:space="preserve">La Universidad Europea es una institución dinámica, orientada a aportar valor a </w:t>
      </w:r>
      <w:r w:rsidR="00935327">
        <w:rPr>
          <w:rFonts w:ascii="Arial" w:hAnsi="Arial" w:cs="Arial"/>
          <w:sz w:val="18"/>
          <w:szCs w:val="18"/>
        </w:rPr>
        <w:t>la</w:t>
      </w:r>
      <w:r w:rsidRPr="00001C8D">
        <w:rPr>
          <w:rFonts w:ascii="Arial" w:hAnsi="Arial" w:cs="Arial"/>
          <w:sz w:val="18"/>
          <w:szCs w:val="18"/>
        </w:rPr>
        <w:t xml:space="preserve"> sociedad y a contribuir activamente a su progreso. Fiel a su vocación innovadora, promueve una investigación aplicada y útil para la sociedad y sustenta su actividad en la potenciación del individuo, con un modelo educativo internacional, conectado con el mundo profesional y de alta calidad académica.</w:t>
      </w:r>
    </w:p>
    <w:p w14:paraId="19AA1E41" w14:textId="77777777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575358" w14:textId="77777777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Esta filosofía la ha convertido en la primera universidad privada de España por número de estudiantes. Actualmente son más de 17.000 los alumnos de Grado, Postgrado o Formación Profesional Superior que cada año se forman en alguno de sus campus.</w:t>
      </w:r>
    </w:p>
    <w:p w14:paraId="6725257E" w14:textId="77777777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1C3A67" w14:textId="77777777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 xml:space="preserve">En España, la institución cuenta con tres centros universitarios: Universidad Europea de Madrid, Universidad Europea de Valencia y Universidad Europea de Canarias. Estos centros acogen cuatro Facultades y Escuelas de Grado, así como la Escuela de Postgrado de la Universidad Europea, la Escuela de Business &amp; </w:t>
      </w:r>
      <w:proofErr w:type="spellStart"/>
      <w:r w:rsidRPr="00001C8D">
        <w:rPr>
          <w:rFonts w:ascii="Arial" w:hAnsi="Arial" w:cs="Arial"/>
          <w:sz w:val="18"/>
          <w:szCs w:val="18"/>
        </w:rPr>
        <w:t>Tech</w:t>
      </w:r>
      <w:proofErr w:type="spellEnd"/>
      <w:r w:rsidRPr="00001C8D">
        <w:rPr>
          <w:rFonts w:ascii="Arial" w:hAnsi="Arial" w:cs="Arial"/>
          <w:sz w:val="18"/>
          <w:szCs w:val="18"/>
        </w:rPr>
        <w:t xml:space="preserve"> de la Universidad Europea con IBM y la Escuela Universitaria Real Madrid - Universidad Europea. Asimismo, cuenta con un Centro Profesional, que imparte Ciclos Formativos de Grado Superior y comparte el mismo espacio universitario que las demás modalidades de enseñanza superior en Madrid y Valencia.</w:t>
      </w:r>
    </w:p>
    <w:p w14:paraId="30F93CEA" w14:textId="77777777" w:rsidR="00001C8D" w:rsidRPr="00001C8D" w:rsidRDefault="00001C8D" w:rsidP="00001C8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4A29906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01C8D">
        <w:rPr>
          <w:rFonts w:ascii="Arial" w:hAnsi="Arial" w:cs="Arial"/>
          <w:color w:val="002C5F"/>
          <w:sz w:val="18"/>
          <w:szCs w:val="18"/>
          <w:u w:val="single"/>
        </w:rPr>
        <w:t>Para más información</w:t>
      </w:r>
    </w:p>
    <w:p w14:paraId="4CD567FA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202B1C5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Universidad Europea</w:t>
      </w:r>
    </w:p>
    <w:p w14:paraId="2C6AA524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Alberto Albarrán</w:t>
      </w:r>
    </w:p>
    <w:p w14:paraId="124E1000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Técnico de Comunicación</w:t>
      </w:r>
    </w:p>
    <w:p w14:paraId="57C89322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 xml:space="preserve">91 211 51 83 / 682 125 334 / </w:t>
      </w:r>
      <w:hyperlink r:id="rId10" w:history="1">
        <w:r w:rsidRPr="00001C8D">
          <w:rPr>
            <w:rStyle w:val="Hipervnculo"/>
            <w:rFonts w:ascii="Arial" w:hAnsi="Arial" w:cs="Arial"/>
            <w:sz w:val="18"/>
            <w:szCs w:val="18"/>
          </w:rPr>
          <w:t>alberto.albarran@universidadeuropea.es</w:t>
        </w:r>
      </w:hyperlink>
      <w:r w:rsidRPr="00001C8D">
        <w:rPr>
          <w:rFonts w:ascii="Arial" w:hAnsi="Arial" w:cs="Arial"/>
          <w:sz w:val="18"/>
          <w:szCs w:val="18"/>
        </w:rPr>
        <w:t xml:space="preserve"> </w:t>
      </w:r>
    </w:p>
    <w:p w14:paraId="44C175F7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@</w:t>
      </w:r>
      <w:proofErr w:type="spellStart"/>
      <w:r w:rsidRPr="00001C8D">
        <w:rPr>
          <w:rFonts w:ascii="Arial" w:hAnsi="Arial" w:cs="Arial"/>
          <w:sz w:val="18"/>
          <w:szCs w:val="18"/>
        </w:rPr>
        <w:t>UEprensa</w:t>
      </w:r>
      <w:proofErr w:type="spellEnd"/>
    </w:p>
    <w:p w14:paraId="4CD74CD0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AAA975C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 xml:space="preserve">Weber </w:t>
      </w:r>
      <w:proofErr w:type="spellStart"/>
      <w:r w:rsidRPr="00001C8D">
        <w:rPr>
          <w:rFonts w:ascii="Arial" w:hAnsi="Arial" w:cs="Arial"/>
          <w:sz w:val="18"/>
          <w:szCs w:val="18"/>
        </w:rPr>
        <w:t>Shandwick</w:t>
      </w:r>
      <w:proofErr w:type="spellEnd"/>
    </w:p>
    <w:p w14:paraId="7D7D8F6B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Carmen Lumbreras</w:t>
      </w:r>
    </w:p>
    <w:p w14:paraId="54F3E465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 xml:space="preserve">T 34 91 745 86 02 / 620 332 262 / </w:t>
      </w:r>
      <w:hyperlink r:id="rId11" w:history="1">
        <w:r w:rsidRPr="00001C8D">
          <w:rPr>
            <w:rStyle w:val="Hipervnculo"/>
            <w:rFonts w:ascii="Arial" w:hAnsi="Arial" w:cs="Arial"/>
            <w:sz w:val="18"/>
            <w:szCs w:val="18"/>
          </w:rPr>
          <w:t>clumbreras@webershandwick.com</w:t>
        </w:r>
      </w:hyperlink>
    </w:p>
    <w:p w14:paraId="2B8DDF85" w14:textId="77777777" w:rsidR="00001C8D" w:rsidRPr="00001C8D" w:rsidRDefault="00001C8D" w:rsidP="00001C8D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E9336E2" w14:textId="03266721" w:rsidR="00001C8D" w:rsidRPr="00D96DBF" w:rsidRDefault="006C2CF5" w:rsidP="00001C8D">
      <w:pPr>
        <w:spacing w:after="0" w:line="240" w:lineRule="auto"/>
        <w:contextualSpacing/>
        <w:jc w:val="both"/>
        <w:rPr>
          <w:rFonts w:ascii="Gill Sans MT" w:hAnsi="Gill Sans MT"/>
          <w:sz w:val="24"/>
          <w:szCs w:val="24"/>
          <w:lang w:val="en-US"/>
        </w:rPr>
      </w:pPr>
      <w:hyperlink r:id="rId12" w:history="1">
        <w:r w:rsidR="00001C8D" w:rsidRPr="00001C8D">
          <w:rPr>
            <w:rStyle w:val="Hipervnculo"/>
            <w:rFonts w:ascii="Arial" w:hAnsi="Arial" w:cs="Arial"/>
            <w:sz w:val="18"/>
            <w:szCs w:val="18"/>
            <w:lang w:val="en-US"/>
          </w:rPr>
          <w:t>www.universidadeuropea.es</w:t>
        </w:r>
      </w:hyperlink>
      <w:r w:rsidR="00001C8D" w:rsidRPr="00001C8D">
        <w:rPr>
          <w:rFonts w:ascii="Arial" w:hAnsi="Arial" w:cs="Arial"/>
          <w:sz w:val="18"/>
          <w:szCs w:val="18"/>
          <w:lang w:val="en-US"/>
        </w:rPr>
        <w:t xml:space="preserve"> / </w:t>
      </w:r>
      <w:hyperlink r:id="rId13" w:history="1">
        <w:r w:rsidR="00001C8D" w:rsidRPr="00001C8D">
          <w:rPr>
            <w:rStyle w:val="Hipervnculo"/>
            <w:rFonts w:ascii="Arial" w:hAnsi="Arial" w:cs="Arial"/>
            <w:sz w:val="18"/>
            <w:szCs w:val="18"/>
            <w:lang w:val="en-US"/>
          </w:rPr>
          <w:t>www.universidadeuropea.es/prensa</w:t>
        </w:r>
      </w:hyperlink>
      <w:r w:rsidR="00001C8D" w:rsidRPr="00001C8D">
        <w:rPr>
          <w:rFonts w:ascii="Arial" w:hAnsi="Arial" w:cs="Arial"/>
          <w:sz w:val="18"/>
          <w:szCs w:val="18"/>
          <w:lang w:val="en-US"/>
        </w:rPr>
        <w:t xml:space="preserve"> / Twitter: twitter.com/</w:t>
      </w:r>
      <w:proofErr w:type="spellStart"/>
      <w:r w:rsidR="00001C8D" w:rsidRPr="00001C8D">
        <w:rPr>
          <w:rFonts w:ascii="Arial" w:hAnsi="Arial" w:cs="Arial"/>
          <w:sz w:val="18"/>
          <w:szCs w:val="18"/>
          <w:lang w:val="en-US"/>
        </w:rPr>
        <w:t>ueprensa</w:t>
      </w:r>
      <w:proofErr w:type="spellEnd"/>
      <w:r w:rsidR="00001C8D" w:rsidRPr="00001C8D">
        <w:rPr>
          <w:rFonts w:ascii="Arial" w:hAnsi="Arial" w:cs="Arial"/>
          <w:sz w:val="18"/>
          <w:szCs w:val="18"/>
          <w:lang w:val="en-US"/>
        </w:rPr>
        <w:t xml:space="preserve"> / </w:t>
      </w:r>
      <w:hyperlink r:id="rId14" w:history="1">
        <w:r w:rsidR="00001C8D" w:rsidRPr="00001C8D">
          <w:rPr>
            <w:rStyle w:val="Hipervnculo"/>
            <w:rFonts w:ascii="Arial" w:hAnsi="Arial" w:cs="Arial"/>
            <w:sz w:val="18"/>
            <w:szCs w:val="18"/>
            <w:lang w:val="en-US"/>
          </w:rPr>
          <w:t>www.mediaset.es</w:t>
        </w:r>
      </w:hyperlink>
      <w:r w:rsidR="008A30E2">
        <w:rPr>
          <w:rStyle w:val="Hipervnculo"/>
          <w:rFonts w:ascii="Arial" w:hAnsi="Arial" w:cs="Arial"/>
          <w:sz w:val="18"/>
          <w:szCs w:val="18"/>
          <w:lang w:val="en-US"/>
        </w:rPr>
        <w:t>/comunicacion</w:t>
      </w:r>
      <w:r w:rsidR="00001C8D" w:rsidRPr="00001C8D">
        <w:rPr>
          <w:rFonts w:ascii="Arial" w:hAnsi="Arial" w:cs="Arial"/>
          <w:sz w:val="18"/>
          <w:szCs w:val="18"/>
          <w:lang w:val="en-US"/>
        </w:rPr>
        <w:t xml:space="preserve"> / Facebook, Twitter e Instagram: @</w:t>
      </w:r>
      <w:proofErr w:type="spellStart"/>
      <w:r w:rsidR="00001C8D" w:rsidRPr="00001C8D">
        <w:rPr>
          <w:rFonts w:ascii="Arial" w:hAnsi="Arial" w:cs="Arial"/>
          <w:sz w:val="18"/>
          <w:szCs w:val="18"/>
          <w:lang w:val="en-US"/>
        </w:rPr>
        <w:t>mediasetcom</w:t>
      </w:r>
      <w:proofErr w:type="spellEnd"/>
    </w:p>
    <w:sectPr w:rsidR="00001C8D" w:rsidRPr="00D96DBF" w:rsidSect="004D1ED8">
      <w:footerReference w:type="default" r:id="rId15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8D"/>
    <w:rsid w:val="00002391"/>
    <w:rsid w:val="00002CD7"/>
    <w:rsid w:val="0000394B"/>
    <w:rsid w:val="000138C6"/>
    <w:rsid w:val="00014A5E"/>
    <w:rsid w:val="000155A4"/>
    <w:rsid w:val="00021192"/>
    <w:rsid w:val="000276D7"/>
    <w:rsid w:val="00033472"/>
    <w:rsid w:val="0004336E"/>
    <w:rsid w:val="00044026"/>
    <w:rsid w:val="00044B01"/>
    <w:rsid w:val="00045BD2"/>
    <w:rsid w:val="00046C60"/>
    <w:rsid w:val="00060DA9"/>
    <w:rsid w:val="0006398A"/>
    <w:rsid w:val="00066BB3"/>
    <w:rsid w:val="00071615"/>
    <w:rsid w:val="00074150"/>
    <w:rsid w:val="000749A0"/>
    <w:rsid w:val="00081BA1"/>
    <w:rsid w:val="00084688"/>
    <w:rsid w:val="00093A7C"/>
    <w:rsid w:val="000961BB"/>
    <w:rsid w:val="000A21D7"/>
    <w:rsid w:val="000A28BB"/>
    <w:rsid w:val="000A71E3"/>
    <w:rsid w:val="000B0034"/>
    <w:rsid w:val="000B5048"/>
    <w:rsid w:val="000B50BD"/>
    <w:rsid w:val="000D13AD"/>
    <w:rsid w:val="000D6731"/>
    <w:rsid w:val="000E19F9"/>
    <w:rsid w:val="000E7BA3"/>
    <w:rsid w:val="000F0298"/>
    <w:rsid w:val="000F0F57"/>
    <w:rsid w:val="000F3316"/>
    <w:rsid w:val="000F5B74"/>
    <w:rsid w:val="00104D4E"/>
    <w:rsid w:val="001135BB"/>
    <w:rsid w:val="0011694A"/>
    <w:rsid w:val="0012366D"/>
    <w:rsid w:val="001267EC"/>
    <w:rsid w:val="001276FD"/>
    <w:rsid w:val="001352F2"/>
    <w:rsid w:val="001364DC"/>
    <w:rsid w:val="00136682"/>
    <w:rsid w:val="00140842"/>
    <w:rsid w:val="00140AFB"/>
    <w:rsid w:val="001413DD"/>
    <w:rsid w:val="00142CF8"/>
    <w:rsid w:val="0014513A"/>
    <w:rsid w:val="00153476"/>
    <w:rsid w:val="00167EDC"/>
    <w:rsid w:val="001872DF"/>
    <w:rsid w:val="00190DE4"/>
    <w:rsid w:val="00191E68"/>
    <w:rsid w:val="001946B9"/>
    <w:rsid w:val="001977CA"/>
    <w:rsid w:val="001A5D75"/>
    <w:rsid w:val="001A5DDA"/>
    <w:rsid w:val="001B0887"/>
    <w:rsid w:val="001B4812"/>
    <w:rsid w:val="001B48FE"/>
    <w:rsid w:val="001B60FA"/>
    <w:rsid w:val="001B7A1C"/>
    <w:rsid w:val="001C180E"/>
    <w:rsid w:val="001C2A8D"/>
    <w:rsid w:val="001D12C4"/>
    <w:rsid w:val="001D1B6C"/>
    <w:rsid w:val="001E1B4C"/>
    <w:rsid w:val="001F267D"/>
    <w:rsid w:val="001F3F61"/>
    <w:rsid w:val="0020241D"/>
    <w:rsid w:val="00202F2F"/>
    <w:rsid w:val="0020585A"/>
    <w:rsid w:val="00205948"/>
    <w:rsid w:val="00211773"/>
    <w:rsid w:val="00215A9E"/>
    <w:rsid w:val="00216324"/>
    <w:rsid w:val="00222508"/>
    <w:rsid w:val="002312D6"/>
    <w:rsid w:val="00235E64"/>
    <w:rsid w:val="002363CB"/>
    <w:rsid w:val="002451EA"/>
    <w:rsid w:val="002467E9"/>
    <w:rsid w:val="00254A70"/>
    <w:rsid w:val="002734E8"/>
    <w:rsid w:val="00285E35"/>
    <w:rsid w:val="00286244"/>
    <w:rsid w:val="0029097B"/>
    <w:rsid w:val="0029395D"/>
    <w:rsid w:val="0029411D"/>
    <w:rsid w:val="00297599"/>
    <w:rsid w:val="002A0137"/>
    <w:rsid w:val="002A0706"/>
    <w:rsid w:val="002B0557"/>
    <w:rsid w:val="002B5EAE"/>
    <w:rsid w:val="002C1776"/>
    <w:rsid w:val="002D1108"/>
    <w:rsid w:val="002D7621"/>
    <w:rsid w:val="002F1BE3"/>
    <w:rsid w:val="002F4990"/>
    <w:rsid w:val="0030108D"/>
    <w:rsid w:val="0030515C"/>
    <w:rsid w:val="003140F4"/>
    <w:rsid w:val="00320EE2"/>
    <w:rsid w:val="00327CB6"/>
    <w:rsid w:val="00335B74"/>
    <w:rsid w:val="0033679C"/>
    <w:rsid w:val="0033693F"/>
    <w:rsid w:val="003404A2"/>
    <w:rsid w:val="003418A8"/>
    <w:rsid w:val="00345F79"/>
    <w:rsid w:val="0035244F"/>
    <w:rsid w:val="00353B4A"/>
    <w:rsid w:val="003553EE"/>
    <w:rsid w:val="0036444F"/>
    <w:rsid w:val="00365944"/>
    <w:rsid w:val="00370BE5"/>
    <w:rsid w:val="00371443"/>
    <w:rsid w:val="00372B42"/>
    <w:rsid w:val="00374DE1"/>
    <w:rsid w:val="00376CB7"/>
    <w:rsid w:val="00381778"/>
    <w:rsid w:val="00381E1E"/>
    <w:rsid w:val="003825B9"/>
    <w:rsid w:val="0038667D"/>
    <w:rsid w:val="003934F1"/>
    <w:rsid w:val="00395285"/>
    <w:rsid w:val="003A21C1"/>
    <w:rsid w:val="003A67AA"/>
    <w:rsid w:val="003B2029"/>
    <w:rsid w:val="003B243E"/>
    <w:rsid w:val="003C348F"/>
    <w:rsid w:val="003C7183"/>
    <w:rsid w:val="003C76C9"/>
    <w:rsid w:val="003E5293"/>
    <w:rsid w:val="003F09DE"/>
    <w:rsid w:val="003F5C03"/>
    <w:rsid w:val="003F790D"/>
    <w:rsid w:val="004008BB"/>
    <w:rsid w:val="00402998"/>
    <w:rsid w:val="00411895"/>
    <w:rsid w:val="00414843"/>
    <w:rsid w:val="004165B8"/>
    <w:rsid w:val="00422BC0"/>
    <w:rsid w:val="00426DBA"/>
    <w:rsid w:val="00432167"/>
    <w:rsid w:val="00435F56"/>
    <w:rsid w:val="00437A20"/>
    <w:rsid w:val="00437CEE"/>
    <w:rsid w:val="004432EC"/>
    <w:rsid w:val="004434E6"/>
    <w:rsid w:val="004479D3"/>
    <w:rsid w:val="004519C2"/>
    <w:rsid w:val="0045252F"/>
    <w:rsid w:val="00460E80"/>
    <w:rsid w:val="00466A3F"/>
    <w:rsid w:val="004679AD"/>
    <w:rsid w:val="00471C19"/>
    <w:rsid w:val="004750B5"/>
    <w:rsid w:val="00483749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1D9A"/>
    <w:rsid w:val="004B5CE5"/>
    <w:rsid w:val="004C0207"/>
    <w:rsid w:val="004C0E89"/>
    <w:rsid w:val="004C60EE"/>
    <w:rsid w:val="004D1ED8"/>
    <w:rsid w:val="004D49D4"/>
    <w:rsid w:val="004D6C0D"/>
    <w:rsid w:val="004D737B"/>
    <w:rsid w:val="004E1FB6"/>
    <w:rsid w:val="004E257B"/>
    <w:rsid w:val="004E299E"/>
    <w:rsid w:val="004E3533"/>
    <w:rsid w:val="004E5325"/>
    <w:rsid w:val="004F66A2"/>
    <w:rsid w:val="005004A0"/>
    <w:rsid w:val="00504904"/>
    <w:rsid w:val="005100A7"/>
    <w:rsid w:val="00510A36"/>
    <w:rsid w:val="00511A0F"/>
    <w:rsid w:val="00512074"/>
    <w:rsid w:val="00514BF7"/>
    <w:rsid w:val="00514D7D"/>
    <w:rsid w:val="005216F2"/>
    <w:rsid w:val="005309B8"/>
    <w:rsid w:val="00532379"/>
    <w:rsid w:val="00532481"/>
    <w:rsid w:val="005420D0"/>
    <w:rsid w:val="00543DCB"/>
    <w:rsid w:val="00563C23"/>
    <w:rsid w:val="005666BE"/>
    <w:rsid w:val="00566CCA"/>
    <w:rsid w:val="00574AAA"/>
    <w:rsid w:val="00575B71"/>
    <w:rsid w:val="00590DB1"/>
    <w:rsid w:val="00595A4D"/>
    <w:rsid w:val="00596F5E"/>
    <w:rsid w:val="005A13B9"/>
    <w:rsid w:val="005B16E8"/>
    <w:rsid w:val="005C0250"/>
    <w:rsid w:val="005C2BE9"/>
    <w:rsid w:val="005D75B8"/>
    <w:rsid w:val="005E1ADB"/>
    <w:rsid w:val="005E6350"/>
    <w:rsid w:val="005F39F2"/>
    <w:rsid w:val="005F5CFD"/>
    <w:rsid w:val="005F6BFF"/>
    <w:rsid w:val="00605D6A"/>
    <w:rsid w:val="00605FD2"/>
    <w:rsid w:val="00624461"/>
    <w:rsid w:val="0062513E"/>
    <w:rsid w:val="006317A0"/>
    <w:rsid w:val="00634593"/>
    <w:rsid w:val="0063542C"/>
    <w:rsid w:val="0064470E"/>
    <w:rsid w:val="00645A0E"/>
    <w:rsid w:val="006504E0"/>
    <w:rsid w:val="00650E8B"/>
    <w:rsid w:val="006522CB"/>
    <w:rsid w:val="00655299"/>
    <w:rsid w:val="006649C5"/>
    <w:rsid w:val="006658A1"/>
    <w:rsid w:val="0069192A"/>
    <w:rsid w:val="006A1C32"/>
    <w:rsid w:val="006A50BB"/>
    <w:rsid w:val="006B1ED2"/>
    <w:rsid w:val="006B2011"/>
    <w:rsid w:val="006B6CD5"/>
    <w:rsid w:val="006B7E3E"/>
    <w:rsid w:val="006C124C"/>
    <w:rsid w:val="006C1578"/>
    <w:rsid w:val="006C25AD"/>
    <w:rsid w:val="006C2CF5"/>
    <w:rsid w:val="006D44E6"/>
    <w:rsid w:val="006F19B6"/>
    <w:rsid w:val="006F6912"/>
    <w:rsid w:val="006F7A01"/>
    <w:rsid w:val="007001F1"/>
    <w:rsid w:val="007010B0"/>
    <w:rsid w:val="007020D2"/>
    <w:rsid w:val="0070443A"/>
    <w:rsid w:val="007063F3"/>
    <w:rsid w:val="00711BE3"/>
    <w:rsid w:val="00713775"/>
    <w:rsid w:val="0072050B"/>
    <w:rsid w:val="007215A1"/>
    <w:rsid w:val="0072357B"/>
    <w:rsid w:val="00724D5F"/>
    <w:rsid w:val="007257F2"/>
    <w:rsid w:val="00727E19"/>
    <w:rsid w:val="007334F9"/>
    <w:rsid w:val="007342E2"/>
    <w:rsid w:val="00742233"/>
    <w:rsid w:val="0074389E"/>
    <w:rsid w:val="007504E7"/>
    <w:rsid w:val="00752F99"/>
    <w:rsid w:val="007601AB"/>
    <w:rsid w:val="0076053C"/>
    <w:rsid w:val="00761385"/>
    <w:rsid w:val="00762267"/>
    <w:rsid w:val="0076244A"/>
    <w:rsid w:val="0076347D"/>
    <w:rsid w:val="00765723"/>
    <w:rsid w:val="007664B9"/>
    <w:rsid w:val="00767110"/>
    <w:rsid w:val="007729CC"/>
    <w:rsid w:val="007738A6"/>
    <w:rsid w:val="007748CA"/>
    <w:rsid w:val="007764A4"/>
    <w:rsid w:val="007833B0"/>
    <w:rsid w:val="007852BB"/>
    <w:rsid w:val="007911CC"/>
    <w:rsid w:val="007A0D49"/>
    <w:rsid w:val="007A4C7E"/>
    <w:rsid w:val="007A64DA"/>
    <w:rsid w:val="007B116A"/>
    <w:rsid w:val="007C1C56"/>
    <w:rsid w:val="007C6AF1"/>
    <w:rsid w:val="007D0DA1"/>
    <w:rsid w:val="007D77F0"/>
    <w:rsid w:val="007E0FDC"/>
    <w:rsid w:val="007F034F"/>
    <w:rsid w:val="007F2D59"/>
    <w:rsid w:val="007F3AF8"/>
    <w:rsid w:val="007F7A64"/>
    <w:rsid w:val="008008CE"/>
    <w:rsid w:val="00800961"/>
    <w:rsid w:val="008015FD"/>
    <w:rsid w:val="0080324F"/>
    <w:rsid w:val="0080589F"/>
    <w:rsid w:val="008107D3"/>
    <w:rsid w:val="008111E9"/>
    <w:rsid w:val="00820C61"/>
    <w:rsid w:val="008223D0"/>
    <w:rsid w:val="00823F1D"/>
    <w:rsid w:val="0082748F"/>
    <w:rsid w:val="00833373"/>
    <w:rsid w:val="00833735"/>
    <w:rsid w:val="0083667C"/>
    <w:rsid w:val="00836B33"/>
    <w:rsid w:val="008410B1"/>
    <w:rsid w:val="00841AAE"/>
    <w:rsid w:val="0084709D"/>
    <w:rsid w:val="008565BD"/>
    <w:rsid w:val="00856E23"/>
    <w:rsid w:val="00861E7A"/>
    <w:rsid w:val="0087051C"/>
    <w:rsid w:val="0087260A"/>
    <w:rsid w:val="00874B04"/>
    <w:rsid w:val="008772FA"/>
    <w:rsid w:val="0087748F"/>
    <w:rsid w:val="00877BD3"/>
    <w:rsid w:val="00880253"/>
    <w:rsid w:val="00882021"/>
    <w:rsid w:val="00884447"/>
    <w:rsid w:val="00890D8A"/>
    <w:rsid w:val="00892910"/>
    <w:rsid w:val="00892CF0"/>
    <w:rsid w:val="00894712"/>
    <w:rsid w:val="00895A1D"/>
    <w:rsid w:val="008964DC"/>
    <w:rsid w:val="008A0C38"/>
    <w:rsid w:val="008A30E2"/>
    <w:rsid w:val="008B2A90"/>
    <w:rsid w:val="008B34F9"/>
    <w:rsid w:val="008B422C"/>
    <w:rsid w:val="008D1C4E"/>
    <w:rsid w:val="008D2168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2990"/>
    <w:rsid w:val="00913738"/>
    <w:rsid w:val="00913E64"/>
    <w:rsid w:val="0092559C"/>
    <w:rsid w:val="00926CA3"/>
    <w:rsid w:val="009306E9"/>
    <w:rsid w:val="00935327"/>
    <w:rsid w:val="009368F7"/>
    <w:rsid w:val="009506DB"/>
    <w:rsid w:val="0095086C"/>
    <w:rsid w:val="00951BBA"/>
    <w:rsid w:val="00954126"/>
    <w:rsid w:val="009563AD"/>
    <w:rsid w:val="0095640B"/>
    <w:rsid w:val="00960B95"/>
    <w:rsid w:val="00963A60"/>
    <w:rsid w:val="00964211"/>
    <w:rsid w:val="009816A1"/>
    <w:rsid w:val="0098226E"/>
    <w:rsid w:val="00982AE9"/>
    <w:rsid w:val="00992558"/>
    <w:rsid w:val="00997406"/>
    <w:rsid w:val="009A23C4"/>
    <w:rsid w:val="009B10C4"/>
    <w:rsid w:val="009B48F1"/>
    <w:rsid w:val="009B542C"/>
    <w:rsid w:val="009B54FF"/>
    <w:rsid w:val="009B64FF"/>
    <w:rsid w:val="009C412A"/>
    <w:rsid w:val="009C419F"/>
    <w:rsid w:val="009D0864"/>
    <w:rsid w:val="009D51F5"/>
    <w:rsid w:val="009D65EC"/>
    <w:rsid w:val="009D6EE4"/>
    <w:rsid w:val="009E3394"/>
    <w:rsid w:val="00A0641C"/>
    <w:rsid w:val="00A076F4"/>
    <w:rsid w:val="00A1745D"/>
    <w:rsid w:val="00A17C98"/>
    <w:rsid w:val="00A17D2A"/>
    <w:rsid w:val="00A25C61"/>
    <w:rsid w:val="00A264D5"/>
    <w:rsid w:val="00A27B2E"/>
    <w:rsid w:val="00A30F5B"/>
    <w:rsid w:val="00A355F4"/>
    <w:rsid w:val="00A429C3"/>
    <w:rsid w:val="00A72D5B"/>
    <w:rsid w:val="00A733A1"/>
    <w:rsid w:val="00A751DA"/>
    <w:rsid w:val="00A77015"/>
    <w:rsid w:val="00A86EE4"/>
    <w:rsid w:val="00A950AC"/>
    <w:rsid w:val="00A957F5"/>
    <w:rsid w:val="00A959E3"/>
    <w:rsid w:val="00A96BEB"/>
    <w:rsid w:val="00A97C73"/>
    <w:rsid w:val="00AA2D2D"/>
    <w:rsid w:val="00AB2288"/>
    <w:rsid w:val="00AC14D6"/>
    <w:rsid w:val="00AC4326"/>
    <w:rsid w:val="00AC676C"/>
    <w:rsid w:val="00AC709E"/>
    <w:rsid w:val="00AE009F"/>
    <w:rsid w:val="00AE1BB8"/>
    <w:rsid w:val="00AE3C98"/>
    <w:rsid w:val="00AE5AE4"/>
    <w:rsid w:val="00AE7440"/>
    <w:rsid w:val="00AF37D4"/>
    <w:rsid w:val="00AF47C8"/>
    <w:rsid w:val="00B00716"/>
    <w:rsid w:val="00B1016F"/>
    <w:rsid w:val="00B108BD"/>
    <w:rsid w:val="00B23904"/>
    <w:rsid w:val="00B2476B"/>
    <w:rsid w:val="00B4246C"/>
    <w:rsid w:val="00B44B38"/>
    <w:rsid w:val="00B53E42"/>
    <w:rsid w:val="00B55A90"/>
    <w:rsid w:val="00B565CD"/>
    <w:rsid w:val="00B631EE"/>
    <w:rsid w:val="00B72D59"/>
    <w:rsid w:val="00B81B58"/>
    <w:rsid w:val="00B84170"/>
    <w:rsid w:val="00B87FA1"/>
    <w:rsid w:val="00B929CF"/>
    <w:rsid w:val="00B9484F"/>
    <w:rsid w:val="00BA035F"/>
    <w:rsid w:val="00BA09B0"/>
    <w:rsid w:val="00BA0DA6"/>
    <w:rsid w:val="00BA1566"/>
    <w:rsid w:val="00BA53F2"/>
    <w:rsid w:val="00BA6A57"/>
    <w:rsid w:val="00BB031F"/>
    <w:rsid w:val="00BB1131"/>
    <w:rsid w:val="00BB30B6"/>
    <w:rsid w:val="00BB6B6C"/>
    <w:rsid w:val="00BC2C19"/>
    <w:rsid w:val="00BD285A"/>
    <w:rsid w:val="00BD3374"/>
    <w:rsid w:val="00BE1BE1"/>
    <w:rsid w:val="00BE2FCF"/>
    <w:rsid w:val="00BE368B"/>
    <w:rsid w:val="00BF0B84"/>
    <w:rsid w:val="00BF0DDA"/>
    <w:rsid w:val="00BF5420"/>
    <w:rsid w:val="00C00376"/>
    <w:rsid w:val="00C016EB"/>
    <w:rsid w:val="00C06B59"/>
    <w:rsid w:val="00C10320"/>
    <w:rsid w:val="00C10E00"/>
    <w:rsid w:val="00C1111E"/>
    <w:rsid w:val="00C120F0"/>
    <w:rsid w:val="00C128F4"/>
    <w:rsid w:val="00C20B65"/>
    <w:rsid w:val="00C21D57"/>
    <w:rsid w:val="00C22BCD"/>
    <w:rsid w:val="00C25409"/>
    <w:rsid w:val="00C40B4A"/>
    <w:rsid w:val="00C41594"/>
    <w:rsid w:val="00C450F2"/>
    <w:rsid w:val="00C464B9"/>
    <w:rsid w:val="00C52C5D"/>
    <w:rsid w:val="00C532B2"/>
    <w:rsid w:val="00C55253"/>
    <w:rsid w:val="00C56B04"/>
    <w:rsid w:val="00C57EF9"/>
    <w:rsid w:val="00C64AE4"/>
    <w:rsid w:val="00C7193A"/>
    <w:rsid w:val="00C724E9"/>
    <w:rsid w:val="00C754FE"/>
    <w:rsid w:val="00C86426"/>
    <w:rsid w:val="00C8687A"/>
    <w:rsid w:val="00C94B35"/>
    <w:rsid w:val="00C973A3"/>
    <w:rsid w:val="00CA6499"/>
    <w:rsid w:val="00CB649D"/>
    <w:rsid w:val="00CB7D7A"/>
    <w:rsid w:val="00CC0AAA"/>
    <w:rsid w:val="00CD4553"/>
    <w:rsid w:val="00CD554B"/>
    <w:rsid w:val="00CD6C0B"/>
    <w:rsid w:val="00CD7BDC"/>
    <w:rsid w:val="00CE5BDE"/>
    <w:rsid w:val="00CE6A51"/>
    <w:rsid w:val="00CF4CF9"/>
    <w:rsid w:val="00CF7E85"/>
    <w:rsid w:val="00D025C6"/>
    <w:rsid w:val="00D06788"/>
    <w:rsid w:val="00D10438"/>
    <w:rsid w:val="00D13FC1"/>
    <w:rsid w:val="00D202C0"/>
    <w:rsid w:val="00D204F1"/>
    <w:rsid w:val="00D22BEA"/>
    <w:rsid w:val="00D22E9A"/>
    <w:rsid w:val="00D34E2D"/>
    <w:rsid w:val="00D37A5C"/>
    <w:rsid w:val="00D455D9"/>
    <w:rsid w:val="00D4729D"/>
    <w:rsid w:val="00D54CF5"/>
    <w:rsid w:val="00D5555E"/>
    <w:rsid w:val="00D57324"/>
    <w:rsid w:val="00D57356"/>
    <w:rsid w:val="00D574C5"/>
    <w:rsid w:val="00D61E3D"/>
    <w:rsid w:val="00D714C6"/>
    <w:rsid w:val="00D7165C"/>
    <w:rsid w:val="00D74F69"/>
    <w:rsid w:val="00D7648D"/>
    <w:rsid w:val="00D851A0"/>
    <w:rsid w:val="00D872F9"/>
    <w:rsid w:val="00D96052"/>
    <w:rsid w:val="00D974D5"/>
    <w:rsid w:val="00DA2453"/>
    <w:rsid w:val="00DA3702"/>
    <w:rsid w:val="00DB0798"/>
    <w:rsid w:val="00DB1B44"/>
    <w:rsid w:val="00DB2A7F"/>
    <w:rsid w:val="00DB2C21"/>
    <w:rsid w:val="00DC281E"/>
    <w:rsid w:val="00DD42A2"/>
    <w:rsid w:val="00DD7C4A"/>
    <w:rsid w:val="00DE08DF"/>
    <w:rsid w:val="00DE1BE1"/>
    <w:rsid w:val="00DE337C"/>
    <w:rsid w:val="00DF447B"/>
    <w:rsid w:val="00E0122B"/>
    <w:rsid w:val="00E10319"/>
    <w:rsid w:val="00E13E19"/>
    <w:rsid w:val="00E170FB"/>
    <w:rsid w:val="00E20487"/>
    <w:rsid w:val="00E209BE"/>
    <w:rsid w:val="00E30B67"/>
    <w:rsid w:val="00E31157"/>
    <w:rsid w:val="00E3407D"/>
    <w:rsid w:val="00E36EC1"/>
    <w:rsid w:val="00E40150"/>
    <w:rsid w:val="00E421EC"/>
    <w:rsid w:val="00E44632"/>
    <w:rsid w:val="00E56E1D"/>
    <w:rsid w:val="00E617B1"/>
    <w:rsid w:val="00E61BAF"/>
    <w:rsid w:val="00E6352E"/>
    <w:rsid w:val="00E7359C"/>
    <w:rsid w:val="00E80BED"/>
    <w:rsid w:val="00E81FCC"/>
    <w:rsid w:val="00E84FDB"/>
    <w:rsid w:val="00E86A3A"/>
    <w:rsid w:val="00E86DED"/>
    <w:rsid w:val="00E95104"/>
    <w:rsid w:val="00E96730"/>
    <w:rsid w:val="00E97C07"/>
    <w:rsid w:val="00EA0DB5"/>
    <w:rsid w:val="00EA6947"/>
    <w:rsid w:val="00EA7139"/>
    <w:rsid w:val="00EB1A13"/>
    <w:rsid w:val="00EB30F6"/>
    <w:rsid w:val="00EB50E5"/>
    <w:rsid w:val="00EC15E1"/>
    <w:rsid w:val="00EC2AAD"/>
    <w:rsid w:val="00EC365F"/>
    <w:rsid w:val="00EC409E"/>
    <w:rsid w:val="00EC5D80"/>
    <w:rsid w:val="00ED1A57"/>
    <w:rsid w:val="00ED3B3C"/>
    <w:rsid w:val="00EF630E"/>
    <w:rsid w:val="00EF6AA0"/>
    <w:rsid w:val="00F03E6D"/>
    <w:rsid w:val="00F10FF2"/>
    <w:rsid w:val="00F20342"/>
    <w:rsid w:val="00F21182"/>
    <w:rsid w:val="00F25F5E"/>
    <w:rsid w:val="00F30819"/>
    <w:rsid w:val="00F30F86"/>
    <w:rsid w:val="00F3145C"/>
    <w:rsid w:val="00F32070"/>
    <w:rsid w:val="00F32151"/>
    <w:rsid w:val="00F33BC2"/>
    <w:rsid w:val="00F33C07"/>
    <w:rsid w:val="00F40720"/>
    <w:rsid w:val="00F43738"/>
    <w:rsid w:val="00F45B2D"/>
    <w:rsid w:val="00F479A3"/>
    <w:rsid w:val="00F51B7D"/>
    <w:rsid w:val="00F52B86"/>
    <w:rsid w:val="00F56AC3"/>
    <w:rsid w:val="00F71F0A"/>
    <w:rsid w:val="00F86877"/>
    <w:rsid w:val="00F954F2"/>
    <w:rsid w:val="00FA2DFC"/>
    <w:rsid w:val="00FA44B4"/>
    <w:rsid w:val="00FB280E"/>
    <w:rsid w:val="00FB5140"/>
    <w:rsid w:val="00FC19E8"/>
    <w:rsid w:val="00FC3A96"/>
    <w:rsid w:val="00FC57D3"/>
    <w:rsid w:val="00FC5BB3"/>
    <w:rsid w:val="00FC75C0"/>
    <w:rsid w:val="00FD1F12"/>
    <w:rsid w:val="00FD61DC"/>
    <w:rsid w:val="00FD65E5"/>
    <w:rsid w:val="00FE14BA"/>
    <w:rsid w:val="00FE408A"/>
    <w:rsid w:val="00FE5179"/>
    <w:rsid w:val="00FE5B47"/>
    <w:rsid w:val="00FF0140"/>
    <w:rsid w:val="00FF1446"/>
    <w:rsid w:val="00FF2244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versidadeuropea.es/pren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ersidadeuropea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mbreras@webershandwic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berto.albarran@universidadeurope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diaset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C986-22D8-4038-8F36-2E7785EC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217</cp:revision>
  <cp:lastPrinted>2019-10-23T17:00:00Z</cp:lastPrinted>
  <dcterms:created xsi:type="dcterms:W3CDTF">2019-10-21T11:15:00Z</dcterms:created>
  <dcterms:modified xsi:type="dcterms:W3CDTF">2019-10-23T17:27:00Z</dcterms:modified>
</cp:coreProperties>
</file>