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C1D2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C1D2C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04AB" w:rsidRDefault="00157875" w:rsidP="00EA062D">
      <w:pPr>
        <w:ind w:left="-142" w:right="-852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6C1D2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C1D2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262FEB" w:rsidRDefault="00802B8F" w:rsidP="002F77BA">
      <w:pPr>
        <w:ind w:left="-142" w:right="-568"/>
        <w:jc w:val="center"/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</w:pPr>
      <w:r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</w:t>
      </w:r>
      <w:r w:rsidR="00C418AF"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‘</w:t>
      </w:r>
      <w:r w:rsidR="006504AB"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Gran Hermano VIP’</w:t>
      </w:r>
      <w:r w:rsidR="00262FEB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supera la barrera del 30% de </w:t>
      </w:r>
      <w:r w:rsidR="00262FEB" w:rsidRPr="00262FEB">
        <w:rPr>
          <w:rFonts w:ascii="Arial" w:eastAsia="Times New Roman" w:hAnsi="Arial" w:cs="Arial"/>
          <w:bCs/>
          <w:i/>
          <w:color w:val="002C5F"/>
          <w:sz w:val="45"/>
          <w:szCs w:val="45"/>
          <w:lang w:eastAsia="es-ES"/>
        </w:rPr>
        <w:t>share</w:t>
      </w:r>
      <w:r w:rsidR="00262FEB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y anota un nuevo máximo </w:t>
      </w:r>
    </w:p>
    <w:p w:rsidR="00EA062D" w:rsidRDefault="008522E1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262FEB">
        <w:rPr>
          <w:rFonts w:ascii="Arial" w:eastAsia="Times New Roman" w:hAnsi="Arial" w:cs="Arial"/>
          <w:b/>
          <w:sz w:val="24"/>
          <w:szCs w:val="24"/>
          <w:lang w:eastAsia="es-ES"/>
        </w:rPr>
        <w:t>30,2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 de c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uota de pantalla y </w:t>
      </w:r>
      <w:r w:rsidR="009D6C9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62FEB">
        <w:rPr>
          <w:rFonts w:ascii="Arial" w:eastAsia="Times New Roman" w:hAnsi="Arial" w:cs="Arial"/>
          <w:b/>
          <w:sz w:val="24"/>
          <w:szCs w:val="24"/>
          <w:lang w:eastAsia="es-ES"/>
        </w:rPr>
        <w:t>869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02B8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la franja de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, en la que anoche estrenó la serie ‘New </w:t>
      </w:r>
      <w:proofErr w:type="spellStart"/>
      <w:r w:rsidR="00165B77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165B77">
        <w:rPr>
          <w:rFonts w:ascii="Arial" w:eastAsia="Times New Roman" w:hAnsi="Arial" w:cs="Arial"/>
          <w:sz w:val="24"/>
          <w:szCs w:val="24"/>
          <w:lang w:eastAsia="es-ES"/>
        </w:rPr>
        <w:t>’ (9,1% y 1.266.000)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A062D" w:rsidRDefault="00EA062D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144A" w:rsidRDefault="0013144A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262FE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62FE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del día, con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>tras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ranking de lo más visto del 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 xml:space="preserve">ran Hermano </w:t>
      </w:r>
      <w:r>
        <w:rPr>
          <w:rFonts w:ascii="Arial" w:eastAsia="Times New Roman" w:hAnsi="Arial" w:cs="Arial"/>
          <w:sz w:val="24"/>
          <w:szCs w:val="24"/>
          <w:lang w:eastAsia="es-ES"/>
        </w:rPr>
        <w:t>VIP: Express’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gala de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>ran Hermano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VIP’</w:t>
      </w:r>
    </w:p>
    <w:p w:rsidR="003D657F" w:rsidRDefault="00B7254A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6569DD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043D" w:rsidRDefault="00262FEB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hito de </w:t>
      </w:r>
      <w:r w:rsidR="0067043D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F0857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69</w:t>
      </w:r>
      <w:r w:rsidR="001F0857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Pr="00262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30% de </w:t>
      </w:r>
      <w:r w:rsidRPr="00262FEB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imp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onerse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forma absoluta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televisivas en la noche del jueves, con casi 22 puntos de ventaja sobre la oferta de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46C9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06CEF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46C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proofErr w:type="gramStart"/>
      <w:r w:rsidR="00046C91" w:rsidRPr="00046C91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046C91">
        <w:rPr>
          <w:rFonts w:ascii="Arial" w:eastAsia="Times New Roman" w:hAnsi="Arial" w:cs="Arial"/>
          <w:sz w:val="24"/>
          <w:szCs w:val="24"/>
          <w:lang w:eastAsia="es-ES"/>
        </w:rPr>
        <w:t xml:space="preserve"> re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 xml:space="preserve">gistró el </w:t>
      </w:r>
      <w:r w:rsidR="005A6B9B" w:rsidRPr="005A6B9B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>, a las 2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47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 xml:space="preserve"> horas, </w:t>
      </w:r>
      <w:r w:rsidR="005A6B9B" w:rsidRPr="005A6B9B">
        <w:rPr>
          <w:rFonts w:ascii="Arial" w:eastAsia="Times New Roman" w:hAnsi="Arial" w:cs="Arial"/>
          <w:b/>
          <w:sz w:val="24"/>
          <w:szCs w:val="24"/>
          <w:lang w:eastAsia="es-ES"/>
        </w:rPr>
        <w:t>con 3,</w:t>
      </w:r>
      <w:r w:rsidR="00165B7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5A6B9B" w:rsidRPr="005A6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6569DD" w:rsidRDefault="000C4E62" w:rsidP="006569D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0D1D600">
            <wp:simplePos x="0" y="0"/>
            <wp:positionH relativeFrom="margin">
              <wp:posOffset>-66675</wp:posOffset>
            </wp:positionH>
            <wp:positionV relativeFrom="paragraph">
              <wp:posOffset>40640</wp:posOffset>
            </wp:positionV>
            <wp:extent cx="4454525" cy="2026920"/>
            <wp:effectExtent l="0" t="0" r="0" b="0"/>
            <wp:wrapTight wrapText="bothSides">
              <wp:wrapPolygon edited="0">
                <wp:start x="5820" y="1827"/>
                <wp:lineTo x="462" y="2233"/>
                <wp:lineTo x="0" y="2436"/>
                <wp:lineTo x="92" y="12789"/>
                <wp:lineTo x="277" y="16850"/>
                <wp:lineTo x="554" y="18474"/>
                <wp:lineTo x="4711" y="19895"/>
                <wp:lineTo x="5081" y="20301"/>
                <wp:lineTo x="18105" y="20301"/>
                <wp:lineTo x="18290" y="19286"/>
                <wp:lineTo x="16627" y="19083"/>
                <wp:lineTo x="21246" y="18271"/>
                <wp:lineTo x="21246" y="2842"/>
                <wp:lineTo x="20507" y="2639"/>
                <wp:lineTo x="13948" y="1827"/>
                <wp:lineTo x="5820" y="182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9DD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        Franja ‘Gran Hermano VIP’</w:t>
      </w:r>
    </w:p>
    <w:p w:rsidR="006569DD" w:rsidRPr="006569DD" w:rsidRDefault="000C4E62" w:rsidP="006569D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0C4E62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114935</wp:posOffset>
            </wp:positionV>
            <wp:extent cx="1453515" cy="3046095"/>
            <wp:effectExtent l="0" t="0" r="0" b="1905"/>
            <wp:wrapTight wrapText="bothSides">
              <wp:wrapPolygon edited="0">
                <wp:start x="0" y="135"/>
                <wp:lineTo x="0" y="21478"/>
                <wp:lineTo x="16419" y="21478"/>
                <wp:lineTo x="18684" y="21343"/>
                <wp:lineTo x="20100" y="20668"/>
                <wp:lineTo x="20383" y="18912"/>
                <wp:lineTo x="19250" y="17966"/>
                <wp:lineTo x="21232" y="17426"/>
                <wp:lineTo x="21232" y="15670"/>
                <wp:lineTo x="19533" y="15535"/>
                <wp:lineTo x="21232" y="14859"/>
                <wp:lineTo x="20666" y="12158"/>
                <wp:lineTo x="19250" y="11347"/>
                <wp:lineTo x="18684" y="11212"/>
                <wp:lineTo x="20383" y="10266"/>
                <wp:lineTo x="20100" y="9051"/>
                <wp:lineTo x="21232" y="7430"/>
                <wp:lineTo x="21232" y="4998"/>
                <wp:lineTo x="19250" y="4458"/>
                <wp:lineTo x="20100" y="3782"/>
                <wp:lineTo x="19817" y="135"/>
                <wp:lineTo x="0" y="135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9DD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(23:0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-01:4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9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h)  </w:t>
      </w:r>
      <w:r w:rsidR="006569DD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</w:t>
      </w:r>
    </w:p>
    <w:p w:rsidR="006569DD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062D" w:rsidRDefault="00EA062D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</w:t>
      </w:r>
    </w:p>
    <w:p w:rsidR="005655F1" w:rsidRDefault="009254A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previo a la gala 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Gran Hermano VIP: </w:t>
      </w:r>
      <w:proofErr w:type="spellStart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Expré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proofErr w:type="spellEnd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(</w:t>
      </w:r>
      <w:r w:rsidR="00687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21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687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3.</w:t>
      </w:r>
      <w:r w:rsidR="00687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512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DF3D1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 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visto del día,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lideró su franja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</w:t>
      </w:r>
      <w:r w:rsidR="006875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inmediato competidor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6875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6875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6875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‘El hormiguero’ (11,4%)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 mismo que el posterior,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(2</w:t>
      </w:r>
      <w:r w:rsidR="00687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687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869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6875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2,2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sobre Antena 3 (</w:t>
      </w:r>
      <w:r w:rsidR="006875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6875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DC7879" w:rsidRDefault="00DC7879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366A" w:rsidRDefault="008A366A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más vista del día con un 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50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5047E" w:rsidRPr="0035047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DC3DA1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91C85">
        <w:rPr>
          <w:rFonts w:ascii="Arial" w:eastAsia="Times New Roman" w:hAnsi="Arial" w:cs="Arial"/>
          <w:sz w:val="24"/>
          <w:szCs w:val="24"/>
          <w:lang w:eastAsia="es-ES"/>
        </w:rPr>
        <w:t>obre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alzó con la victoria de las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vs.12%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8,7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vs.13%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), 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8,1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12,1%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vs.11,4%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5,3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7,6%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11%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10,6%)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8,3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vs.11,8%</w:t>
      </w:r>
      <w:bookmarkStart w:id="0" w:name="_GoBack"/>
      <w:bookmarkEnd w:id="0"/>
      <w:r w:rsidRPr="000827A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370E3B" w:rsidRDefault="00370E3B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6C91"/>
    <w:rsid w:val="000479FA"/>
    <w:rsid w:val="00064EDB"/>
    <w:rsid w:val="00070F00"/>
    <w:rsid w:val="000827A5"/>
    <w:rsid w:val="00087911"/>
    <w:rsid w:val="00091DBD"/>
    <w:rsid w:val="0009797F"/>
    <w:rsid w:val="000A16A5"/>
    <w:rsid w:val="000C0234"/>
    <w:rsid w:val="000C4E62"/>
    <w:rsid w:val="000C5543"/>
    <w:rsid w:val="000D085F"/>
    <w:rsid w:val="000D3A77"/>
    <w:rsid w:val="000D5681"/>
    <w:rsid w:val="000D5D85"/>
    <w:rsid w:val="000E6AE2"/>
    <w:rsid w:val="000E7B76"/>
    <w:rsid w:val="000F0F74"/>
    <w:rsid w:val="001026A9"/>
    <w:rsid w:val="00107EA3"/>
    <w:rsid w:val="001143BE"/>
    <w:rsid w:val="0011537F"/>
    <w:rsid w:val="0013144A"/>
    <w:rsid w:val="00140F31"/>
    <w:rsid w:val="0014163C"/>
    <w:rsid w:val="00142DF5"/>
    <w:rsid w:val="001455E6"/>
    <w:rsid w:val="00157875"/>
    <w:rsid w:val="0016295E"/>
    <w:rsid w:val="00165B77"/>
    <w:rsid w:val="00174A49"/>
    <w:rsid w:val="00177713"/>
    <w:rsid w:val="001A19CF"/>
    <w:rsid w:val="001A3724"/>
    <w:rsid w:val="001A387B"/>
    <w:rsid w:val="001C238A"/>
    <w:rsid w:val="001C3BD2"/>
    <w:rsid w:val="001C72E7"/>
    <w:rsid w:val="001D7F46"/>
    <w:rsid w:val="001F0857"/>
    <w:rsid w:val="0020300B"/>
    <w:rsid w:val="00234F5D"/>
    <w:rsid w:val="002421CD"/>
    <w:rsid w:val="002426E6"/>
    <w:rsid w:val="00242B3B"/>
    <w:rsid w:val="00244570"/>
    <w:rsid w:val="002516E8"/>
    <w:rsid w:val="00252CF8"/>
    <w:rsid w:val="00261973"/>
    <w:rsid w:val="00262FEB"/>
    <w:rsid w:val="00271711"/>
    <w:rsid w:val="0029093F"/>
    <w:rsid w:val="002948B6"/>
    <w:rsid w:val="002A3149"/>
    <w:rsid w:val="002A5939"/>
    <w:rsid w:val="002B5A29"/>
    <w:rsid w:val="002B668A"/>
    <w:rsid w:val="002C4DFC"/>
    <w:rsid w:val="002C6DAD"/>
    <w:rsid w:val="002C7CF8"/>
    <w:rsid w:val="002D55A8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5047E"/>
    <w:rsid w:val="00362494"/>
    <w:rsid w:val="00370E3B"/>
    <w:rsid w:val="00371143"/>
    <w:rsid w:val="003931E0"/>
    <w:rsid w:val="00393240"/>
    <w:rsid w:val="003A1AE7"/>
    <w:rsid w:val="003A447F"/>
    <w:rsid w:val="003B7F6A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3AB7"/>
    <w:rsid w:val="00495F23"/>
    <w:rsid w:val="00496277"/>
    <w:rsid w:val="004A7E43"/>
    <w:rsid w:val="004C5190"/>
    <w:rsid w:val="004D0E76"/>
    <w:rsid w:val="004E1455"/>
    <w:rsid w:val="004E215F"/>
    <w:rsid w:val="004E2AA6"/>
    <w:rsid w:val="004E6916"/>
    <w:rsid w:val="004F6B01"/>
    <w:rsid w:val="005011AA"/>
    <w:rsid w:val="0050208E"/>
    <w:rsid w:val="005074C1"/>
    <w:rsid w:val="00511A0F"/>
    <w:rsid w:val="00515ECD"/>
    <w:rsid w:val="00523B82"/>
    <w:rsid w:val="005614A2"/>
    <w:rsid w:val="00563B61"/>
    <w:rsid w:val="005655F1"/>
    <w:rsid w:val="00581771"/>
    <w:rsid w:val="005923ED"/>
    <w:rsid w:val="00597FED"/>
    <w:rsid w:val="005A08D5"/>
    <w:rsid w:val="005A2A9C"/>
    <w:rsid w:val="005A6B9B"/>
    <w:rsid w:val="005C7DE3"/>
    <w:rsid w:val="005D6044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7043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E0890"/>
    <w:rsid w:val="006E4DBE"/>
    <w:rsid w:val="006F60A4"/>
    <w:rsid w:val="006F72D0"/>
    <w:rsid w:val="00701F52"/>
    <w:rsid w:val="007047B5"/>
    <w:rsid w:val="00705B08"/>
    <w:rsid w:val="0071090B"/>
    <w:rsid w:val="00717BB1"/>
    <w:rsid w:val="00736FB0"/>
    <w:rsid w:val="00737550"/>
    <w:rsid w:val="00742992"/>
    <w:rsid w:val="0074516F"/>
    <w:rsid w:val="00747D60"/>
    <w:rsid w:val="00751FAA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567"/>
    <w:rsid w:val="007C0CD8"/>
    <w:rsid w:val="007E46E9"/>
    <w:rsid w:val="007E64D8"/>
    <w:rsid w:val="007F15BC"/>
    <w:rsid w:val="007F634E"/>
    <w:rsid w:val="00802B8F"/>
    <w:rsid w:val="00814888"/>
    <w:rsid w:val="00833505"/>
    <w:rsid w:val="0083605A"/>
    <w:rsid w:val="008365B5"/>
    <w:rsid w:val="00844940"/>
    <w:rsid w:val="00844C63"/>
    <w:rsid w:val="008461AB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E073D"/>
    <w:rsid w:val="008F244C"/>
    <w:rsid w:val="00905EA8"/>
    <w:rsid w:val="00906CEF"/>
    <w:rsid w:val="009211C4"/>
    <w:rsid w:val="009254AE"/>
    <w:rsid w:val="00952E8D"/>
    <w:rsid w:val="00966776"/>
    <w:rsid w:val="00970A89"/>
    <w:rsid w:val="00970AB5"/>
    <w:rsid w:val="009831C4"/>
    <w:rsid w:val="00986EFA"/>
    <w:rsid w:val="0099041C"/>
    <w:rsid w:val="00991499"/>
    <w:rsid w:val="009A4F81"/>
    <w:rsid w:val="009A6685"/>
    <w:rsid w:val="009B0A54"/>
    <w:rsid w:val="009B359A"/>
    <w:rsid w:val="009D6C9A"/>
    <w:rsid w:val="009E36C0"/>
    <w:rsid w:val="009E5CCF"/>
    <w:rsid w:val="009F1758"/>
    <w:rsid w:val="009F2458"/>
    <w:rsid w:val="00A05F28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267F4"/>
    <w:rsid w:val="00B41F09"/>
    <w:rsid w:val="00B44C26"/>
    <w:rsid w:val="00B50D90"/>
    <w:rsid w:val="00B51A47"/>
    <w:rsid w:val="00B7254A"/>
    <w:rsid w:val="00B7664E"/>
    <w:rsid w:val="00B820CD"/>
    <w:rsid w:val="00BA5700"/>
    <w:rsid w:val="00BB5601"/>
    <w:rsid w:val="00BC17D8"/>
    <w:rsid w:val="00BD613C"/>
    <w:rsid w:val="00BE13CE"/>
    <w:rsid w:val="00C028BF"/>
    <w:rsid w:val="00C1400D"/>
    <w:rsid w:val="00C153C2"/>
    <w:rsid w:val="00C15F45"/>
    <w:rsid w:val="00C175F6"/>
    <w:rsid w:val="00C34F53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C3752"/>
    <w:rsid w:val="00CC4C67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61D79"/>
    <w:rsid w:val="00D74550"/>
    <w:rsid w:val="00D77F14"/>
    <w:rsid w:val="00D856A9"/>
    <w:rsid w:val="00D9350B"/>
    <w:rsid w:val="00DA5249"/>
    <w:rsid w:val="00DC2355"/>
    <w:rsid w:val="00DC3DA1"/>
    <w:rsid w:val="00DC563A"/>
    <w:rsid w:val="00DC7879"/>
    <w:rsid w:val="00DF3D1E"/>
    <w:rsid w:val="00DF46FE"/>
    <w:rsid w:val="00DF79B1"/>
    <w:rsid w:val="00E34E50"/>
    <w:rsid w:val="00E408CD"/>
    <w:rsid w:val="00E5082D"/>
    <w:rsid w:val="00E50C6C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3A71"/>
    <w:rsid w:val="00EA7847"/>
    <w:rsid w:val="00EB0281"/>
    <w:rsid w:val="00EC60B8"/>
    <w:rsid w:val="00EC7823"/>
    <w:rsid w:val="00EE714F"/>
    <w:rsid w:val="00EF6B66"/>
    <w:rsid w:val="00F12401"/>
    <w:rsid w:val="00F16689"/>
    <w:rsid w:val="00F21327"/>
    <w:rsid w:val="00F253D2"/>
    <w:rsid w:val="00F26121"/>
    <w:rsid w:val="00F27A50"/>
    <w:rsid w:val="00F31C12"/>
    <w:rsid w:val="00F37358"/>
    <w:rsid w:val="00F3786F"/>
    <w:rsid w:val="00F40421"/>
    <w:rsid w:val="00F46FE1"/>
    <w:rsid w:val="00F517CF"/>
    <w:rsid w:val="00F559CC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BA63C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9CD9-9DA7-4FA4-A09A-CD31B1AD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2019-10-04T08:51:00Z</cp:lastPrinted>
  <dcterms:created xsi:type="dcterms:W3CDTF">2019-10-04T08:43:00Z</dcterms:created>
  <dcterms:modified xsi:type="dcterms:W3CDTF">2019-10-04T09:03:00Z</dcterms:modified>
</cp:coreProperties>
</file>