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C79" w:rsidRDefault="00B23904" w:rsidP="00D6743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2607E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D60BF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FF2F4A" w:rsidRDefault="00FF2F4A" w:rsidP="00D67431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F11DD8" w:rsidRDefault="00FF2F4A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AUDIENCIAS DOMINGO </w:t>
      </w:r>
      <w:r w:rsidR="001260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SEPTIEMBRE</w:t>
      </w:r>
    </w:p>
    <w:p w:rsidR="00FF2F4A" w:rsidRPr="00FF2F4A" w:rsidRDefault="00FF2F4A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2607E" w:rsidRDefault="007A6721" w:rsidP="007A672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‘GH VIP</w:t>
      </w:r>
      <w:r w:rsidR="008A4D7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 el debate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’ </w:t>
      </w:r>
      <w:r w:rsidR="0012607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vuelve a crecer y anota su mejor registro de la temporada con casi 15 puntos sobre Antena 3</w:t>
      </w:r>
    </w:p>
    <w:p w:rsidR="003F4505" w:rsidRDefault="003F4505" w:rsidP="008F146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8F146F" w:rsidRDefault="00CE0C56" w:rsidP="008F146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 2.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521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 espectadores y un 2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de </w:t>
      </w:r>
      <w:r w:rsidRPr="00CE0C5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, el concurso 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fue lo más visto del domingo </w:t>
      </w:r>
      <w:r w:rsidR="0030228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con una ventaja de 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14,9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puntos </w:t>
      </w:r>
      <w:r w:rsidR="0030228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sobre 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Antena 3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(7,4%) </w:t>
      </w:r>
    </w:p>
    <w:p w:rsidR="00CE0C56" w:rsidRPr="00CE0C56" w:rsidRDefault="00CE0C56" w:rsidP="008F146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</w:p>
    <w:p w:rsidR="008F146F" w:rsidRDefault="00CE0C56" w:rsidP="00050BBE">
      <w:pPr>
        <w:pStyle w:val="Prrafodelista"/>
        <w:spacing w:after="0" w:line="240" w:lineRule="auto"/>
        <w:ind w:left="0"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Telecinco 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lideró la jornada y fue el referente informativo con sus ediciones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de las </w:t>
      </w:r>
      <w:r w:rsidR="00793E4F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21</w:t>
      </w:r>
      <w:r w:rsidR="009968C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:00</w:t>
      </w:r>
      <w:r w:rsidR="00793E4F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h (1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 w:rsidR="00793E4F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 w:rsidR="00793E4F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</w:t>
      </w:r>
      <w:r w:rsidR="00793E4F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876</w:t>
      </w:r>
      <w:r w:rsidR="00793E4F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y de las 15</w:t>
      </w:r>
      <w:r w:rsidR="009968C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:00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h (1</w:t>
      </w:r>
      <w:r w:rsidR="00C547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C547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7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 y 1.</w:t>
      </w:r>
      <w:r w:rsidR="00C547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663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 como las más vistas en su</w:t>
      </w:r>
      <w:r w:rsidR="00F771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respectivas franjas</w:t>
      </w:r>
    </w:p>
    <w:p w:rsidR="008F146F" w:rsidRDefault="008F146F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8175DC" w:rsidRDefault="004B33EF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VIP: el debate’ (2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 y 2.</w:t>
      </w:r>
      <w:r w:rsidR="0074616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521</w:t>
      </w: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74616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12646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pro</w:t>
      </w:r>
      <w:bookmarkStart w:id="0" w:name="_GoBack"/>
      <w:bookmarkEnd w:id="0"/>
      <w:r w:rsidR="0012646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sigue su estela ascendente sin encontrar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techo</w:t>
      </w:r>
      <w:r w:rsidR="0012646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 A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noche volvió a crecer 2,2 puntos y 223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.000 espectadores respecto </w:t>
      </w:r>
      <w:r w:rsidR="004A4D2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 semana pasada</w:t>
      </w:r>
      <w:r w:rsidR="00E11E6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marcando su máximo de temporada</w:t>
      </w:r>
      <w:r w:rsidR="00E26D3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</w:t>
      </w:r>
      <w:r w:rsidR="00BC47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aumentando su ventaja respecto a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sus competidores, </w:t>
      </w:r>
      <w:r w:rsidR="00BC47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una distancia de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casi 15 puntos </w:t>
      </w:r>
      <w:r w:rsidR="00BC47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respecto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 la oferta de Antena 3 en su franja (7,4%), </w:t>
      </w:r>
      <w:r w:rsidR="00E11E6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en la 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que emitió la película ‘Little </w:t>
      </w:r>
      <w:proofErr w:type="spellStart"/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Italy</w:t>
      </w:r>
      <w:proofErr w:type="spellEnd"/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’ (8,5%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1.215.000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)</w:t>
      </w:r>
      <w:r w:rsidR="00E11E6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El </w:t>
      </w:r>
      <w:proofErr w:type="spellStart"/>
      <w:proofErr w:type="gramStart"/>
      <w:r w:rsidR="00746166" w:rsidRPr="0074616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reality</w:t>
      </w:r>
      <w:proofErr w:type="spellEnd"/>
      <w:proofErr w:type="gramEnd"/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Telecinco e</w:t>
      </w:r>
      <w:r w:rsidR="008175DC"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mitió el </w:t>
      </w:r>
      <w:r w:rsidR="008175DC" w:rsidRPr="008175DC">
        <w:rPr>
          <w:rFonts w:ascii="Arial" w:eastAsia="Times New Roman" w:hAnsi="Arial" w:cs="Arial"/>
          <w:b/>
          <w:sz w:val="24"/>
          <w:szCs w:val="24"/>
          <w:lang w:eastAsia="es-ES"/>
        </w:rPr>
        <w:t>minuto de oro</w:t>
      </w:r>
      <w:r w:rsidR="0083073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175DC"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 a las 2</w:t>
      </w:r>
      <w:r w:rsidR="0074616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175DC" w:rsidRPr="008175DC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746166">
        <w:rPr>
          <w:rFonts w:ascii="Arial" w:eastAsia="Times New Roman" w:hAnsi="Arial" w:cs="Arial"/>
          <w:sz w:val="24"/>
          <w:szCs w:val="24"/>
          <w:lang w:eastAsia="es-ES"/>
        </w:rPr>
        <w:t>44</w:t>
      </w:r>
      <w:r w:rsidR="008307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175DC" w:rsidRPr="008175DC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83073E">
        <w:rPr>
          <w:rFonts w:ascii="Arial" w:eastAsia="Times New Roman" w:hAnsi="Arial" w:cs="Arial"/>
          <w:sz w:val="24"/>
          <w:szCs w:val="24"/>
          <w:lang w:eastAsia="es-ES"/>
        </w:rPr>
        <w:t>oras,</w:t>
      </w:r>
      <w:r w:rsidR="008175DC"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83073E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8175DC" w:rsidRPr="008175D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4573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46166">
        <w:rPr>
          <w:rFonts w:ascii="Arial" w:eastAsia="Times New Roman" w:hAnsi="Arial" w:cs="Arial"/>
          <w:sz w:val="24"/>
          <w:szCs w:val="24"/>
          <w:lang w:eastAsia="es-ES"/>
        </w:rPr>
        <w:t>97</w:t>
      </w:r>
      <w:r w:rsidR="008175DC"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.000 espectadores </w:t>
      </w:r>
      <w:r w:rsidR="00746166">
        <w:rPr>
          <w:rFonts w:ascii="Arial" w:eastAsia="Times New Roman" w:hAnsi="Arial" w:cs="Arial"/>
          <w:sz w:val="24"/>
          <w:szCs w:val="24"/>
          <w:lang w:eastAsia="es-ES"/>
        </w:rPr>
        <w:t>(20,7%)</w:t>
      </w:r>
      <w:r w:rsidR="008175DC"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3A494E" w:rsidRDefault="003A494E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494E" w:rsidRPr="008175DC" w:rsidRDefault="003A494E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 p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osterior al debate, 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>‘GH VIP: la casa en directo’ (</w:t>
      </w:r>
      <w:r w:rsidR="00746166">
        <w:rPr>
          <w:rFonts w:ascii="Arial" w:eastAsia="Times New Roman" w:hAnsi="Arial" w:cs="Arial"/>
          <w:b/>
          <w:sz w:val="24"/>
          <w:szCs w:val="24"/>
          <w:lang w:eastAsia="es-ES"/>
        </w:rPr>
        <w:t>25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46166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746166">
        <w:rPr>
          <w:rFonts w:ascii="Arial" w:eastAsia="Times New Roman" w:hAnsi="Arial" w:cs="Arial"/>
          <w:b/>
          <w:sz w:val="24"/>
          <w:szCs w:val="24"/>
          <w:lang w:eastAsia="es-ES"/>
        </w:rPr>
        <w:t>710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4A4D2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también 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impuso de forma absoluta 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frente a los 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datos de un solo dígito 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del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resto de ofertas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la competencia, multiplicando por 8 la </w:t>
      </w:r>
      <w:r w:rsidR="00E26D3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oferta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 Antena 3 (3,2%).</w:t>
      </w:r>
    </w:p>
    <w:p w:rsidR="005B30DD" w:rsidRDefault="005B30DD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8175DC" w:rsidRDefault="004A4D26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fue el referente informativo del domingo con </w:t>
      </w:r>
      <w:r w:rsidR="00AB5DBC" w:rsidRPr="00AB5DBC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157875" w:rsidRPr="00766D09">
        <w:rPr>
          <w:rFonts w:ascii="Arial" w:eastAsia="Times New Roman" w:hAnsi="Arial" w:cs="Arial"/>
          <w:b/>
          <w:sz w:val="24"/>
          <w:szCs w:val="24"/>
          <w:lang w:eastAsia="es-ES"/>
        </w:rPr>
        <w:t>nformativos Telecinco 21:00h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746166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946D3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46166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7F7449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13DE8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746166">
        <w:rPr>
          <w:rFonts w:ascii="Arial" w:eastAsia="Times New Roman" w:hAnsi="Arial" w:cs="Arial"/>
          <w:b/>
          <w:sz w:val="24"/>
          <w:szCs w:val="24"/>
          <w:lang w:eastAsia="es-ES"/>
        </w:rPr>
        <w:t>876</w:t>
      </w:r>
      <w:r w:rsidR="0058251D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E26D3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 xml:space="preserve"> oferta informativa líder de la jornada</w:t>
      </w:r>
      <w:r w:rsidR="00660839">
        <w:rPr>
          <w:rFonts w:ascii="Arial" w:eastAsia="Times New Roman" w:hAnsi="Arial" w:cs="Arial"/>
          <w:sz w:val="24"/>
          <w:szCs w:val="24"/>
          <w:lang w:eastAsia="es-ES"/>
        </w:rPr>
        <w:t xml:space="preserve">, segundo espacio más visto del día 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734AC7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746166">
        <w:rPr>
          <w:rFonts w:ascii="Arial" w:eastAsia="Times New Roman" w:hAnsi="Arial" w:cs="Arial"/>
          <w:sz w:val="24"/>
          <w:szCs w:val="24"/>
          <w:lang w:eastAsia="es-ES"/>
        </w:rPr>
        <w:t xml:space="preserve">mejor cuota de pantalla </w:t>
      </w:r>
      <w:r w:rsidR="00734AC7">
        <w:rPr>
          <w:rFonts w:ascii="Arial" w:eastAsia="Times New Roman" w:hAnsi="Arial" w:cs="Arial"/>
          <w:sz w:val="24"/>
          <w:szCs w:val="24"/>
          <w:lang w:eastAsia="es-ES"/>
        </w:rPr>
        <w:t xml:space="preserve">en domingo de </w:t>
      </w:r>
      <w:r w:rsidR="00746166">
        <w:rPr>
          <w:rFonts w:ascii="Arial" w:eastAsia="Times New Roman" w:hAnsi="Arial" w:cs="Arial"/>
          <w:sz w:val="24"/>
          <w:szCs w:val="24"/>
          <w:lang w:eastAsia="es-ES"/>
        </w:rPr>
        <w:t>los últimos dos meses y u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na ventaja de 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 punto sobre Antena 3 Noticias 2 (1</w:t>
      </w:r>
      <w:r w:rsidR="0074616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4616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746166">
        <w:rPr>
          <w:rFonts w:ascii="Arial" w:eastAsia="Times New Roman" w:hAnsi="Arial" w:cs="Arial"/>
          <w:sz w:val="24"/>
          <w:szCs w:val="24"/>
          <w:lang w:eastAsia="es-ES"/>
        </w:rPr>
        <w:t>36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000)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 xml:space="preserve"> Al igual que la edición de las </w:t>
      </w:r>
      <w:r w:rsidR="007F7449" w:rsidRPr="00E72B3E">
        <w:rPr>
          <w:rFonts w:ascii="Arial" w:eastAsia="Times New Roman" w:hAnsi="Arial" w:cs="Arial"/>
          <w:b/>
          <w:sz w:val="24"/>
          <w:szCs w:val="24"/>
          <w:lang w:eastAsia="es-ES"/>
        </w:rPr>
        <w:t>15</w:t>
      </w:r>
      <w:r w:rsidR="002525B0">
        <w:rPr>
          <w:rFonts w:ascii="Arial" w:eastAsia="Times New Roman" w:hAnsi="Arial" w:cs="Arial"/>
          <w:b/>
          <w:sz w:val="24"/>
          <w:szCs w:val="24"/>
          <w:lang w:eastAsia="es-ES"/>
        </w:rPr>
        <w:t>:00</w:t>
      </w:r>
      <w:r w:rsidR="007F7449" w:rsidRPr="00E72B3E">
        <w:rPr>
          <w:rFonts w:ascii="Arial" w:eastAsia="Times New Roman" w:hAnsi="Arial" w:cs="Arial"/>
          <w:b/>
          <w:sz w:val="24"/>
          <w:szCs w:val="24"/>
          <w:lang w:eastAsia="es-ES"/>
        </w:rPr>
        <w:t>h (14,</w:t>
      </w:r>
      <w:r w:rsidR="00746166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7F7449" w:rsidRPr="00E72B3E">
        <w:rPr>
          <w:rFonts w:ascii="Arial" w:eastAsia="Times New Roman" w:hAnsi="Arial" w:cs="Arial"/>
          <w:b/>
          <w:sz w:val="24"/>
          <w:szCs w:val="24"/>
          <w:lang w:eastAsia="es-ES"/>
        </w:rPr>
        <w:t>% y 1.6</w:t>
      </w:r>
      <w:r w:rsidR="00746166">
        <w:rPr>
          <w:rFonts w:ascii="Arial" w:eastAsia="Times New Roman" w:hAnsi="Arial" w:cs="Arial"/>
          <w:b/>
          <w:sz w:val="24"/>
          <w:szCs w:val="24"/>
          <w:lang w:eastAsia="es-ES"/>
        </w:rPr>
        <w:t>63</w:t>
      </w:r>
      <w:r w:rsidR="007F7449" w:rsidRPr="00E72B3E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>, también opción favorita en su banda de emisión.</w:t>
      </w:r>
    </w:p>
    <w:p w:rsidR="00F91CBD" w:rsidRDefault="008175DC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C54009" w:rsidRDefault="00E72B3E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3C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‘Socialité </w:t>
      </w:r>
      <w:proofErr w:type="spellStart"/>
      <w:r w:rsidRPr="00573C2C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Pr="00573C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Cazamariposas’ (1</w:t>
      </w:r>
      <w:r w:rsidR="00D331EF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573C2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331EF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573C2C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D331EF">
        <w:rPr>
          <w:rFonts w:ascii="Arial" w:eastAsia="Times New Roman" w:hAnsi="Arial" w:cs="Arial"/>
          <w:b/>
          <w:sz w:val="24"/>
          <w:szCs w:val="24"/>
          <w:lang w:eastAsia="es-ES"/>
        </w:rPr>
        <w:t>342</w:t>
      </w:r>
      <w:r w:rsidRPr="00573C2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anotó su 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 xml:space="preserve">tercer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mejor resultado 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 xml:space="preserve">en domingo de su historia </w:t>
      </w:r>
      <w:r>
        <w:rPr>
          <w:rFonts w:ascii="Arial" w:eastAsia="Times New Roman" w:hAnsi="Arial" w:cs="Arial"/>
          <w:sz w:val="24"/>
          <w:szCs w:val="24"/>
          <w:lang w:eastAsia="es-ES"/>
        </w:rPr>
        <w:t>y se impuso en su franja duplic</w:t>
      </w:r>
      <w:r w:rsidR="00B54213">
        <w:rPr>
          <w:rFonts w:ascii="Arial" w:eastAsia="Times New Roman" w:hAnsi="Arial" w:cs="Arial"/>
          <w:sz w:val="24"/>
          <w:szCs w:val="24"/>
          <w:lang w:eastAsia="es-ES"/>
        </w:rPr>
        <w:t>ando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oferta de Antena 3 (6,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3F4505" w:rsidRDefault="003F4505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87D78" w:rsidRDefault="00157875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1D1A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%), cadena más vista del día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5,5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 xml:space="preserve">, se impuso en las franjas de </w:t>
      </w:r>
      <w:proofErr w:type="spellStart"/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%),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 mañana (1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sobremesa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(2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7,8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. En </w:t>
      </w:r>
      <w:proofErr w:type="gramStart"/>
      <w:r w:rsidRPr="00AB0BC7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9E2D41">
        <w:rPr>
          <w:rFonts w:ascii="Arial" w:eastAsia="Times New Roman" w:hAnsi="Arial" w:cs="Arial"/>
          <w:sz w:val="24"/>
          <w:szCs w:val="24"/>
          <w:lang w:eastAsia="es-ES"/>
        </w:rPr>
        <w:t xml:space="preserve"> también 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0F4D1B">
        <w:rPr>
          <w:rFonts w:ascii="Arial" w:eastAsia="Times New Roman" w:hAnsi="Arial" w:cs="Arial"/>
          <w:sz w:val="24"/>
          <w:szCs w:val="24"/>
          <w:lang w:eastAsia="es-ES"/>
        </w:rPr>
        <w:t>líder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en total día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44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819DA" w:rsidRPr="001819DA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E72B3E" w:rsidRDefault="00E72B3E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F2F4A" w:rsidRDefault="00FF2F4A" w:rsidP="001819DA">
      <w:pPr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F2F4A">
        <w:rPr>
          <w:rFonts w:ascii="Arial" w:eastAsia="Times New Roman" w:hAnsi="Arial" w:cs="Arial"/>
          <w:b/>
          <w:sz w:val="24"/>
          <w:szCs w:val="24"/>
          <w:lang w:eastAsia="es-ES"/>
        </w:rPr>
        <w:t>Energy (2,</w:t>
      </w:r>
      <w:r w:rsidR="00B24672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FF2F4A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televisión temática líder del domingo</w:t>
      </w:r>
      <w:r w:rsidR="00E26D3F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B246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4672" w:rsidRPr="00B24672">
        <w:rPr>
          <w:rFonts w:ascii="Arial" w:eastAsia="Times New Roman" w:hAnsi="Arial" w:cs="Arial"/>
          <w:b/>
          <w:sz w:val="24"/>
          <w:szCs w:val="24"/>
          <w:lang w:eastAsia="es-ES"/>
        </w:rPr>
        <w:t>‘La que se avecina’ (3,9% y 597.000</w:t>
      </w:r>
      <w:r w:rsidR="00B24672" w:rsidRPr="00E26D3F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E26D3F" w:rsidRPr="00E26D3F">
        <w:rPr>
          <w:rFonts w:ascii="Arial" w:eastAsia="Times New Roman" w:hAnsi="Arial" w:cs="Arial"/>
          <w:sz w:val="24"/>
          <w:szCs w:val="24"/>
          <w:lang w:eastAsia="es-ES"/>
        </w:rPr>
        <w:t>, en FDF,</w:t>
      </w:r>
      <w:r w:rsidR="00B24672">
        <w:rPr>
          <w:rFonts w:ascii="Arial" w:eastAsia="Times New Roman" w:hAnsi="Arial" w:cs="Arial"/>
          <w:sz w:val="24"/>
          <w:szCs w:val="24"/>
          <w:lang w:eastAsia="es-ES"/>
        </w:rPr>
        <w:t xml:space="preserve"> fue el espacio más visto en estas televisiones.</w:t>
      </w:r>
    </w:p>
    <w:p w:rsidR="00FF2F4A" w:rsidRPr="00FF2F4A" w:rsidRDefault="00FF2F4A" w:rsidP="001819DA">
      <w:pPr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F2F4A" w:rsidRPr="00FF2F4A" w:rsidRDefault="00FF2F4A" w:rsidP="00FF2F4A">
      <w:pPr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F2F4A" w:rsidRPr="00FF2F4A" w:rsidSect="000B27E6">
      <w:footerReference w:type="default" r:id="rId9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0627"/>
    <w:multiLevelType w:val="hybridMultilevel"/>
    <w:tmpl w:val="4AC0F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0EF4"/>
    <w:multiLevelType w:val="hybridMultilevel"/>
    <w:tmpl w:val="09B60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67AD"/>
    <w:rsid w:val="00016FF6"/>
    <w:rsid w:val="00030EE6"/>
    <w:rsid w:val="00043DDB"/>
    <w:rsid w:val="000453C2"/>
    <w:rsid w:val="00050BBE"/>
    <w:rsid w:val="000566FD"/>
    <w:rsid w:val="00071902"/>
    <w:rsid w:val="00087EA2"/>
    <w:rsid w:val="000A1DA9"/>
    <w:rsid w:val="000A53B3"/>
    <w:rsid w:val="000B27E6"/>
    <w:rsid w:val="000C1F99"/>
    <w:rsid w:val="000E1DCB"/>
    <w:rsid w:val="000F2E4A"/>
    <w:rsid w:val="000F3577"/>
    <w:rsid w:val="000F4D1B"/>
    <w:rsid w:val="000F64F1"/>
    <w:rsid w:val="00116E0C"/>
    <w:rsid w:val="001208AA"/>
    <w:rsid w:val="0012607E"/>
    <w:rsid w:val="0012646B"/>
    <w:rsid w:val="00157875"/>
    <w:rsid w:val="001668B6"/>
    <w:rsid w:val="00173B80"/>
    <w:rsid w:val="00174A49"/>
    <w:rsid w:val="001819DA"/>
    <w:rsid w:val="00192EFB"/>
    <w:rsid w:val="001A588F"/>
    <w:rsid w:val="001B0B83"/>
    <w:rsid w:val="001B473C"/>
    <w:rsid w:val="001C3D94"/>
    <w:rsid w:val="001C58ED"/>
    <w:rsid w:val="001D259C"/>
    <w:rsid w:val="001E6155"/>
    <w:rsid w:val="001F663A"/>
    <w:rsid w:val="0020640F"/>
    <w:rsid w:val="00210C06"/>
    <w:rsid w:val="00220E4B"/>
    <w:rsid w:val="00224E6F"/>
    <w:rsid w:val="00234190"/>
    <w:rsid w:val="002408A2"/>
    <w:rsid w:val="002525B0"/>
    <w:rsid w:val="002663A5"/>
    <w:rsid w:val="00266D27"/>
    <w:rsid w:val="002812B7"/>
    <w:rsid w:val="00281EEE"/>
    <w:rsid w:val="002A65C3"/>
    <w:rsid w:val="002B23E6"/>
    <w:rsid w:val="002C6DAD"/>
    <w:rsid w:val="002D7EA0"/>
    <w:rsid w:val="002E6F4A"/>
    <w:rsid w:val="002F1758"/>
    <w:rsid w:val="002F1E2E"/>
    <w:rsid w:val="003010E3"/>
    <w:rsid w:val="00302288"/>
    <w:rsid w:val="00306561"/>
    <w:rsid w:val="0032134F"/>
    <w:rsid w:val="00324271"/>
    <w:rsid w:val="00362291"/>
    <w:rsid w:val="00367E30"/>
    <w:rsid w:val="00383915"/>
    <w:rsid w:val="003A494E"/>
    <w:rsid w:val="003A56AC"/>
    <w:rsid w:val="003E52EA"/>
    <w:rsid w:val="003E5489"/>
    <w:rsid w:val="003F0260"/>
    <w:rsid w:val="003F4505"/>
    <w:rsid w:val="003F731F"/>
    <w:rsid w:val="00415A86"/>
    <w:rsid w:val="0041666E"/>
    <w:rsid w:val="00416E85"/>
    <w:rsid w:val="0044573A"/>
    <w:rsid w:val="00462116"/>
    <w:rsid w:val="00466F02"/>
    <w:rsid w:val="00480E5E"/>
    <w:rsid w:val="00491F4E"/>
    <w:rsid w:val="00496156"/>
    <w:rsid w:val="00496277"/>
    <w:rsid w:val="004A4D26"/>
    <w:rsid w:val="004B3316"/>
    <w:rsid w:val="004B33EF"/>
    <w:rsid w:val="004B69DC"/>
    <w:rsid w:val="004C3623"/>
    <w:rsid w:val="004C4CF8"/>
    <w:rsid w:val="004D15C5"/>
    <w:rsid w:val="004D4FDC"/>
    <w:rsid w:val="004E6C79"/>
    <w:rsid w:val="004F0D6A"/>
    <w:rsid w:val="004F3577"/>
    <w:rsid w:val="00505D97"/>
    <w:rsid w:val="00511A0F"/>
    <w:rsid w:val="0051375B"/>
    <w:rsid w:val="0052179D"/>
    <w:rsid w:val="00525C05"/>
    <w:rsid w:val="00530B53"/>
    <w:rsid w:val="00532F34"/>
    <w:rsid w:val="00547B4E"/>
    <w:rsid w:val="00573C2C"/>
    <w:rsid w:val="00577083"/>
    <w:rsid w:val="0058251D"/>
    <w:rsid w:val="00584667"/>
    <w:rsid w:val="00592023"/>
    <w:rsid w:val="005967AF"/>
    <w:rsid w:val="00596FE5"/>
    <w:rsid w:val="005B2626"/>
    <w:rsid w:val="005B30DD"/>
    <w:rsid w:val="005B3724"/>
    <w:rsid w:val="005B4E1C"/>
    <w:rsid w:val="005B7E60"/>
    <w:rsid w:val="005C05D2"/>
    <w:rsid w:val="005C701F"/>
    <w:rsid w:val="00600755"/>
    <w:rsid w:val="00613DE8"/>
    <w:rsid w:val="00622499"/>
    <w:rsid w:val="00641447"/>
    <w:rsid w:val="00653811"/>
    <w:rsid w:val="00660839"/>
    <w:rsid w:val="00661207"/>
    <w:rsid w:val="006827C6"/>
    <w:rsid w:val="00691DCC"/>
    <w:rsid w:val="00697023"/>
    <w:rsid w:val="006A59C2"/>
    <w:rsid w:val="006C7717"/>
    <w:rsid w:val="006D5324"/>
    <w:rsid w:val="006E3DB0"/>
    <w:rsid w:val="006E66BB"/>
    <w:rsid w:val="006F248F"/>
    <w:rsid w:val="00716C06"/>
    <w:rsid w:val="00727BDF"/>
    <w:rsid w:val="00734AC7"/>
    <w:rsid w:val="00740CA7"/>
    <w:rsid w:val="007418CA"/>
    <w:rsid w:val="0074527F"/>
    <w:rsid w:val="00746166"/>
    <w:rsid w:val="00766D09"/>
    <w:rsid w:val="007775E9"/>
    <w:rsid w:val="00786425"/>
    <w:rsid w:val="00792F1C"/>
    <w:rsid w:val="00793E4F"/>
    <w:rsid w:val="007A1687"/>
    <w:rsid w:val="007A6721"/>
    <w:rsid w:val="007B3266"/>
    <w:rsid w:val="007E09EB"/>
    <w:rsid w:val="007E2021"/>
    <w:rsid w:val="007E612C"/>
    <w:rsid w:val="007F7449"/>
    <w:rsid w:val="0080480A"/>
    <w:rsid w:val="00806DB0"/>
    <w:rsid w:val="008175DC"/>
    <w:rsid w:val="00821736"/>
    <w:rsid w:val="0082528B"/>
    <w:rsid w:val="0083073E"/>
    <w:rsid w:val="00830D73"/>
    <w:rsid w:val="0083727E"/>
    <w:rsid w:val="00864349"/>
    <w:rsid w:val="008749B5"/>
    <w:rsid w:val="008844A1"/>
    <w:rsid w:val="00891FD4"/>
    <w:rsid w:val="00892D8D"/>
    <w:rsid w:val="008A19F0"/>
    <w:rsid w:val="008A21D3"/>
    <w:rsid w:val="008A4D7A"/>
    <w:rsid w:val="008A54C4"/>
    <w:rsid w:val="008C11E9"/>
    <w:rsid w:val="008C50FA"/>
    <w:rsid w:val="008E7468"/>
    <w:rsid w:val="008F146F"/>
    <w:rsid w:val="009023CA"/>
    <w:rsid w:val="0091227E"/>
    <w:rsid w:val="00920CC7"/>
    <w:rsid w:val="00927D42"/>
    <w:rsid w:val="00932D62"/>
    <w:rsid w:val="00934F0F"/>
    <w:rsid w:val="00942FA1"/>
    <w:rsid w:val="00946D35"/>
    <w:rsid w:val="009562F1"/>
    <w:rsid w:val="0096103B"/>
    <w:rsid w:val="00970A89"/>
    <w:rsid w:val="009830DD"/>
    <w:rsid w:val="009900E8"/>
    <w:rsid w:val="009965F2"/>
    <w:rsid w:val="009968CE"/>
    <w:rsid w:val="00997535"/>
    <w:rsid w:val="009C4A96"/>
    <w:rsid w:val="009D60BF"/>
    <w:rsid w:val="009E12B6"/>
    <w:rsid w:val="009E2D41"/>
    <w:rsid w:val="009E734C"/>
    <w:rsid w:val="009F7E59"/>
    <w:rsid w:val="00A00A83"/>
    <w:rsid w:val="00A10982"/>
    <w:rsid w:val="00A2001F"/>
    <w:rsid w:val="00A251C6"/>
    <w:rsid w:val="00A41C70"/>
    <w:rsid w:val="00A563D1"/>
    <w:rsid w:val="00A56B4D"/>
    <w:rsid w:val="00A57354"/>
    <w:rsid w:val="00A626CC"/>
    <w:rsid w:val="00A630D7"/>
    <w:rsid w:val="00A656BC"/>
    <w:rsid w:val="00A8071D"/>
    <w:rsid w:val="00A80EB9"/>
    <w:rsid w:val="00A82683"/>
    <w:rsid w:val="00A84055"/>
    <w:rsid w:val="00A9476D"/>
    <w:rsid w:val="00AB0BC7"/>
    <w:rsid w:val="00AB5DBC"/>
    <w:rsid w:val="00AC46B1"/>
    <w:rsid w:val="00AD4D46"/>
    <w:rsid w:val="00AE009F"/>
    <w:rsid w:val="00AE56D6"/>
    <w:rsid w:val="00AE61D4"/>
    <w:rsid w:val="00AF0EFD"/>
    <w:rsid w:val="00B003DC"/>
    <w:rsid w:val="00B00714"/>
    <w:rsid w:val="00B0700B"/>
    <w:rsid w:val="00B108BD"/>
    <w:rsid w:val="00B10E0A"/>
    <w:rsid w:val="00B174D6"/>
    <w:rsid w:val="00B23904"/>
    <w:rsid w:val="00B24672"/>
    <w:rsid w:val="00B3655D"/>
    <w:rsid w:val="00B54213"/>
    <w:rsid w:val="00B92AB9"/>
    <w:rsid w:val="00B94BE4"/>
    <w:rsid w:val="00BA3F6B"/>
    <w:rsid w:val="00BB0365"/>
    <w:rsid w:val="00BC17F5"/>
    <w:rsid w:val="00BC2644"/>
    <w:rsid w:val="00BC4734"/>
    <w:rsid w:val="00BE5E98"/>
    <w:rsid w:val="00C10CC4"/>
    <w:rsid w:val="00C54009"/>
    <w:rsid w:val="00C54716"/>
    <w:rsid w:val="00C6009F"/>
    <w:rsid w:val="00C61D1A"/>
    <w:rsid w:val="00C71C52"/>
    <w:rsid w:val="00C72174"/>
    <w:rsid w:val="00C806E6"/>
    <w:rsid w:val="00C83651"/>
    <w:rsid w:val="00C9045C"/>
    <w:rsid w:val="00CA5E59"/>
    <w:rsid w:val="00CA7669"/>
    <w:rsid w:val="00CB2AF4"/>
    <w:rsid w:val="00CC61BF"/>
    <w:rsid w:val="00CE0C56"/>
    <w:rsid w:val="00CF4CF9"/>
    <w:rsid w:val="00D03C3E"/>
    <w:rsid w:val="00D0504C"/>
    <w:rsid w:val="00D15B2A"/>
    <w:rsid w:val="00D30533"/>
    <w:rsid w:val="00D331EF"/>
    <w:rsid w:val="00D44410"/>
    <w:rsid w:val="00D6072F"/>
    <w:rsid w:val="00D67431"/>
    <w:rsid w:val="00D730D5"/>
    <w:rsid w:val="00D75EE6"/>
    <w:rsid w:val="00D77178"/>
    <w:rsid w:val="00D7780B"/>
    <w:rsid w:val="00D84889"/>
    <w:rsid w:val="00D87D78"/>
    <w:rsid w:val="00D95A86"/>
    <w:rsid w:val="00DA402E"/>
    <w:rsid w:val="00DB24F9"/>
    <w:rsid w:val="00DB4E68"/>
    <w:rsid w:val="00DB64A3"/>
    <w:rsid w:val="00DC1772"/>
    <w:rsid w:val="00DC2660"/>
    <w:rsid w:val="00DC6AA3"/>
    <w:rsid w:val="00DD0B38"/>
    <w:rsid w:val="00DD425C"/>
    <w:rsid w:val="00DE5860"/>
    <w:rsid w:val="00DF0718"/>
    <w:rsid w:val="00DF6A19"/>
    <w:rsid w:val="00DF79B1"/>
    <w:rsid w:val="00E11E6A"/>
    <w:rsid w:val="00E2091A"/>
    <w:rsid w:val="00E26D3F"/>
    <w:rsid w:val="00E3759C"/>
    <w:rsid w:val="00E37A1A"/>
    <w:rsid w:val="00E60874"/>
    <w:rsid w:val="00E6352E"/>
    <w:rsid w:val="00E652BE"/>
    <w:rsid w:val="00E66008"/>
    <w:rsid w:val="00E672A8"/>
    <w:rsid w:val="00E72B3E"/>
    <w:rsid w:val="00E76FF9"/>
    <w:rsid w:val="00E824EA"/>
    <w:rsid w:val="00E8270C"/>
    <w:rsid w:val="00E97675"/>
    <w:rsid w:val="00EB32FA"/>
    <w:rsid w:val="00EB6434"/>
    <w:rsid w:val="00EC47A3"/>
    <w:rsid w:val="00ED0D32"/>
    <w:rsid w:val="00ED26B6"/>
    <w:rsid w:val="00EE543A"/>
    <w:rsid w:val="00EE6BDC"/>
    <w:rsid w:val="00F01809"/>
    <w:rsid w:val="00F04E50"/>
    <w:rsid w:val="00F11DD8"/>
    <w:rsid w:val="00F15FB4"/>
    <w:rsid w:val="00F25230"/>
    <w:rsid w:val="00F27A50"/>
    <w:rsid w:val="00F4033E"/>
    <w:rsid w:val="00F53EDD"/>
    <w:rsid w:val="00F66977"/>
    <w:rsid w:val="00F73124"/>
    <w:rsid w:val="00F771AE"/>
    <w:rsid w:val="00F80BAA"/>
    <w:rsid w:val="00F828A1"/>
    <w:rsid w:val="00F85B8C"/>
    <w:rsid w:val="00F86580"/>
    <w:rsid w:val="00F90B38"/>
    <w:rsid w:val="00F91839"/>
    <w:rsid w:val="00F91CBD"/>
    <w:rsid w:val="00FB280E"/>
    <w:rsid w:val="00FB7086"/>
    <w:rsid w:val="00FC2D25"/>
    <w:rsid w:val="00FD6358"/>
    <w:rsid w:val="00FE2961"/>
    <w:rsid w:val="00FF2F4A"/>
    <w:rsid w:val="00FF3A28"/>
    <w:rsid w:val="00FF5E79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E53322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AA8A9-D2F3-4DA2-B3EC-C81916BB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2019-09-30T07:31:00Z</cp:lastPrinted>
  <dcterms:created xsi:type="dcterms:W3CDTF">2019-09-30T07:18:00Z</dcterms:created>
  <dcterms:modified xsi:type="dcterms:W3CDTF">2019-09-30T07:37:00Z</dcterms:modified>
</cp:coreProperties>
</file>