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EECE674">
            <wp:simplePos x="0" y="0"/>
            <wp:positionH relativeFrom="page">
              <wp:posOffset>3919211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77777777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86E2B" w14:textId="1B1BDD03" w:rsidR="00C7193A" w:rsidRDefault="00C7193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945E2A" w14:textId="439E5D92" w:rsidR="002312D6" w:rsidRDefault="002312D6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788946" w14:textId="77777777" w:rsidR="002136FD" w:rsidRDefault="002136FD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F1FB208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0255">
        <w:rPr>
          <w:rFonts w:ascii="Arial" w:eastAsia="Times New Roman" w:hAnsi="Arial" w:cs="Arial"/>
          <w:sz w:val="24"/>
          <w:szCs w:val="24"/>
          <w:lang w:eastAsia="es-ES"/>
        </w:rPr>
        <w:t>28 de 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D7BF6E2" w14:textId="77777777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140B2E50" w:rsidR="00C57EF9" w:rsidRPr="000204C5" w:rsidRDefault="00F55CA9" w:rsidP="009C419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Arranca la</w:t>
      </w:r>
      <w:r w:rsidR="00C21D57" w:rsidRPr="000204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Copa del Mundo </w:t>
      </w:r>
      <w:r w:rsidR="009F6B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Baloncesto </w:t>
      </w:r>
      <w:r w:rsidR="00C21D57" w:rsidRPr="000204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FIBA 2019</w:t>
      </w:r>
      <w:r w:rsidR="000B0034" w:rsidRPr="000204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92 </w:t>
      </w:r>
      <w:r w:rsidR="006551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partidos en directo en</w:t>
      </w:r>
      <w:r w:rsidR="00721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tre</w:t>
      </w:r>
      <w:r w:rsidR="006551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Cuatro, Cuatro.com, </w:t>
      </w:r>
      <w:proofErr w:type="spellStart"/>
      <w:r w:rsidR="006551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</w:t>
      </w:r>
      <w:proofErr w:type="spellEnd"/>
      <w:r w:rsidR="006551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la </w:t>
      </w:r>
      <w:proofErr w:type="gramStart"/>
      <w:r w:rsidR="00655184" w:rsidRPr="0033459C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app</w:t>
      </w:r>
      <w:proofErr w:type="gramEnd"/>
      <w:r w:rsidR="006551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Deportes Cuatro</w:t>
      </w:r>
    </w:p>
    <w:p w14:paraId="296224BE" w14:textId="77777777" w:rsidR="00C10A87" w:rsidRPr="004C0699" w:rsidRDefault="00C10A87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  <w:bookmarkStart w:id="0" w:name="_GoBack"/>
      <w:bookmarkEnd w:id="0"/>
    </w:p>
    <w:p w14:paraId="0EA6F7A1" w14:textId="73852E8F" w:rsidR="0033459C" w:rsidRDefault="003B7FEB" w:rsidP="005B4A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Desde el</w:t>
      </w:r>
      <w:r w:rsidR="00B456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sábado 31 de agosto, </w:t>
      </w:r>
      <w:r w:rsidR="007911C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D02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31C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Cuatro.com </w:t>
      </w:r>
      <w:r w:rsidR="000D02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proofErr w:type="spellStart"/>
      <w:r w:rsidR="000D02B4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0D02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>emitirá</w:t>
      </w:r>
      <w:r w:rsidR="00631C32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dos 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choques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destacados de cada jornada, </w:t>
      </w:r>
      <w:r w:rsidR="00631C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presencia siempre de los que 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jueguen </w:t>
      </w:r>
      <w:r w:rsidR="00631C32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Selección Española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33459C">
        <w:rPr>
          <w:rFonts w:ascii="Arial" w:eastAsia="Times New Roman" w:hAnsi="Arial" w:cs="Arial"/>
          <w:b/>
          <w:sz w:val="24"/>
          <w:szCs w:val="24"/>
          <w:lang w:eastAsia="es-ES"/>
        </w:rPr>
        <w:t>Estados Unidos en la primera fase.</w:t>
      </w:r>
    </w:p>
    <w:p w14:paraId="76D73924" w14:textId="39B808D3" w:rsidR="00E57E6B" w:rsidRDefault="00E57E6B" w:rsidP="005B4A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374C1C" w14:textId="0C95609E" w:rsidR="00E57E6B" w:rsidRDefault="00E57E6B" w:rsidP="005B4A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resto de </w:t>
      </w:r>
      <w:proofErr w:type="gramStart"/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partidos</w:t>
      </w:r>
      <w:proofErr w:type="gramEnd"/>
      <w:r w:rsidR="00BE66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05E26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F3E6C">
        <w:rPr>
          <w:rFonts w:ascii="Arial" w:eastAsia="Times New Roman" w:hAnsi="Arial" w:cs="Arial"/>
          <w:b/>
          <w:sz w:val="24"/>
          <w:szCs w:val="24"/>
          <w:lang w:eastAsia="es-ES"/>
        </w:rPr>
        <w:t>el torneo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B7F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celebra en China hasta el 15 de septiembre y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por primera vez </w:t>
      </w:r>
      <w:r w:rsidR="00BE66BD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3F3E6C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BE66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disputa</w:t>
      </w:r>
      <w:r w:rsidR="00BE66B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32 </w:t>
      </w:r>
      <w:r w:rsidR="00BE66BD">
        <w:rPr>
          <w:rFonts w:ascii="Arial" w:eastAsia="Times New Roman" w:hAnsi="Arial" w:cs="Arial"/>
          <w:b/>
          <w:sz w:val="24"/>
          <w:szCs w:val="24"/>
          <w:lang w:eastAsia="es-ES"/>
        </w:rPr>
        <w:t>equipos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podrán seguirse 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C0B7A" w:rsidRPr="00BE66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5C0B7A" w:rsidRPr="00BE66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web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en la </w:t>
      </w:r>
      <w:r w:rsidR="005C0B7A" w:rsidRPr="00BE66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="005C0B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Deportes Cuatro.</w:t>
      </w:r>
    </w:p>
    <w:p w14:paraId="7E2941F5" w14:textId="77777777" w:rsidR="0033459C" w:rsidRDefault="0033459C" w:rsidP="00236B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6027F5" w14:textId="20529054" w:rsidR="00DB0798" w:rsidRDefault="005C0B7A" w:rsidP="005C0B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Antonio Luque encabeza las </w:t>
      </w:r>
      <w:r w:rsidR="00FF3F4E">
        <w:rPr>
          <w:rFonts w:ascii="Arial" w:eastAsia="Times New Roman" w:hAnsi="Arial" w:cs="Arial"/>
          <w:b/>
          <w:sz w:val="24"/>
          <w:szCs w:val="24"/>
          <w:lang w:eastAsia="es-ES"/>
        </w:rPr>
        <w:t>retransmisiones en Cuatro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</w:t>
      </w:r>
      <w:r w:rsidR="00FF3F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análisis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José Miguel Antúnez y Antoni Daimiel. María Victoria Albertos ampliará la cobertura a pie de pista en los partidos de España.</w:t>
      </w:r>
    </w:p>
    <w:p w14:paraId="683312A6" w14:textId="77777777" w:rsidR="00C10A87" w:rsidRPr="002136FD" w:rsidRDefault="00C10A87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BFA0751" w14:textId="0155DC65" w:rsidR="00236B57" w:rsidRDefault="000D49CD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Llega el evento deportivo del año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televisión comercial, la </w:t>
      </w:r>
      <w:r w:rsidR="00F2507E" w:rsidRPr="003057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gran </w:t>
      </w:r>
      <w:r w:rsidRPr="003057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cita que todos los amantes del baloncesto estaban esperando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Este </w:t>
      </w:r>
      <w:r w:rsidRPr="0030576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sábado</w:t>
      </w:r>
      <w:r w:rsidR="00A749E1" w:rsidRPr="0030576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31 de agosto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arranca </w:t>
      </w:r>
      <w:r w:rsidR="00095E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China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BB2B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Copa del Mundo de Baloncesto FIBA 2019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torneo que por primera vez 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historia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disputarán </w:t>
      </w:r>
      <w:r w:rsidRPr="00BB2B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32 selecciones</w:t>
      </w:r>
      <w:r w:rsidR="00F2507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nacionales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protagonistas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Pr="00BB2B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92 trepidantes partidos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C82990" w:rsidRPr="008D57F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Mediaset España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emitirá </w:t>
      </w:r>
      <w:r w:rsidR="00C82990" w:rsidRPr="008D57F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íntegramente y de forma ininterrumpida</w:t>
      </w:r>
      <w:r w:rsidR="00C829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D57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durante </w:t>
      </w:r>
      <w:r w:rsidR="00F250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próximos </w:t>
      </w:r>
      <w:r w:rsidRPr="00BB2B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16 días</w:t>
      </w:r>
      <w:r w:rsidR="007B2F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través de sus soportes de televisión lineal y digital.</w:t>
      </w:r>
    </w:p>
    <w:p w14:paraId="21AAD405" w14:textId="26A9A67B" w:rsidR="00305760" w:rsidRDefault="00305760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56484D7" w14:textId="2C5D19B8" w:rsidR="00235789" w:rsidRDefault="00235789" w:rsidP="00285E3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 dos mejores choques de cada jornada, en Cuatro</w:t>
      </w:r>
      <w:r w:rsidR="001A126E">
        <w:rPr>
          <w:rFonts w:ascii="Arial" w:hAnsi="Arial" w:cs="Arial"/>
          <w:b/>
          <w:bCs/>
          <w:color w:val="002C5F"/>
          <w:sz w:val="28"/>
          <w:szCs w:val="28"/>
        </w:rPr>
        <w:t xml:space="preserve"> y </w:t>
      </w:r>
      <w:proofErr w:type="spellStart"/>
      <w:r w:rsidR="001A126E">
        <w:rPr>
          <w:rFonts w:ascii="Arial" w:hAnsi="Arial" w:cs="Arial"/>
          <w:b/>
          <w:bCs/>
          <w:color w:val="002C5F"/>
          <w:sz w:val="28"/>
          <w:szCs w:val="28"/>
        </w:rPr>
        <w:t>Mitele</w:t>
      </w:r>
      <w:proofErr w:type="spellEnd"/>
    </w:p>
    <w:p w14:paraId="2DD71043" w14:textId="77777777" w:rsidR="00307D3A" w:rsidRDefault="00307D3A" w:rsidP="00285E35">
      <w:pPr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4196C872" w14:textId="57B740A9" w:rsidR="002C3FB6" w:rsidRDefault="002C3FB6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F50E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Cuatro</w:t>
      </w:r>
      <w:r w:rsidR="001A126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C14E2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F50E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Cuatro.com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126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126E" w:rsidRPr="001A12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y </w:t>
      </w:r>
      <w:proofErr w:type="spellStart"/>
      <w:r w:rsidR="001A126E" w:rsidRPr="001A126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Mitele</w:t>
      </w:r>
      <w:proofErr w:type="spellEnd"/>
      <w:r w:rsidR="001A126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emitirán </w:t>
      </w:r>
      <w:r w:rsidR="00411B59" w:rsidRPr="006967B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dos partidos más destacados de cada jornada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entre los que siempre se encontrarán los que disputen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primera fase 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dos de las grandes favoritas </w:t>
      </w:r>
      <w:r w:rsidR="00B456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alzarse con el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518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cetro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mundial: la </w:t>
      </w:r>
      <w:r w:rsidR="00411B59" w:rsidRPr="00F50E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Selección Española</w:t>
      </w:r>
      <w:r w:rsidR="00411B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campeona en Japón 2006, que parte </w:t>
      </w:r>
      <w:r w:rsidR="00F62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Marc Gasol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Ricky Rubio</w:t>
      </w:r>
      <w:r w:rsidR="00F62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los hermanos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Willy y Juancho </w:t>
      </w:r>
      <w:proofErr w:type="spellStart"/>
      <w:r w:rsidR="00F62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Hernangómez</w:t>
      </w:r>
      <w:proofErr w:type="spellEnd"/>
      <w:r w:rsidR="00F62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frente, y </w:t>
      </w:r>
      <w:r w:rsidR="00F62293" w:rsidRPr="00F50E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Estados Unidos</w:t>
      </w:r>
      <w:r w:rsidR="00F50E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en esta ocasión 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encabeza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rán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B105A" w:rsidRP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Kemba</w:t>
      </w:r>
      <w:proofErr w:type="spellEnd"/>
      <w:r w:rsidR="004B105A" w:rsidRP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Walker y Donovan Mitchell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764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que aspira a ser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primer equipo en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lograr 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tres 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campeonato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consecutivo</w:t>
      </w:r>
      <w:r w:rsidR="00F813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4B1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tras imponerse en Turquía 2010 y España 2014.</w:t>
      </w:r>
    </w:p>
    <w:p w14:paraId="0EDA4071" w14:textId="65E6F88E" w:rsidR="00235789" w:rsidRDefault="00235789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7F0AFBA" w14:textId="7C2C389F" w:rsidR="00235789" w:rsidRPr="007334F9" w:rsidRDefault="00C7448C" w:rsidP="00235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48C">
        <w:rPr>
          <w:rFonts w:ascii="Arial" w:hAnsi="Arial" w:cs="Arial"/>
          <w:b/>
          <w:sz w:val="24"/>
          <w:szCs w:val="24"/>
        </w:rPr>
        <w:t>José Antonio Luque</w:t>
      </w:r>
      <w:r>
        <w:rPr>
          <w:rFonts w:ascii="Arial" w:hAnsi="Arial" w:cs="Arial"/>
          <w:sz w:val="24"/>
          <w:szCs w:val="24"/>
        </w:rPr>
        <w:t xml:space="preserve"> estará al frente de las retransmisiones del torneo en Cuatro, que contarán con los comentarios del exjugador internacional </w:t>
      </w:r>
      <w:r w:rsidRPr="00AF3685">
        <w:rPr>
          <w:rFonts w:ascii="Arial" w:hAnsi="Arial" w:cs="Arial"/>
          <w:b/>
          <w:sz w:val="24"/>
          <w:szCs w:val="24"/>
        </w:rPr>
        <w:t xml:space="preserve">José </w:t>
      </w:r>
      <w:r w:rsidRPr="00AF3685">
        <w:rPr>
          <w:rFonts w:ascii="Arial" w:hAnsi="Arial" w:cs="Arial"/>
          <w:b/>
          <w:sz w:val="24"/>
          <w:szCs w:val="24"/>
        </w:rPr>
        <w:lastRenderedPageBreak/>
        <w:t>Miguel Antúnez</w:t>
      </w:r>
      <w:r>
        <w:rPr>
          <w:rFonts w:ascii="Arial" w:hAnsi="Arial" w:cs="Arial"/>
          <w:sz w:val="24"/>
          <w:szCs w:val="24"/>
        </w:rPr>
        <w:t xml:space="preserve">, </w:t>
      </w:r>
      <w:r w:rsidR="00AF3685">
        <w:rPr>
          <w:rFonts w:ascii="Arial" w:hAnsi="Arial" w:cs="Arial"/>
          <w:sz w:val="24"/>
          <w:szCs w:val="24"/>
        </w:rPr>
        <w:t xml:space="preserve">y de periodista experto en baloncesto </w:t>
      </w:r>
      <w:r w:rsidR="00AF3685" w:rsidRPr="00AF3685">
        <w:rPr>
          <w:rFonts w:ascii="Arial" w:hAnsi="Arial" w:cs="Arial"/>
          <w:b/>
          <w:sz w:val="24"/>
          <w:szCs w:val="24"/>
        </w:rPr>
        <w:t>Antoni Daimiel</w:t>
      </w:r>
      <w:r w:rsidR="00AF3685">
        <w:rPr>
          <w:rFonts w:ascii="Arial" w:hAnsi="Arial" w:cs="Arial"/>
          <w:sz w:val="24"/>
          <w:szCs w:val="24"/>
        </w:rPr>
        <w:t xml:space="preserve">. Además, </w:t>
      </w:r>
      <w:r w:rsidR="00421B02">
        <w:rPr>
          <w:rFonts w:ascii="Arial" w:hAnsi="Arial" w:cs="Arial"/>
          <w:sz w:val="24"/>
          <w:szCs w:val="24"/>
        </w:rPr>
        <w:t>se</w:t>
      </w:r>
      <w:r w:rsidR="00AF3685">
        <w:rPr>
          <w:rFonts w:ascii="Arial" w:hAnsi="Arial" w:cs="Arial"/>
          <w:sz w:val="24"/>
          <w:szCs w:val="24"/>
        </w:rPr>
        <w:t xml:space="preserve"> reforzará la cobertura en los partidos de España con la presencia de </w:t>
      </w:r>
      <w:r w:rsidR="00AF3685" w:rsidRPr="00421B02">
        <w:rPr>
          <w:rFonts w:ascii="Arial" w:hAnsi="Arial" w:cs="Arial"/>
          <w:b/>
          <w:sz w:val="24"/>
          <w:szCs w:val="24"/>
        </w:rPr>
        <w:t>María Victoria Albertos</w:t>
      </w:r>
      <w:r w:rsidR="00AF3685">
        <w:rPr>
          <w:rFonts w:ascii="Arial" w:hAnsi="Arial" w:cs="Arial"/>
          <w:sz w:val="24"/>
          <w:szCs w:val="24"/>
        </w:rPr>
        <w:t xml:space="preserve"> </w:t>
      </w:r>
      <w:r w:rsidR="003B7FEB">
        <w:rPr>
          <w:rFonts w:ascii="Arial" w:hAnsi="Arial" w:cs="Arial"/>
          <w:sz w:val="24"/>
          <w:szCs w:val="24"/>
        </w:rPr>
        <w:t xml:space="preserve">para recoger las reacciones </w:t>
      </w:r>
      <w:r w:rsidR="00AF3685">
        <w:rPr>
          <w:rFonts w:ascii="Arial" w:hAnsi="Arial" w:cs="Arial"/>
          <w:sz w:val="24"/>
          <w:szCs w:val="24"/>
        </w:rPr>
        <w:t>a pie de pista.</w:t>
      </w:r>
    </w:p>
    <w:p w14:paraId="68DA40B1" w14:textId="77777777" w:rsidR="00235789" w:rsidRDefault="00235789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A5479BA" w14:textId="2E4FCA1B" w:rsidR="007252AB" w:rsidRDefault="007B2FE7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resto de</w:t>
      </w:r>
      <w:r w:rsidR="00C82BDB">
        <w:rPr>
          <w:rFonts w:ascii="Arial" w:hAnsi="Arial" w:cs="Arial"/>
          <w:b/>
          <w:bCs/>
          <w:color w:val="002C5F"/>
          <w:sz w:val="28"/>
          <w:szCs w:val="28"/>
        </w:rPr>
        <w:t>l Mundial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F42547">
        <w:rPr>
          <w:rFonts w:ascii="Arial" w:hAnsi="Arial" w:cs="Arial"/>
          <w:b/>
          <w:bCs/>
          <w:color w:val="002C5F"/>
          <w:sz w:val="28"/>
          <w:szCs w:val="28"/>
        </w:rPr>
        <w:t xml:space="preserve">en </w:t>
      </w:r>
      <w:proofErr w:type="spellStart"/>
      <w:r w:rsidR="00F42547">
        <w:rPr>
          <w:rFonts w:ascii="Arial" w:hAnsi="Arial" w:cs="Arial"/>
          <w:b/>
          <w:bCs/>
          <w:color w:val="002C5F"/>
          <w:sz w:val="28"/>
          <w:szCs w:val="28"/>
        </w:rPr>
        <w:t>Mitele</w:t>
      </w:r>
      <w:proofErr w:type="spellEnd"/>
      <w:r w:rsidR="00F42547">
        <w:rPr>
          <w:rFonts w:ascii="Arial" w:hAnsi="Arial" w:cs="Arial"/>
          <w:b/>
          <w:bCs/>
          <w:color w:val="002C5F"/>
          <w:sz w:val="28"/>
          <w:szCs w:val="28"/>
        </w:rPr>
        <w:t xml:space="preserve"> y en </w:t>
      </w:r>
      <w:r w:rsidR="00A73BCF">
        <w:rPr>
          <w:rFonts w:ascii="Arial" w:hAnsi="Arial" w:cs="Arial"/>
          <w:b/>
          <w:bCs/>
          <w:color w:val="002C5F"/>
          <w:sz w:val="28"/>
          <w:szCs w:val="28"/>
        </w:rPr>
        <w:t xml:space="preserve">la </w:t>
      </w:r>
      <w:proofErr w:type="gramStart"/>
      <w:r w:rsidR="00F42547" w:rsidRPr="00A73BCF">
        <w:rPr>
          <w:rFonts w:ascii="Arial" w:hAnsi="Arial" w:cs="Arial"/>
          <w:b/>
          <w:bCs/>
          <w:i/>
          <w:color w:val="002C5F"/>
          <w:sz w:val="28"/>
          <w:szCs w:val="28"/>
        </w:rPr>
        <w:t>app</w:t>
      </w:r>
      <w:proofErr w:type="gramEnd"/>
      <w:r w:rsidR="00F42547">
        <w:rPr>
          <w:rFonts w:ascii="Arial" w:hAnsi="Arial" w:cs="Arial"/>
          <w:b/>
          <w:bCs/>
          <w:color w:val="002C5F"/>
          <w:sz w:val="28"/>
          <w:szCs w:val="28"/>
        </w:rPr>
        <w:t xml:space="preserve"> de Deportes Cuatro</w:t>
      </w:r>
    </w:p>
    <w:p w14:paraId="13DCF725" w14:textId="77777777" w:rsidR="00307D3A" w:rsidRDefault="00307D3A" w:rsidP="00285E35">
      <w:pPr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103A15C7" w14:textId="770DDE89" w:rsidR="00206E9B" w:rsidRDefault="007252AB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proofErr w:type="spellStart"/>
      <w:r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Mitele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tanto en su versión </w:t>
      </w:r>
      <w:r w:rsidRPr="00BD7285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web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como en la </w:t>
      </w:r>
      <w:r w:rsidRPr="00217467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y la </w:t>
      </w:r>
      <w:r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aplicación de Deportes Cuatro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ofrecerán </w:t>
      </w:r>
      <w:r w:rsidRPr="0023578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en directo </w:t>
      </w:r>
      <w:r w:rsidR="00235789" w:rsidRPr="0023578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y</w:t>
      </w:r>
      <w:r w:rsidR="00C7448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23578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 la carta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resto de </w:t>
      </w:r>
      <w:proofErr w:type="gramStart"/>
      <w:r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partidos</w:t>
      </w:r>
      <w:proofErr w:type="gramEnd"/>
      <w:r w:rsidR="00B764DB"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 torneo</w:t>
      </w:r>
      <w:r w:rsidR="00B764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contarán con </w:t>
      </w:r>
      <w:r w:rsidR="00EC11D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EC11D2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narración personalizada</w:t>
      </w:r>
      <w:r w:rsid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cargo </w:t>
      </w:r>
      <w:r w:rsidR="00FB4C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</w:t>
      </w:r>
      <w:r w:rsid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06E9B" w:rsidRP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periodistas especializados</w:t>
      </w:r>
      <w:r w:rsid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como </w:t>
      </w:r>
      <w:r w:rsidR="00206E9B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Luis Alberto Vaquero, David Sardinero y José Manuel Puertas</w:t>
      </w:r>
      <w:r w:rsidR="00FB4C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206E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06E9B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Sergio García-</w:t>
      </w:r>
      <w:proofErr w:type="spellStart"/>
      <w:r w:rsidR="00206E9B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Ronrás</w:t>
      </w:r>
      <w:proofErr w:type="spellEnd"/>
      <w:r w:rsidR="00206E9B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, Antonio Rodríguez </w:t>
      </w:r>
      <w:r w:rsidR="00206E9B" w:rsidRPr="00FB4C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el entrenador</w:t>
      </w:r>
      <w:r w:rsidR="00206E9B" w:rsidRPr="00206E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Javier Juárez</w:t>
      </w:r>
      <w:r w:rsidR="00A91E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analizarán el juego.</w:t>
      </w:r>
    </w:p>
    <w:p w14:paraId="177CC4CC" w14:textId="28968E58" w:rsidR="00B41EEB" w:rsidRDefault="00B41EEB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2DF7D58" w14:textId="0763B7E7" w:rsidR="00B41EEB" w:rsidRDefault="00B41EEB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80622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actualidad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Mundial y los </w:t>
      </w:r>
      <w:r w:rsidRPr="0080622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resúmenes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80622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detalles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80622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reacciones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cada partido serán abordados en las diferentes ediciones de </w:t>
      </w:r>
      <w:r w:rsidR="00C70A50" w:rsidRPr="00C70A5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Deportes de </w:t>
      </w:r>
      <w:r w:rsidRPr="00C70A5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Informativos Telecinco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C70A5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Deportes Cuatro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CBCF4AE" w14:textId="080382AB" w:rsidR="00C70A50" w:rsidRDefault="00C70A50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9B88A3B" w14:textId="0EB7AAD4" w:rsidR="00C70A50" w:rsidRDefault="0080622D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último,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toda la información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torneo -</w:t>
      </w:r>
      <w:r w:rsidR="00C27F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noticias, 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agenda de retransmisiones, grupos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selecciones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información sobre las ocho sedes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palmarés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27F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histórico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la competición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- está disponible en el </w:t>
      </w:r>
      <w:hyperlink r:id="rId9" w:history="1">
        <w:proofErr w:type="spellStart"/>
        <w:r w:rsidR="00C70A50" w:rsidRPr="00C27F3A">
          <w:rPr>
            <w:rStyle w:val="Hipervnculo"/>
            <w:rFonts w:ascii="Arial" w:eastAsia="Courier" w:hAnsi="Arial" w:cs="Arial"/>
            <w:b/>
            <w:i/>
            <w:kern w:val="2"/>
            <w:sz w:val="24"/>
            <w:szCs w:val="24"/>
            <w:lang w:eastAsia="hi-IN" w:bidi="hi-IN"/>
          </w:rPr>
          <w:t>site</w:t>
        </w:r>
        <w:proofErr w:type="spellEnd"/>
        <w:r w:rsidR="00C70A50" w:rsidRPr="00C27F3A">
          <w:rPr>
            <w:rStyle w:val="Hipervnculo"/>
            <w:rFonts w:ascii="Arial" w:eastAsia="Courier" w:hAnsi="Arial" w:cs="Arial"/>
            <w:b/>
            <w:kern w:val="2"/>
            <w:sz w:val="24"/>
            <w:szCs w:val="24"/>
            <w:lang w:eastAsia="hi-IN" w:bidi="hi-IN"/>
          </w:rPr>
          <w:t xml:space="preserve"> oficial del Mundial en Cuatro.com</w:t>
        </w:r>
      </w:hyperlink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que también albergará los partidos a la carta</w:t>
      </w:r>
      <w:r w:rsidR="00C27F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vídeos con los </w:t>
      </w:r>
      <w:r w:rsidR="00C27F3A" w:rsidRPr="00CD33B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momentos más destacados</w:t>
      </w:r>
      <w:r w:rsidR="00C27F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cada encuentro</w:t>
      </w:r>
      <w:r w:rsidR="00C70A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24172DB" w14:textId="27D51CDA" w:rsidR="00236B57" w:rsidRDefault="00236B57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AB68A91" w14:textId="77777777" w:rsidR="00444B2F" w:rsidRPr="007334F9" w:rsidRDefault="00444B2F" w:rsidP="00444B2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Túnez, Puerto Rico e Irán, primeros rivales de España</w:t>
      </w:r>
    </w:p>
    <w:p w14:paraId="40797033" w14:textId="77777777" w:rsidR="00444B2F" w:rsidRDefault="00444B2F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9592C" w14:textId="157A3C03" w:rsidR="00CD33B6" w:rsidRDefault="00444B2F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4F9">
        <w:rPr>
          <w:rFonts w:ascii="Arial" w:hAnsi="Arial" w:cs="Arial"/>
          <w:sz w:val="24"/>
          <w:szCs w:val="24"/>
        </w:rPr>
        <w:t>Enmarcada en el Grupo C, la Selección Española comenzará su andadura en el torneo e</w:t>
      </w:r>
      <w:r w:rsidR="00CD33B6">
        <w:rPr>
          <w:rFonts w:ascii="Arial" w:hAnsi="Arial" w:cs="Arial"/>
          <w:sz w:val="24"/>
          <w:szCs w:val="24"/>
        </w:rPr>
        <w:t>ste</w:t>
      </w:r>
      <w:r w:rsidRPr="007334F9">
        <w:rPr>
          <w:rFonts w:ascii="Arial" w:hAnsi="Arial" w:cs="Arial"/>
          <w:sz w:val="24"/>
          <w:szCs w:val="24"/>
        </w:rPr>
        <w:t xml:space="preserve"> </w:t>
      </w:r>
      <w:r w:rsidRPr="007334F9">
        <w:rPr>
          <w:rFonts w:ascii="Arial" w:hAnsi="Arial" w:cs="Arial"/>
          <w:b/>
          <w:bCs/>
          <w:sz w:val="24"/>
          <w:szCs w:val="24"/>
        </w:rPr>
        <w:t xml:space="preserve">sábado 31 de agosto </w:t>
      </w:r>
      <w:r w:rsidR="00CD33B6">
        <w:rPr>
          <w:rFonts w:ascii="Arial" w:hAnsi="Arial" w:cs="Arial"/>
          <w:b/>
          <w:bCs/>
          <w:sz w:val="24"/>
          <w:szCs w:val="24"/>
        </w:rPr>
        <w:t xml:space="preserve">(14:30 horas) </w:t>
      </w:r>
      <w:r w:rsidRPr="007334F9">
        <w:rPr>
          <w:rFonts w:ascii="Arial" w:hAnsi="Arial" w:cs="Arial"/>
          <w:b/>
          <w:bCs/>
          <w:sz w:val="24"/>
          <w:szCs w:val="24"/>
        </w:rPr>
        <w:t>ante Túnez</w:t>
      </w:r>
      <w:r w:rsidRPr="007334F9">
        <w:rPr>
          <w:rFonts w:ascii="Arial" w:hAnsi="Arial" w:cs="Arial"/>
          <w:sz w:val="24"/>
          <w:szCs w:val="24"/>
        </w:rPr>
        <w:t xml:space="preserve">; su segundo partido será </w:t>
      </w:r>
      <w:r w:rsidR="00CD33B6">
        <w:rPr>
          <w:rFonts w:ascii="Arial" w:hAnsi="Arial" w:cs="Arial"/>
          <w:sz w:val="24"/>
          <w:szCs w:val="24"/>
        </w:rPr>
        <w:t xml:space="preserve">dos días después, </w:t>
      </w:r>
      <w:r w:rsidRPr="007334F9">
        <w:rPr>
          <w:rFonts w:ascii="Arial" w:hAnsi="Arial" w:cs="Arial"/>
          <w:sz w:val="24"/>
          <w:szCs w:val="24"/>
        </w:rPr>
        <w:t xml:space="preserve">el </w:t>
      </w:r>
      <w:r w:rsidRPr="007334F9">
        <w:rPr>
          <w:rFonts w:ascii="Arial" w:hAnsi="Arial" w:cs="Arial"/>
          <w:b/>
          <w:bCs/>
          <w:sz w:val="24"/>
          <w:szCs w:val="24"/>
        </w:rPr>
        <w:t xml:space="preserve">lunes 2 de septiembre </w:t>
      </w:r>
      <w:r w:rsidR="00CD33B6">
        <w:rPr>
          <w:rFonts w:ascii="Arial" w:hAnsi="Arial" w:cs="Arial"/>
          <w:b/>
          <w:bCs/>
          <w:sz w:val="24"/>
          <w:szCs w:val="24"/>
        </w:rPr>
        <w:t xml:space="preserve">(14:30 horas) </w:t>
      </w:r>
      <w:r w:rsidRPr="007334F9">
        <w:rPr>
          <w:rFonts w:ascii="Arial" w:hAnsi="Arial" w:cs="Arial"/>
          <w:b/>
          <w:bCs/>
          <w:sz w:val="24"/>
          <w:szCs w:val="24"/>
        </w:rPr>
        <w:t>contra Puerto Rico</w:t>
      </w:r>
      <w:r w:rsidR="00CD33B6">
        <w:rPr>
          <w:rFonts w:ascii="Arial" w:hAnsi="Arial" w:cs="Arial"/>
          <w:bCs/>
          <w:sz w:val="24"/>
          <w:szCs w:val="24"/>
        </w:rPr>
        <w:t xml:space="preserve">; y cerrará la primera fase </w:t>
      </w:r>
      <w:r w:rsidRPr="007334F9">
        <w:rPr>
          <w:rFonts w:ascii="Arial" w:hAnsi="Arial" w:cs="Arial"/>
          <w:sz w:val="24"/>
          <w:szCs w:val="24"/>
        </w:rPr>
        <w:t xml:space="preserve">el </w:t>
      </w:r>
      <w:r w:rsidRPr="007334F9">
        <w:rPr>
          <w:rFonts w:ascii="Arial" w:hAnsi="Arial" w:cs="Arial"/>
          <w:b/>
          <w:bCs/>
          <w:sz w:val="24"/>
          <w:szCs w:val="24"/>
        </w:rPr>
        <w:t>4 de septiembre</w:t>
      </w:r>
      <w:r w:rsidRPr="007334F9">
        <w:rPr>
          <w:rFonts w:ascii="Arial" w:hAnsi="Arial" w:cs="Arial"/>
          <w:sz w:val="24"/>
          <w:szCs w:val="24"/>
        </w:rPr>
        <w:t xml:space="preserve"> </w:t>
      </w:r>
      <w:r w:rsidR="00CD33B6" w:rsidRPr="00CD33B6">
        <w:rPr>
          <w:rFonts w:ascii="Arial" w:hAnsi="Arial" w:cs="Arial"/>
          <w:b/>
          <w:sz w:val="24"/>
          <w:szCs w:val="24"/>
        </w:rPr>
        <w:t>(14:30 horas)</w:t>
      </w:r>
      <w:r w:rsidR="00CD33B6">
        <w:rPr>
          <w:rFonts w:ascii="Arial" w:hAnsi="Arial" w:cs="Arial"/>
          <w:sz w:val="24"/>
          <w:szCs w:val="24"/>
        </w:rPr>
        <w:t xml:space="preserve"> </w:t>
      </w:r>
      <w:r w:rsidR="00CD33B6" w:rsidRPr="00CD33B6">
        <w:rPr>
          <w:rFonts w:ascii="Arial" w:hAnsi="Arial" w:cs="Arial"/>
          <w:b/>
          <w:sz w:val="24"/>
          <w:szCs w:val="24"/>
        </w:rPr>
        <w:t>frente a</w:t>
      </w:r>
      <w:r w:rsidRPr="007334F9">
        <w:rPr>
          <w:rFonts w:ascii="Arial" w:hAnsi="Arial" w:cs="Arial"/>
          <w:b/>
          <w:bCs/>
          <w:sz w:val="24"/>
          <w:szCs w:val="24"/>
        </w:rPr>
        <w:t xml:space="preserve"> Irán</w:t>
      </w:r>
      <w:r w:rsidRPr="007334F9">
        <w:rPr>
          <w:rFonts w:ascii="Arial" w:hAnsi="Arial" w:cs="Arial"/>
          <w:sz w:val="24"/>
          <w:szCs w:val="24"/>
        </w:rPr>
        <w:t>.</w:t>
      </w:r>
      <w:r w:rsidR="00CD33B6">
        <w:rPr>
          <w:rFonts w:ascii="Arial" w:hAnsi="Arial" w:cs="Arial"/>
          <w:sz w:val="24"/>
          <w:szCs w:val="24"/>
        </w:rPr>
        <w:t xml:space="preserve"> </w:t>
      </w:r>
      <w:r w:rsidRPr="007334F9">
        <w:rPr>
          <w:rFonts w:ascii="Arial" w:hAnsi="Arial" w:cs="Arial"/>
          <w:sz w:val="24"/>
          <w:szCs w:val="24"/>
        </w:rPr>
        <w:t xml:space="preserve">Los tres partidos se verán en </w:t>
      </w:r>
      <w:r w:rsidRPr="00CD33B6">
        <w:rPr>
          <w:rFonts w:ascii="Arial" w:hAnsi="Arial" w:cs="Arial"/>
          <w:b/>
          <w:sz w:val="24"/>
          <w:szCs w:val="24"/>
        </w:rPr>
        <w:t>Cuatro</w:t>
      </w:r>
      <w:r w:rsidR="00964315">
        <w:rPr>
          <w:rFonts w:ascii="Arial" w:hAnsi="Arial" w:cs="Arial"/>
          <w:sz w:val="24"/>
          <w:szCs w:val="24"/>
        </w:rPr>
        <w:t xml:space="preserve">, </w:t>
      </w:r>
      <w:r w:rsidR="00964315" w:rsidRPr="00A30AB4">
        <w:rPr>
          <w:rFonts w:ascii="Arial" w:hAnsi="Arial" w:cs="Arial"/>
          <w:b/>
          <w:sz w:val="24"/>
          <w:szCs w:val="24"/>
        </w:rPr>
        <w:t xml:space="preserve">Cuatro.com y </w:t>
      </w:r>
      <w:proofErr w:type="spellStart"/>
      <w:r w:rsidR="00964315" w:rsidRPr="00A30AB4">
        <w:rPr>
          <w:rFonts w:ascii="Arial" w:hAnsi="Arial" w:cs="Arial"/>
          <w:b/>
          <w:sz w:val="24"/>
          <w:szCs w:val="24"/>
        </w:rPr>
        <w:t>Mitele</w:t>
      </w:r>
      <w:proofErr w:type="spellEnd"/>
      <w:r w:rsidR="00964315">
        <w:rPr>
          <w:rFonts w:ascii="Arial" w:hAnsi="Arial" w:cs="Arial"/>
          <w:sz w:val="24"/>
          <w:szCs w:val="24"/>
        </w:rPr>
        <w:t>.</w:t>
      </w:r>
    </w:p>
    <w:p w14:paraId="1512CE4A" w14:textId="1E6BCEDE" w:rsidR="00CD33B6" w:rsidRDefault="00CD33B6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BD7B7" w14:textId="2FB8A565" w:rsidR="00CD33B6" w:rsidRDefault="00CD33B6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selección dirigida por Sergio </w:t>
      </w:r>
      <w:proofErr w:type="spellStart"/>
      <w:r>
        <w:rPr>
          <w:rFonts w:ascii="Arial" w:hAnsi="Arial" w:cs="Arial"/>
          <w:sz w:val="24"/>
          <w:szCs w:val="24"/>
        </w:rPr>
        <w:t>Scariolo</w:t>
      </w:r>
      <w:proofErr w:type="spellEnd"/>
      <w:r>
        <w:rPr>
          <w:rFonts w:ascii="Arial" w:hAnsi="Arial" w:cs="Arial"/>
          <w:sz w:val="24"/>
          <w:szCs w:val="24"/>
        </w:rPr>
        <w:t xml:space="preserve"> logra clasificarse entre las dos primeras, pasará a la </w:t>
      </w:r>
      <w:r w:rsidRPr="002A5781">
        <w:rPr>
          <w:rFonts w:ascii="Arial" w:hAnsi="Arial" w:cs="Arial"/>
          <w:b/>
          <w:sz w:val="24"/>
          <w:szCs w:val="24"/>
        </w:rPr>
        <w:t>segunda fase</w:t>
      </w:r>
      <w:r>
        <w:rPr>
          <w:rFonts w:ascii="Arial" w:hAnsi="Arial" w:cs="Arial"/>
          <w:sz w:val="24"/>
          <w:szCs w:val="24"/>
        </w:rPr>
        <w:t>, en la que compartirá grupo con las dos mejores selecciones del Grupo D (Italia, Serbia, Angola y Filipinas)</w:t>
      </w:r>
      <w:r w:rsidR="00EB653E">
        <w:rPr>
          <w:rFonts w:ascii="Arial" w:hAnsi="Arial" w:cs="Arial"/>
          <w:sz w:val="24"/>
          <w:szCs w:val="24"/>
        </w:rPr>
        <w:t xml:space="preserve"> y cuyos choques tendr</w:t>
      </w:r>
      <w:r w:rsidR="00B615BC">
        <w:rPr>
          <w:rFonts w:ascii="Arial" w:hAnsi="Arial" w:cs="Arial"/>
          <w:sz w:val="24"/>
          <w:szCs w:val="24"/>
        </w:rPr>
        <w:t>ían</w:t>
      </w:r>
      <w:r w:rsidR="00EB653E">
        <w:rPr>
          <w:rFonts w:ascii="Arial" w:hAnsi="Arial" w:cs="Arial"/>
          <w:sz w:val="24"/>
          <w:szCs w:val="24"/>
        </w:rPr>
        <w:t xml:space="preserve"> lugar el </w:t>
      </w:r>
      <w:r w:rsidR="00EB653E" w:rsidRPr="00266774">
        <w:rPr>
          <w:rFonts w:ascii="Arial" w:hAnsi="Arial" w:cs="Arial"/>
          <w:b/>
          <w:sz w:val="24"/>
          <w:szCs w:val="24"/>
        </w:rPr>
        <w:t>viernes 6 y el domingo 8 de septiembre (en Cuatro, en horario por determinar).</w:t>
      </w:r>
    </w:p>
    <w:p w14:paraId="5131255E" w14:textId="5123ACBE" w:rsidR="00CD33B6" w:rsidRDefault="00CD33B6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A6E4F7" w14:textId="63B962E4" w:rsidR="00266774" w:rsidRDefault="00266774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266774">
        <w:rPr>
          <w:rFonts w:ascii="Arial" w:hAnsi="Arial" w:cs="Arial"/>
          <w:b/>
          <w:sz w:val="24"/>
          <w:szCs w:val="24"/>
        </w:rPr>
        <w:t>Estados Unidos</w:t>
      </w:r>
      <w:r>
        <w:rPr>
          <w:rFonts w:ascii="Arial" w:hAnsi="Arial" w:cs="Arial"/>
          <w:sz w:val="24"/>
          <w:szCs w:val="24"/>
        </w:rPr>
        <w:t xml:space="preserve"> partirá en el Grupo E, junto a </w:t>
      </w:r>
      <w:r w:rsidRPr="00266774">
        <w:rPr>
          <w:rFonts w:ascii="Arial" w:hAnsi="Arial" w:cs="Arial"/>
          <w:b/>
          <w:sz w:val="24"/>
          <w:szCs w:val="24"/>
        </w:rPr>
        <w:t>Turquía, República Checa y Japón</w:t>
      </w:r>
      <w:r>
        <w:rPr>
          <w:rFonts w:ascii="Arial" w:hAnsi="Arial" w:cs="Arial"/>
          <w:sz w:val="24"/>
          <w:szCs w:val="24"/>
        </w:rPr>
        <w:t xml:space="preserve"> y se cruzaría en la segunda fase en un nuevo grupo junto a los dos mejores equipos del Grupo F (Grecia, Nueva Zelanda, Brasil y Montenegro).</w:t>
      </w:r>
    </w:p>
    <w:p w14:paraId="1A8D2724" w14:textId="77777777" w:rsidR="00266774" w:rsidRDefault="00266774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394B" w14:textId="3217FF40" w:rsidR="00266774" w:rsidRDefault="00AD371F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Finalizada la segunda fase, las dos mejores selecciones de cada grupo (ocho equipos en total) disputarán los </w:t>
      </w:r>
      <w:r w:rsidRPr="00AD371F">
        <w:rPr>
          <w:rFonts w:ascii="Arial" w:hAnsi="Arial" w:cs="Arial"/>
          <w:b/>
          <w:sz w:val="24"/>
          <w:szCs w:val="24"/>
        </w:rPr>
        <w:t>cuartos de final (martes 10 y miércoles 11 de septiembre)</w:t>
      </w:r>
      <w:r>
        <w:rPr>
          <w:rFonts w:ascii="Arial" w:hAnsi="Arial" w:cs="Arial"/>
          <w:sz w:val="24"/>
          <w:szCs w:val="24"/>
        </w:rPr>
        <w:t xml:space="preserve">. A continuación, llegarán las </w:t>
      </w:r>
      <w:r w:rsidRPr="00D72FC4">
        <w:rPr>
          <w:rFonts w:ascii="Arial" w:hAnsi="Arial" w:cs="Arial"/>
          <w:b/>
          <w:sz w:val="24"/>
          <w:szCs w:val="24"/>
        </w:rPr>
        <w:t>semifinales (viernes 13 de septiembre</w:t>
      </w:r>
      <w:r w:rsidR="00D72FC4">
        <w:rPr>
          <w:rFonts w:ascii="Arial" w:hAnsi="Arial" w:cs="Arial"/>
          <w:b/>
          <w:sz w:val="24"/>
          <w:szCs w:val="24"/>
        </w:rPr>
        <w:t xml:space="preserve"> 10:00 y 14:00 horas</w:t>
      </w:r>
      <w:r w:rsidRPr="00D72FC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y, por último, la </w:t>
      </w:r>
      <w:r w:rsidRPr="001F1EF1">
        <w:rPr>
          <w:rFonts w:ascii="Arial" w:hAnsi="Arial" w:cs="Arial"/>
          <w:b/>
          <w:sz w:val="24"/>
          <w:szCs w:val="24"/>
        </w:rPr>
        <w:t>gran final (domingo 15 de septiembre, 14:00 horas)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EDF09A0" w14:textId="3D810A81" w:rsidR="00266774" w:rsidRDefault="00266774" w:rsidP="00444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C8BE1" w14:textId="7EFAA989" w:rsidR="00444B2F" w:rsidRPr="00147085" w:rsidRDefault="004C0699" w:rsidP="00444B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hyperlink r:id="rId10" w:history="1">
        <w:r w:rsidR="00444B2F" w:rsidRPr="00147085">
          <w:rPr>
            <w:rStyle w:val="Hipervnculo"/>
            <w:rFonts w:ascii="Arial" w:hAnsi="Arial" w:cs="Arial"/>
            <w:b/>
            <w:bCs/>
            <w:sz w:val="24"/>
            <w:szCs w:val="24"/>
          </w:rPr>
          <w:t>Consulta aquí el calendario completo</w:t>
        </w:r>
      </w:hyperlink>
    </w:p>
    <w:p w14:paraId="35C0A63F" w14:textId="77777777" w:rsidR="00444B2F" w:rsidRDefault="00444B2F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8C20AC8" w14:textId="77777777" w:rsidR="00EC11D2" w:rsidRDefault="00EC11D2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DDF4F05" w14:textId="03FA27AC" w:rsidR="00632982" w:rsidRDefault="00535A34" w:rsidP="00632982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Siete pases directos para los Juegos Olímpicos de Tokio</w:t>
      </w:r>
    </w:p>
    <w:p w14:paraId="7AE78154" w14:textId="77777777" w:rsidR="00632982" w:rsidRDefault="00632982" w:rsidP="00632982">
      <w:pPr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209FE6B1" w14:textId="30073A35" w:rsidR="007771B1" w:rsidRDefault="00686DE6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A51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12F78F3" wp14:editId="18376E59">
            <wp:simplePos x="0" y="0"/>
            <wp:positionH relativeFrom="margin">
              <wp:posOffset>-142240</wp:posOffset>
            </wp:positionH>
            <wp:positionV relativeFrom="paragraph">
              <wp:posOffset>966783</wp:posOffset>
            </wp:positionV>
            <wp:extent cx="5524500" cy="343217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1" b="7010"/>
                    <a:stretch/>
                  </pic:blipFill>
                  <pic:spPr bwMode="auto">
                    <a:xfrm>
                      <a:off x="0" y="0"/>
                      <a:ext cx="55245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34">
        <w:rPr>
          <w:rFonts w:ascii="Arial" w:hAnsi="Arial" w:cs="Arial"/>
          <w:sz w:val="24"/>
          <w:szCs w:val="24"/>
        </w:rPr>
        <w:t xml:space="preserve">Tras una fase de clasificación en la que han participado </w:t>
      </w:r>
      <w:r w:rsidR="00124926">
        <w:rPr>
          <w:rFonts w:ascii="Arial" w:hAnsi="Arial" w:cs="Arial"/>
          <w:sz w:val="24"/>
          <w:szCs w:val="24"/>
        </w:rPr>
        <w:t>80 aspirantes, 32 selecciones</w:t>
      </w:r>
      <w:r w:rsidR="00302851">
        <w:rPr>
          <w:rFonts w:ascii="Arial" w:hAnsi="Arial" w:cs="Arial"/>
          <w:sz w:val="24"/>
          <w:szCs w:val="24"/>
        </w:rPr>
        <w:t xml:space="preserve"> </w:t>
      </w:r>
      <w:r w:rsidR="00124926">
        <w:rPr>
          <w:rFonts w:ascii="Arial" w:hAnsi="Arial" w:cs="Arial"/>
          <w:sz w:val="24"/>
          <w:szCs w:val="24"/>
        </w:rPr>
        <w:t xml:space="preserve">protagonizarán </w:t>
      </w:r>
      <w:r w:rsidR="00127B74">
        <w:rPr>
          <w:rFonts w:ascii="Arial" w:hAnsi="Arial" w:cs="Arial"/>
          <w:sz w:val="24"/>
          <w:szCs w:val="24"/>
        </w:rPr>
        <w:t xml:space="preserve">la Copa del Mundo de Baloncesto FIBA 2019, en la que será la </w:t>
      </w:r>
      <w:r w:rsidR="00127B74" w:rsidRPr="00127B74">
        <w:rPr>
          <w:rFonts w:ascii="Arial" w:hAnsi="Arial" w:cs="Arial"/>
          <w:b/>
          <w:sz w:val="24"/>
          <w:szCs w:val="24"/>
        </w:rPr>
        <w:t>participación récord en la historia del campeonato</w:t>
      </w:r>
      <w:r w:rsidR="00127B74">
        <w:rPr>
          <w:rFonts w:ascii="Arial" w:hAnsi="Arial" w:cs="Arial"/>
          <w:sz w:val="24"/>
          <w:szCs w:val="24"/>
        </w:rPr>
        <w:t xml:space="preserve">. </w:t>
      </w:r>
      <w:r w:rsidR="00302851">
        <w:rPr>
          <w:rFonts w:ascii="Arial" w:hAnsi="Arial" w:cs="Arial"/>
          <w:sz w:val="24"/>
          <w:szCs w:val="24"/>
        </w:rPr>
        <w:t>Además de la anfitriona, China, estarán representadas cinco selecciones</w:t>
      </w:r>
      <w:r w:rsidR="00302851" w:rsidRPr="00302851">
        <w:rPr>
          <w:rFonts w:ascii="Arial" w:hAnsi="Arial" w:cs="Arial"/>
          <w:sz w:val="24"/>
          <w:szCs w:val="24"/>
        </w:rPr>
        <w:t xml:space="preserve"> de África, </w:t>
      </w:r>
      <w:r w:rsidR="00302851">
        <w:rPr>
          <w:rFonts w:ascii="Arial" w:hAnsi="Arial" w:cs="Arial"/>
          <w:sz w:val="24"/>
          <w:szCs w:val="24"/>
        </w:rPr>
        <w:t>siete</w:t>
      </w:r>
      <w:r w:rsidR="00302851" w:rsidRPr="00302851">
        <w:rPr>
          <w:rFonts w:ascii="Arial" w:hAnsi="Arial" w:cs="Arial"/>
          <w:sz w:val="24"/>
          <w:szCs w:val="24"/>
        </w:rPr>
        <w:t xml:space="preserve"> de América, </w:t>
      </w:r>
      <w:r w:rsidR="00504BA3">
        <w:rPr>
          <w:rFonts w:ascii="Arial" w:hAnsi="Arial" w:cs="Arial"/>
          <w:sz w:val="24"/>
          <w:szCs w:val="24"/>
        </w:rPr>
        <w:t>cinco</w:t>
      </w:r>
      <w:r w:rsidR="00302851">
        <w:rPr>
          <w:rFonts w:ascii="Arial" w:hAnsi="Arial" w:cs="Arial"/>
          <w:sz w:val="24"/>
          <w:szCs w:val="24"/>
        </w:rPr>
        <w:t xml:space="preserve"> de </w:t>
      </w:r>
      <w:r w:rsidR="00302851" w:rsidRPr="00302851">
        <w:rPr>
          <w:rFonts w:ascii="Arial" w:hAnsi="Arial" w:cs="Arial"/>
          <w:sz w:val="24"/>
          <w:szCs w:val="24"/>
        </w:rPr>
        <w:t>Asia</w:t>
      </w:r>
      <w:r w:rsidR="00504BA3">
        <w:rPr>
          <w:rFonts w:ascii="Arial" w:hAnsi="Arial" w:cs="Arial"/>
          <w:sz w:val="24"/>
          <w:szCs w:val="24"/>
        </w:rPr>
        <w:t>,</w:t>
      </w:r>
      <w:r w:rsidR="00302851" w:rsidRPr="00302851">
        <w:rPr>
          <w:rFonts w:ascii="Arial" w:hAnsi="Arial" w:cs="Arial"/>
          <w:sz w:val="24"/>
          <w:szCs w:val="24"/>
        </w:rPr>
        <w:t xml:space="preserve"> 12 de Europa</w:t>
      </w:r>
      <w:r w:rsidR="00504BA3">
        <w:rPr>
          <w:rFonts w:ascii="Arial" w:hAnsi="Arial" w:cs="Arial"/>
          <w:sz w:val="24"/>
          <w:szCs w:val="24"/>
        </w:rPr>
        <w:t xml:space="preserve"> y dos de Oceanía</w:t>
      </w:r>
      <w:r w:rsidR="00302851">
        <w:rPr>
          <w:rFonts w:ascii="Arial" w:hAnsi="Arial" w:cs="Arial"/>
          <w:sz w:val="24"/>
          <w:szCs w:val="24"/>
        </w:rPr>
        <w:t>.</w:t>
      </w:r>
    </w:p>
    <w:p w14:paraId="49204B30" w14:textId="2A98FFC2" w:rsidR="00285E35" w:rsidRPr="007334F9" w:rsidRDefault="00285E35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7B043" w14:textId="382001B1" w:rsidR="009D65EC" w:rsidRDefault="0045564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 de conocerse al nuevo dominador del baloncesto mundial, el torneo servirá para otorgar </w:t>
      </w:r>
      <w:r w:rsidRPr="000C3AC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siete billetes directos a los Juegos Olímpicos de Tokio 2020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Los lograrán </w:t>
      </w:r>
      <w:r w:rsidR="00307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selección mejor clasificada de África, Asia y Oceanía,</w:t>
      </w:r>
      <w:r w:rsidR="000C3A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respectivamente, además de las dos mejores de América y Europa.</w:t>
      </w:r>
      <w:r w:rsidR="00307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B22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Además, tendrán una segunda oportunidad de ir a Tokio las 16 mejores clasificadas -todas aquellas que pasen a la segunda fase-, que pasarán a disputar posteriormente uno de los Torneos de Clasificación Olímpica FIBA.</w:t>
      </w:r>
    </w:p>
    <w:p w14:paraId="1D3DF176" w14:textId="77777777" w:rsidR="009951BA" w:rsidRDefault="009951BA" w:rsidP="007334F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4070711E" w14:textId="40EECA9F" w:rsidR="009951BA" w:rsidRPr="007334F9" w:rsidRDefault="009951BA" w:rsidP="009951BA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DV</w:t>
      </w:r>
      <w:r w:rsidR="00813BA2">
        <w:rPr>
          <w:rFonts w:ascii="Arial" w:hAnsi="Arial" w:cs="Arial"/>
          <w:b/>
          <w:bCs/>
          <w:color w:val="002C5F"/>
          <w:sz w:val="28"/>
          <w:szCs w:val="28"/>
        </w:rPr>
        <w:t>ICIO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3F3E6C">
        <w:rPr>
          <w:rFonts w:ascii="Arial" w:hAnsi="Arial" w:cs="Arial"/>
          <w:b/>
          <w:bCs/>
          <w:color w:val="002C5F"/>
          <w:sz w:val="28"/>
          <w:szCs w:val="28"/>
        </w:rPr>
        <w:t xml:space="preserve">pone la banda sonora del </w:t>
      </w:r>
      <w:r>
        <w:rPr>
          <w:rFonts w:ascii="Arial" w:hAnsi="Arial" w:cs="Arial"/>
          <w:b/>
          <w:bCs/>
          <w:color w:val="002C5F"/>
          <w:sz w:val="28"/>
          <w:szCs w:val="28"/>
        </w:rPr>
        <w:t>Mundial en Mediaset</w:t>
      </w:r>
      <w:r w:rsidR="003F3E6C">
        <w:rPr>
          <w:rFonts w:ascii="Arial" w:hAnsi="Arial" w:cs="Arial"/>
          <w:b/>
          <w:bCs/>
          <w:color w:val="002C5F"/>
          <w:sz w:val="28"/>
          <w:szCs w:val="28"/>
        </w:rPr>
        <w:t xml:space="preserve"> España</w:t>
      </w:r>
    </w:p>
    <w:p w14:paraId="1C7034EB" w14:textId="77777777" w:rsidR="003062DE" w:rsidRDefault="003062DE" w:rsidP="000E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9C364" w14:textId="77B68F68" w:rsidR="000E3099" w:rsidRDefault="00A86A2B" w:rsidP="000E309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641E3">
        <w:rPr>
          <w:rFonts w:ascii="Arial" w:hAnsi="Arial" w:cs="Arial"/>
          <w:b/>
          <w:sz w:val="24"/>
          <w:szCs w:val="24"/>
        </w:rPr>
        <w:t>“Palma con Palma”</w:t>
      </w:r>
      <w:r>
        <w:rPr>
          <w:rFonts w:ascii="Arial" w:hAnsi="Arial" w:cs="Arial"/>
          <w:sz w:val="24"/>
          <w:szCs w:val="24"/>
        </w:rPr>
        <w:t xml:space="preserve"> es el título del tema que el grupo de pop rock madrileño </w:t>
      </w:r>
      <w:r w:rsidRPr="002708CB">
        <w:rPr>
          <w:rFonts w:ascii="Arial" w:hAnsi="Arial" w:cs="Arial"/>
          <w:sz w:val="24"/>
          <w:szCs w:val="24"/>
        </w:rPr>
        <w:t>DVICIO</w:t>
      </w:r>
      <w:r>
        <w:rPr>
          <w:rFonts w:ascii="Arial" w:hAnsi="Arial" w:cs="Arial"/>
          <w:sz w:val="24"/>
          <w:szCs w:val="24"/>
        </w:rPr>
        <w:t xml:space="preserve"> </w:t>
      </w:r>
      <w:r w:rsidR="002641E3">
        <w:rPr>
          <w:rFonts w:ascii="Arial" w:hAnsi="Arial" w:cs="Arial"/>
          <w:sz w:val="24"/>
          <w:szCs w:val="24"/>
        </w:rPr>
        <w:t xml:space="preserve">ha compuesto </w:t>
      </w:r>
      <w:r w:rsidR="002641E3" w:rsidRPr="009971ED">
        <w:rPr>
          <w:rFonts w:ascii="Arial" w:hAnsi="Arial" w:cs="Arial"/>
          <w:sz w:val="24"/>
          <w:szCs w:val="24"/>
        </w:rPr>
        <w:t xml:space="preserve">para acompañar </w:t>
      </w:r>
      <w:r w:rsidR="009971ED" w:rsidRPr="009971ED">
        <w:rPr>
          <w:rFonts w:ascii="Arial" w:hAnsi="Arial" w:cs="Arial"/>
          <w:sz w:val="24"/>
          <w:szCs w:val="24"/>
        </w:rPr>
        <w:t xml:space="preserve">en Mediaset España </w:t>
      </w:r>
      <w:r w:rsidR="002641E3" w:rsidRPr="009971ED">
        <w:rPr>
          <w:rFonts w:ascii="Arial" w:hAnsi="Arial" w:cs="Arial"/>
          <w:sz w:val="24"/>
          <w:szCs w:val="24"/>
        </w:rPr>
        <w:t>a la Selección Española</w:t>
      </w:r>
      <w:r w:rsidR="002641E3">
        <w:rPr>
          <w:rFonts w:ascii="Arial" w:hAnsi="Arial" w:cs="Arial"/>
          <w:sz w:val="24"/>
          <w:szCs w:val="24"/>
        </w:rPr>
        <w:t xml:space="preserve"> durante su andadura en el torneo. La canción</w:t>
      </w:r>
      <w:r w:rsidR="009971ED">
        <w:rPr>
          <w:rFonts w:ascii="Arial" w:hAnsi="Arial" w:cs="Arial"/>
          <w:sz w:val="24"/>
          <w:szCs w:val="24"/>
        </w:rPr>
        <w:t xml:space="preserve">, </w:t>
      </w:r>
      <w:r w:rsidR="009971ED" w:rsidRPr="009971ED">
        <w:rPr>
          <w:rFonts w:ascii="Arial" w:hAnsi="Arial" w:cs="Arial"/>
          <w:b/>
          <w:sz w:val="24"/>
          <w:szCs w:val="24"/>
        </w:rPr>
        <w:t>disponible en todas las plataformas digitales</w:t>
      </w:r>
      <w:r w:rsidR="009971ED">
        <w:rPr>
          <w:rFonts w:ascii="Arial" w:hAnsi="Arial" w:cs="Arial"/>
          <w:sz w:val="24"/>
          <w:szCs w:val="24"/>
        </w:rPr>
        <w:t>,</w:t>
      </w:r>
      <w:r w:rsidR="002641E3">
        <w:rPr>
          <w:rFonts w:ascii="Arial" w:hAnsi="Arial" w:cs="Arial"/>
          <w:sz w:val="24"/>
          <w:szCs w:val="24"/>
        </w:rPr>
        <w:t xml:space="preserve"> </w:t>
      </w:r>
      <w:r w:rsidR="00FA0DA4">
        <w:rPr>
          <w:rFonts w:ascii="Arial" w:hAnsi="Arial" w:cs="Arial"/>
          <w:sz w:val="24"/>
          <w:szCs w:val="24"/>
        </w:rPr>
        <w:t>se ha convertido</w:t>
      </w:r>
      <w:r w:rsidR="002708CB">
        <w:rPr>
          <w:rFonts w:ascii="Arial" w:hAnsi="Arial" w:cs="Arial"/>
          <w:sz w:val="24"/>
          <w:szCs w:val="24"/>
        </w:rPr>
        <w:t xml:space="preserve"> </w:t>
      </w:r>
      <w:r w:rsidR="00FA0DA4">
        <w:rPr>
          <w:rFonts w:ascii="Arial" w:hAnsi="Arial" w:cs="Arial"/>
          <w:sz w:val="24"/>
          <w:szCs w:val="24"/>
        </w:rPr>
        <w:t xml:space="preserve">en la banda sonora de la </w:t>
      </w:r>
      <w:r w:rsidR="00FA0DA4" w:rsidRPr="002708CB">
        <w:rPr>
          <w:rFonts w:ascii="Arial" w:hAnsi="Arial" w:cs="Arial"/>
          <w:b/>
          <w:sz w:val="24"/>
          <w:szCs w:val="24"/>
        </w:rPr>
        <w:t>campaña de autopromociones</w:t>
      </w:r>
      <w:r w:rsidR="00FA0DA4">
        <w:rPr>
          <w:rFonts w:ascii="Arial" w:hAnsi="Arial" w:cs="Arial"/>
          <w:sz w:val="24"/>
          <w:szCs w:val="24"/>
        </w:rPr>
        <w:t xml:space="preserve"> </w:t>
      </w:r>
      <w:r w:rsidR="00B13A74">
        <w:rPr>
          <w:rFonts w:ascii="Arial" w:hAnsi="Arial" w:cs="Arial"/>
          <w:sz w:val="24"/>
          <w:szCs w:val="24"/>
        </w:rPr>
        <w:t xml:space="preserve">que </w:t>
      </w:r>
      <w:r w:rsidR="009971ED">
        <w:rPr>
          <w:rFonts w:ascii="Arial" w:hAnsi="Arial" w:cs="Arial"/>
          <w:sz w:val="24"/>
          <w:szCs w:val="24"/>
        </w:rPr>
        <w:t>la compañía</w:t>
      </w:r>
      <w:r w:rsidR="00FA0DA4">
        <w:rPr>
          <w:rFonts w:ascii="Arial" w:hAnsi="Arial" w:cs="Arial"/>
          <w:sz w:val="24"/>
          <w:szCs w:val="24"/>
        </w:rPr>
        <w:t xml:space="preserve"> </w:t>
      </w:r>
      <w:r w:rsidR="00B13A74">
        <w:rPr>
          <w:rFonts w:ascii="Arial" w:hAnsi="Arial" w:cs="Arial"/>
          <w:sz w:val="24"/>
          <w:szCs w:val="24"/>
        </w:rPr>
        <w:t>está ofreciendo del campeonato</w:t>
      </w:r>
      <w:r w:rsidR="002708CB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="002708CB">
        <w:rPr>
          <w:rFonts w:ascii="Arial" w:hAnsi="Arial" w:cs="Arial"/>
          <w:sz w:val="24"/>
          <w:szCs w:val="24"/>
        </w:rPr>
        <w:t>claim</w:t>
      </w:r>
      <w:proofErr w:type="spellEnd"/>
      <w:r w:rsidR="002708CB">
        <w:rPr>
          <w:rFonts w:ascii="Arial" w:hAnsi="Arial" w:cs="Arial"/>
          <w:sz w:val="24"/>
          <w:szCs w:val="24"/>
        </w:rPr>
        <w:t xml:space="preserve"> “La furia del dragón es nuestra”</w:t>
      </w:r>
      <w:r w:rsidR="00B13A74">
        <w:rPr>
          <w:rFonts w:ascii="Arial" w:hAnsi="Arial" w:cs="Arial"/>
          <w:sz w:val="24"/>
          <w:szCs w:val="24"/>
        </w:rPr>
        <w:t>.</w:t>
      </w:r>
      <w:r w:rsidR="002708CB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</w:p>
    <w:p w14:paraId="7028D247" w14:textId="1B6B20E7" w:rsidR="007911CC" w:rsidRPr="00CE6A51" w:rsidRDefault="00791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sectPr w:rsidR="007911CC" w:rsidRPr="00CE6A51" w:rsidSect="004D1ED8">
      <w:footerReference w:type="default" r:id="rId12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122D2"/>
    <w:rsid w:val="000138C6"/>
    <w:rsid w:val="00014A5E"/>
    <w:rsid w:val="000204C5"/>
    <w:rsid w:val="00033472"/>
    <w:rsid w:val="0004336E"/>
    <w:rsid w:val="00045BD2"/>
    <w:rsid w:val="00060DA9"/>
    <w:rsid w:val="00066BB3"/>
    <w:rsid w:val="00071615"/>
    <w:rsid w:val="00081BA1"/>
    <w:rsid w:val="00095E39"/>
    <w:rsid w:val="000A21D7"/>
    <w:rsid w:val="000A28BB"/>
    <w:rsid w:val="000A71E3"/>
    <w:rsid w:val="000B0034"/>
    <w:rsid w:val="000B5048"/>
    <w:rsid w:val="000C3ACC"/>
    <w:rsid w:val="000D02B4"/>
    <w:rsid w:val="000D49CD"/>
    <w:rsid w:val="000E19F9"/>
    <w:rsid w:val="000E3099"/>
    <w:rsid w:val="000F0298"/>
    <w:rsid w:val="000F3316"/>
    <w:rsid w:val="000F5B74"/>
    <w:rsid w:val="00104D4E"/>
    <w:rsid w:val="001135BB"/>
    <w:rsid w:val="0012366D"/>
    <w:rsid w:val="00124926"/>
    <w:rsid w:val="001267EC"/>
    <w:rsid w:val="00127B74"/>
    <w:rsid w:val="001352F2"/>
    <w:rsid w:val="001364DC"/>
    <w:rsid w:val="00136553"/>
    <w:rsid w:val="00136682"/>
    <w:rsid w:val="00140842"/>
    <w:rsid w:val="001413DD"/>
    <w:rsid w:val="0014513A"/>
    <w:rsid w:val="00147085"/>
    <w:rsid w:val="001611C5"/>
    <w:rsid w:val="001872DF"/>
    <w:rsid w:val="00190DE4"/>
    <w:rsid w:val="00191E68"/>
    <w:rsid w:val="001946B9"/>
    <w:rsid w:val="0019742F"/>
    <w:rsid w:val="001A126E"/>
    <w:rsid w:val="001A5D75"/>
    <w:rsid w:val="001A5DDA"/>
    <w:rsid w:val="001B4812"/>
    <w:rsid w:val="001B7A1C"/>
    <w:rsid w:val="001C180E"/>
    <w:rsid w:val="001C7C70"/>
    <w:rsid w:val="001D12C4"/>
    <w:rsid w:val="001E1B4C"/>
    <w:rsid w:val="001F1EF1"/>
    <w:rsid w:val="001F3F61"/>
    <w:rsid w:val="00205948"/>
    <w:rsid w:val="00206E9B"/>
    <w:rsid w:val="002136FD"/>
    <w:rsid w:val="00215A9E"/>
    <w:rsid w:val="00217467"/>
    <w:rsid w:val="00217750"/>
    <w:rsid w:val="00222508"/>
    <w:rsid w:val="002312D6"/>
    <w:rsid w:val="00235789"/>
    <w:rsid w:val="00235E64"/>
    <w:rsid w:val="002363CB"/>
    <w:rsid w:val="00236B57"/>
    <w:rsid w:val="00237677"/>
    <w:rsid w:val="002451EA"/>
    <w:rsid w:val="002467E9"/>
    <w:rsid w:val="002641E3"/>
    <w:rsid w:val="00266774"/>
    <w:rsid w:val="002708CB"/>
    <w:rsid w:val="002734E8"/>
    <w:rsid w:val="00277A97"/>
    <w:rsid w:val="00285E35"/>
    <w:rsid w:val="0029097B"/>
    <w:rsid w:val="0029395D"/>
    <w:rsid w:val="00297599"/>
    <w:rsid w:val="002A0137"/>
    <w:rsid w:val="002A5781"/>
    <w:rsid w:val="002B0557"/>
    <w:rsid w:val="002C3FB6"/>
    <w:rsid w:val="002F1BE3"/>
    <w:rsid w:val="002F4990"/>
    <w:rsid w:val="0030108D"/>
    <w:rsid w:val="00302851"/>
    <w:rsid w:val="00305760"/>
    <w:rsid w:val="003062DE"/>
    <w:rsid w:val="003074B9"/>
    <w:rsid w:val="00307D3A"/>
    <w:rsid w:val="00320958"/>
    <w:rsid w:val="00320EE2"/>
    <w:rsid w:val="00327CB6"/>
    <w:rsid w:val="0033459C"/>
    <w:rsid w:val="0033693F"/>
    <w:rsid w:val="00345F79"/>
    <w:rsid w:val="00353B4A"/>
    <w:rsid w:val="0036444F"/>
    <w:rsid w:val="00381E1E"/>
    <w:rsid w:val="003A21C1"/>
    <w:rsid w:val="003A67AA"/>
    <w:rsid w:val="003B2212"/>
    <w:rsid w:val="003B243E"/>
    <w:rsid w:val="003B7922"/>
    <w:rsid w:val="003B7FEB"/>
    <w:rsid w:val="003C05BC"/>
    <w:rsid w:val="003C348F"/>
    <w:rsid w:val="003C7183"/>
    <w:rsid w:val="003C76C9"/>
    <w:rsid w:val="003C7720"/>
    <w:rsid w:val="003D730F"/>
    <w:rsid w:val="003F3E6C"/>
    <w:rsid w:val="003F5C03"/>
    <w:rsid w:val="004008BB"/>
    <w:rsid w:val="00411895"/>
    <w:rsid w:val="00411B59"/>
    <w:rsid w:val="00414843"/>
    <w:rsid w:val="004165B8"/>
    <w:rsid w:val="00421B02"/>
    <w:rsid w:val="00422BC0"/>
    <w:rsid w:val="00426DBA"/>
    <w:rsid w:val="00437A20"/>
    <w:rsid w:val="004432EC"/>
    <w:rsid w:val="00444B2F"/>
    <w:rsid w:val="004479D3"/>
    <w:rsid w:val="0045564C"/>
    <w:rsid w:val="00460E80"/>
    <w:rsid w:val="004679AD"/>
    <w:rsid w:val="004750B5"/>
    <w:rsid w:val="00490F77"/>
    <w:rsid w:val="0049335A"/>
    <w:rsid w:val="00494CB3"/>
    <w:rsid w:val="004A1F29"/>
    <w:rsid w:val="004A4731"/>
    <w:rsid w:val="004A5F50"/>
    <w:rsid w:val="004B105A"/>
    <w:rsid w:val="004B1346"/>
    <w:rsid w:val="004C0207"/>
    <w:rsid w:val="004C0699"/>
    <w:rsid w:val="004C0E89"/>
    <w:rsid w:val="004D1ED8"/>
    <w:rsid w:val="004D6C0D"/>
    <w:rsid w:val="004D737B"/>
    <w:rsid w:val="004F66A2"/>
    <w:rsid w:val="00504BA3"/>
    <w:rsid w:val="00511A0F"/>
    <w:rsid w:val="00512074"/>
    <w:rsid w:val="00514D7D"/>
    <w:rsid w:val="00532481"/>
    <w:rsid w:val="00535A34"/>
    <w:rsid w:val="00563C23"/>
    <w:rsid w:val="00566CCA"/>
    <w:rsid w:val="00575B71"/>
    <w:rsid w:val="00590DB1"/>
    <w:rsid w:val="00595A4D"/>
    <w:rsid w:val="005A0499"/>
    <w:rsid w:val="005B16E8"/>
    <w:rsid w:val="005B4A3A"/>
    <w:rsid w:val="005C0250"/>
    <w:rsid w:val="005C0B7A"/>
    <w:rsid w:val="005C3573"/>
    <w:rsid w:val="005E1ADB"/>
    <w:rsid w:val="005E6350"/>
    <w:rsid w:val="005F5CFD"/>
    <w:rsid w:val="005F6BFF"/>
    <w:rsid w:val="00605FD2"/>
    <w:rsid w:val="006147D5"/>
    <w:rsid w:val="0062513E"/>
    <w:rsid w:val="006317A0"/>
    <w:rsid w:val="00631C32"/>
    <w:rsid w:val="00632982"/>
    <w:rsid w:val="00634593"/>
    <w:rsid w:val="0064470E"/>
    <w:rsid w:val="00645A0E"/>
    <w:rsid w:val="006504E0"/>
    <w:rsid w:val="00650E8B"/>
    <w:rsid w:val="00655184"/>
    <w:rsid w:val="006658A1"/>
    <w:rsid w:val="00666971"/>
    <w:rsid w:val="00686DE6"/>
    <w:rsid w:val="0069192A"/>
    <w:rsid w:val="006921DA"/>
    <w:rsid w:val="006967BF"/>
    <w:rsid w:val="006A3094"/>
    <w:rsid w:val="006A50BB"/>
    <w:rsid w:val="006B1ED2"/>
    <w:rsid w:val="006B2011"/>
    <w:rsid w:val="006B4774"/>
    <w:rsid w:val="006C124C"/>
    <w:rsid w:val="006C1578"/>
    <w:rsid w:val="006D44E6"/>
    <w:rsid w:val="006F19B6"/>
    <w:rsid w:val="007001F1"/>
    <w:rsid w:val="007020D2"/>
    <w:rsid w:val="007063F3"/>
    <w:rsid w:val="007213B9"/>
    <w:rsid w:val="007252AB"/>
    <w:rsid w:val="007257F2"/>
    <w:rsid w:val="007334F9"/>
    <w:rsid w:val="00742233"/>
    <w:rsid w:val="0074389E"/>
    <w:rsid w:val="007504E7"/>
    <w:rsid w:val="00752F99"/>
    <w:rsid w:val="007601AB"/>
    <w:rsid w:val="00761385"/>
    <w:rsid w:val="00765723"/>
    <w:rsid w:val="00767110"/>
    <w:rsid w:val="007738A6"/>
    <w:rsid w:val="007748CA"/>
    <w:rsid w:val="007764A4"/>
    <w:rsid w:val="007771B1"/>
    <w:rsid w:val="007852BB"/>
    <w:rsid w:val="007911CC"/>
    <w:rsid w:val="007A64DA"/>
    <w:rsid w:val="007B2FE7"/>
    <w:rsid w:val="007C6AF1"/>
    <w:rsid w:val="007D0DA1"/>
    <w:rsid w:val="007D77F0"/>
    <w:rsid w:val="007E0FDC"/>
    <w:rsid w:val="007F034F"/>
    <w:rsid w:val="00800961"/>
    <w:rsid w:val="008015FD"/>
    <w:rsid w:val="0080589F"/>
    <w:rsid w:val="00805E26"/>
    <w:rsid w:val="0080622D"/>
    <w:rsid w:val="008107D3"/>
    <w:rsid w:val="00813BA2"/>
    <w:rsid w:val="008223D0"/>
    <w:rsid w:val="00823F1D"/>
    <w:rsid w:val="00833373"/>
    <w:rsid w:val="0083667C"/>
    <w:rsid w:val="008410B1"/>
    <w:rsid w:val="00841AAE"/>
    <w:rsid w:val="008565BD"/>
    <w:rsid w:val="00856E23"/>
    <w:rsid w:val="0087051C"/>
    <w:rsid w:val="00874B04"/>
    <w:rsid w:val="008772FA"/>
    <w:rsid w:val="0087748F"/>
    <w:rsid w:val="00880253"/>
    <w:rsid w:val="00882021"/>
    <w:rsid w:val="008A69AC"/>
    <w:rsid w:val="008B0255"/>
    <w:rsid w:val="008B2A90"/>
    <w:rsid w:val="008D1C4E"/>
    <w:rsid w:val="008D57F2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240D9"/>
    <w:rsid w:val="0092559C"/>
    <w:rsid w:val="00926CA3"/>
    <w:rsid w:val="009368F7"/>
    <w:rsid w:val="009506DB"/>
    <w:rsid w:val="0095086C"/>
    <w:rsid w:val="009604BD"/>
    <w:rsid w:val="00960B95"/>
    <w:rsid w:val="00963A60"/>
    <w:rsid w:val="00964315"/>
    <w:rsid w:val="009816A1"/>
    <w:rsid w:val="0098226E"/>
    <w:rsid w:val="00982AE9"/>
    <w:rsid w:val="009951BA"/>
    <w:rsid w:val="009971ED"/>
    <w:rsid w:val="009B10C4"/>
    <w:rsid w:val="009B48F1"/>
    <w:rsid w:val="009B64FF"/>
    <w:rsid w:val="009B7F39"/>
    <w:rsid w:val="009C412A"/>
    <w:rsid w:val="009C419F"/>
    <w:rsid w:val="009D65EC"/>
    <w:rsid w:val="009F6B49"/>
    <w:rsid w:val="00A0641C"/>
    <w:rsid w:val="00A076F4"/>
    <w:rsid w:val="00A102AA"/>
    <w:rsid w:val="00A10501"/>
    <w:rsid w:val="00A1745D"/>
    <w:rsid w:val="00A17D2A"/>
    <w:rsid w:val="00A25C61"/>
    <w:rsid w:val="00A30AB4"/>
    <w:rsid w:val="00A355F4"/>
    <w:rsid w:val="00A733A1"/>
    <w:rsid w:val="00A73BCF"/>
    <w:rsid w:val="00A749E1"/>
    <w:rsid w:val="00A751DA"/>
    <w:rsid w:val="00A86A2B"/>
    <w:rsid w:val="00A86EE4"/>
    <w:rsid w:val="00A91E0C"/>
    <w:rsid w:val="00A950AC"/>
    <w:rsid w:val="00A959E3"/>
    <w:rsid w:val="00A97C73"/>
    <w:rsid w:val="00AA2D2D"/>
    <w:rsid w:val="00AB2288"/>
    <w:rsid w:val="00AC676C"/>
    <w:rsid w:val="00AC709E"/>
    <w:rsid w:val="00AD371F"/>
    <w:rsid w:val="00AE009F"/>
    <w:rsid w:val="00AE1BB8"/>
    <w:rsid w:val="00AF3685"/>
    <w:rsid w:val="00AF37D4"/>
    <w:rsid w:val="00AF47C8"/>
    <w:rsid w:val="00B108BD"/>
    <w:rsid w:val="00B13A74"/>
    <w:rsid w:val="00B23904"/>
    <w:rsid w:val="00B2476B"/>
    <w:rsid w:val="00B355B7"/>
    <w:rsid w:val="00B41EEB"/>
    <w:rsid w:val="00B45672"/>
    <w:rsid w:val="00B565CD"/>
    <w:rsid w:val="00B615BC"/>
    <w:rsid w:val="00B631EE"/>
    <w:rsid w:val="00B764DB"/>
    <w:rsid w:val="00B9484F"/>
    <w:rsid w:val="00BA1566"/>
    <w:rsid w:val="00BA6A57"/>
    <w:rsid w:val="00BB031F"/>
    <w:rsid w:val="00BB2B6E"/>
    <w:rsid w:val="00BB30B6"/>
    <w:rsid w:val="00BB6B6C"/>
    <w:rsid w:val="00BC2C19"/>
    <w:rsid w:val="00BD7285"/>
    <w:rsid w:val="00BE1BE1"/>
    <w:rsid w:val="00BE66BD"/>
    <w:rsid w:val="00BF0B84"/>
    <w:rsid w:val="00BF5420"/>
    <w:rsid w:val="00C00376"/>
    <w:rsid w:val="00C016EB"/>
    <w:rsid w:val="00C059AE"/>
    <w:rsid w:val="00C06B59"/>
    <w:rsid w:val="00C10A87"/>
    <w:rsid w:val="00C1111E"/>
    <w:rsid w:val="00C128F4"/>
    <w:rsid w:val="00C14E22"/>
    <w:rsid w:val="00C21D57"/>
    <w:rsid w:val="00C22BCD"/>
    <w:rsid w:val="00C27F3A"/>
    <w:rsid w:val="00C40B4A"/>
    <w:rsid w:val="00C41594"/>
    <w:rsid w:val="00C450F2"/>
    <w:rsid w:val="00C464B9"/>
    <w:rsid w:val="00C52C5D"/>
    <w:rsid w:val="00C55253"/>
    <w:rsid w:val="00C56B04"/>
    <w:rsid w:val="00C57EF9"/>
    <w:rsid w:val="00C61951"/>
    <w:rsid w:val="00C70A50"/>
    <w:rsid w:val="00C7193A"/>
    <w:rsid w:val="00C7448C"/>
    <w:rsid w:val="00C82990"/>
    <w:rsid w:val="00C82BDB"/>
    <w:rsid w:val="00C86426"/>
    <w:rsid w:val="00C94B35"/>
    <w:rsid w:val="00C973A3"/>
    <w:rsid w:val="00CB649D"/>
    <w:rsid w:val="00CD33B6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37A5C"/>
    <w:rsid w:val="00D44BF9"/>
    <w:rsid w:val="00D4520C"/>
    <w:rsid w:val="00D455D9"/>
    <w:rsid w:val="00D4729D"/>
    <w:rsid w:val="00D518BC"/>
    <w:rsid w:val="00D61E3D"/>
    <w:rsid w:val="00D7165C"/>
    <w:rsid w:val="00D72FC4"/>
    <w:rsid w:val="00D74F69"/>
    <w:rsid w:val="00D872F9"/>
    <w:rsid w:val="00D97631"/>
    <w:rsid w:val="00DB0798"/>
    <w:rsid w:val="00DB1B44"/>
    <w:rsid w:val="00DB2C21"/>
    <w:rsid w:val="00DC281E"/>
    <w:rsid w:val="00DF447B"/>
    <w:rsid w:val="00DF4514"/>
    <w:rsid w:val="00E0122B"/>
    <w:rsid w:val="00E13E19"/>
    <w:rsid w:val="00E170FB"/>
    <w:rsid w:val="00E20487"/>
    <w:rsid w:val="00E209BE"/>
    <w:rsid w:val="00E31157"/>
    <w:rsid w:val="00E40150"/>
    <w:rsid w:val="00E421EC"/>
    <w:rsid w:val="00E43033"/>
    <w:rsid w:val="00E44632"/>
    <w:rsid w:val="00E57E6B"/>
    <w:rsid w:val="00E617B1"/>
    <w:rsid w:val="00E6352E"/>
    <w:rsid w:val="00E7359C"/>
    <w:rsid w:val="00E80BED"/>
    <w:rsid w:val="00E81FCC"/>
    <w:rsid w:val="00E84FDB"/>
    <w:rsid w:val="00E97C07"/>
    <w:rsid w:val="00EA6947"/>
    <w:rsid w:val="00EA7139"/>
    <w:rsid w:val="00EB30F6"/>
    <w:rsid w:val="00EB653E"/>
    <w:rsid w:val="00EC11D2"/>
    <w:rsid w:val="00EC2AAD"/>
    <w:rsid w:val="00EC409E"/>
    <w:rsid w:val="00EC432C"/>
    <w:rsid w:val="00EC5D80"/>
    <w:rsid w:val="00EF4F02"/>
    <w:rsid w:val="00EF630E"/>
    <w:rsid w:val="00EF6AA0"/>
    <w:rsid w:val="00F10FF2"/>
    <w:rsid w:val="00F20342"/>
    <w:rsid w:val="00F21182"/>
    <w:rsid w:val="00F2507E"/>
    <w:rsid w:val="00F25F5E"/>
    <w:rsid w:val="00F3145C"/>
    <w:rsid w:val="00F33C07"/>
    <w:rsid w:val="00F42547"/>
    <w:rsid w:val="00F43738"/>
    <w:rsid w:val="00F45B2D"/>
    <w:rsid w:val="00F50EC4"/>
    <w:rsid w:val="00F51B7D"/>
    <w:rsid w:val="00F55CA9"/>
    <w:rsid w:val="00F60B5C"/>
    <w:rsid w:val="00F62293"/>
    <w:rsid w:val="00F71F0A"/>
    <w:rsid w:val="00F7677F"/>
    <w:rsid w:val="00F813C7"/>
    <w:rsid w:val="00F86877"/>
    <w:rsid w:val="00F954F2"/>
    <w:rsid w:val="00FA0DA4"/>
    <w:rsid w:val="00FB280E"/>
    <w:rsid w:val="00FB377E"/>
    <w:rsid w:val="00FB4CBC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1446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8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copa-mundo-baloncesto-2019/horarios-espana-copa-mundo-fiba_0_2759400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copa-mundo-baloncesto-20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D69E-933D-4154-88D1-0FE68753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128</cp:revision>
  <cp:lastPrinted>2019-08-27T17:11:00Z</cp:lastPrinted>
  <dcterms:created xsi:type="dcterms:W3CDTF">2019-08-27T14:37:00Z</dcterms:created>
  <dcterms:modified xsi:type="dcterms:W3CDTF">2019-08-28T11:47:00Z</dcterms:modified>
</cp:coreProperties>
</file>