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6AB" w:rsidRDefault="00E86FB3" w:rsidP="004A4DAB">
      <w:pPr>
        <w:jc w:val="center"/>
      </w:pPr>
      <w:r w:rsidRPr="00E86FB3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-1014095</wp:posOffset>
            </wp:positionH>
            <wp:positionV relativeFrom="margin">
              <wp:posOffset>-209550</wp:posOffset>
            </wp:positionV>
            <wp:extent cx="7426189" cy="666750"/>
            <wp:effectExtent l="0" t="0" r="0" b="0"/>
            <wp:wrapSquare wrapText="bothSides"/>
            <wp:docPr id="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nner logos_SYFR_ok_v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1" b="11656"/>
                    <a:stretch/>
                  </pic:blipFill>
                  <pic:spPr bwMode="auto">
                    <a:xfrm>
                      <a:off x="0" y="0"/>
                      <a:ext cx="7426189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2B19" w:rsidRDefault="00CA2B19" w:rsidP="004A4DAB">
      <w:pPr>
        <w:jc w:val="center"/>
        <w:rPr>
          <w:rFonts w:ascii="Tahoma" w:hAnsi="Tahoma" w:cs="Tahoma"/>
          <w:b/>
          <w:color w:val="18675A"/>
        </w:rPr>
      </w:pPr>
    </w:p>
    <w:p w:rsidR="00CA2B19" w:rsidRDefault="00CA2B19" w:rsidP="004A4DAB">
      <w:pPr>
        <w:jc w:val="center"/>
      </w:pPr>
      <w:r w:rsidRPr="00BE2C25">
        <w:rPr>
          <w:rFonts w:ascii="Tahoma" w:hAnsi="Tahoma" w:cs="Tahoma"/>
          <w:b/>
          <w:color w:val="18675A"/>
        </w:rPr>
        <w:t>#</w:t>
      </w:r>
      <w:proofErr w:type="spellStart"/>
      <w:r w:rsidRPr="00BE2C25">
        <w:rPr>
          <w:rFonts w:ascii="Tahoma" w:hAnsi="Tahoma" w:cs="Tahoma"/>
          <w:b/>
        </w:rPr>
        <w:t>SiYoFueraRico</w:t>
      </w:r>
      <w:proofErr w:type="spellEnd"/>
      <w:r>
        <w:rPr>
          <w:rFonts w:ascii="Tahoma" w:hAnsi="Tahoma" w:cs="Tahoma"/>
          <w:b/>
        </w:rPr>
        <w:t xml:space="preserve">   </w:t>
      </w:r>
      <w:r w:rsidRPr="00BE2C25">
        <w:rPr>
          <w:rFonts w:ascii="Tahoma" w:hAnsi="Tahoma" w:cs="Tahoma"/>
          <w:b/>
          <w:color w:val="18675A"/>
        </w:rPr>
        <w:t>#</w:t>
      </w:r>
      <w:r w:rsidRPr="00BE2C25">
        <w:rPr>
          <w:rFonts w:ascii="Tahoma" w:hAnsi="Tahoma" w:cs="Tahoma"/>
          <w:b/>
        </w:rPr>
        <w:t>SYFR</w:t>
      </w:r>
    </w:p>
    <w:p w:rsidR="009736AB" w:rsidRDefault="009736AB" w:rsidP="004A4DAB">
      <w:pPr>
        <w:jc w:val="center"/>
      </w:pPr>
    </w:p>
    <w:p w:rsidR="004472C7" w:rsidRDefault="00203F15" w:rsidP="00EC2963">
      <w:pPr>
        <w:jc w:val="center"/>
      </w:pPr>
      <w:bookmarkStart w:id="0" w:name="_GoBack"/>
      <w:r>
        <w:rPr>
          <w:noProof/>
          <w:lang w:eastAsia="es-ES"/>
        </w:rPr>
        <w:drawing>
          <wp:inline distT="0" distB="0" distL="0" distR="0">
            <wp:extent cx="5066434" cy="1807028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syf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890" cy="18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2963" w:rsidRPr="00EC2963" w:rsidRDefault="00EC2963" w:rsidP="00EC2963">
      <w:pPr>
        <w:jc w:val="center"/>
        <w:rPr>
          <w:rFonts w:ascii="Tahoma" w:hAnsi="Tahoma" w:cs="Tahoma"/>
          <w:b/>
          <w:sz w:val="32"/>
          <w:szCs w:val="50"/>
        </w:rPr>
      </w:pPr>
      <w:r>
        <w:rPr>
          <w:rFonts w:ascii="Tahoma" w:hAnsi="Tahoma" w:cs="Tahoma"/>
          <w:b/>
          <w:sz w:val="50"/>
          <w:szCs w:val="50"/>
        </w:rPr>
        <w:softHyphen/>
      </w:r>
      <w:r>
        <w:rPr>
          <w:rFonts w:ascii="Tahoma" w:hAnsi="Tahoma" w:cs="Tahoma"/>
          <w:b/>
          <w:sz w:val="50"/>
          <w:szCs w:val="50"/>
        </w:rPr>
        <w:softHyphen/>
      </w:r>
    </w:p>
    <w:p w:rsidR="009476AB" w:rsidRDefault="00865F46" w:rsidP="00EC2963">
      <w:pPr>
        <w:jc w:val="center"/>
        <w:rPr>
          <w:rFonts w:ascii="Tahoma" w:hAnsi="Tahoma" w:cs="Tahoma"/>
          <w:b/>
          <w:sz w:val="56"/>
          <w:szCs w:val="50"/>
        </w:rPr>
      </w:pPr>
      <w:r w:rsidRPr="009476AB">
        <w:rPr>
          <w:rFonts w:ascii="Tahoma" w:hAnsi="Tahoma" w:cs="Tahoma"/>
          <w:b/>
          <w:sz w:val="56"/>
          <w:szCs w:val="50"/>
        </w:rPr>
        <w:t>¡</w:t>
      </w:r>
      <w:r w:rsidR="00EC2963" w:rsidRPr="009476AB">
        <w:rPr>
          <w:rFonts w:ascii="Tahoma" w:hAnsi="Tahoma" w:cs="Tahoma"/>
          <w:b/>
          <w:sz w:val="56"/>
          <w:szCs w:val="50"/>
        </w:rPr>
        <w:t xml:space="preserve">EL CARTEL </w:t>
      </w:r>
    </w:p>
    <w:p w:rsidR="00EC2963" w:rsidRPr="009476AB" w:rsidRDefault="00EC2963" w:rsidP="00EC2963">
      <w:pPr>
        <w:jc w:val="center"/>
        <w:rPr>
          <w:rFonts w:ascii="Tahoma" w:hAnsi="Tahoma" w:cs="Tahoma"/>
          <w:b/>
          <w:sz w:val="56"/>
          <w:szCs w:val="50"/>
        </w:rPr>
      </w:pPr>
      <w:proofErr w:type="gramStart"/>
      <w:r w:rsidRPr="009476AB">
        <w:rPr>
          <w:rFonts w:ascii="Tahoma" w:hAnsi="Tahoma" w:cs="Tahoma"/>
          <w:b/>
          <w:sz w:val="56"/>
          <w:szCs w:val="50"/>
        </w:rPr>
        <w:t>Y NUEVAS FOTOS</w:t>
      </w:r>
      <w:r w:rsidR="00865F46" w:rsidRPr="009476AB">
        <w:rPr>
          <w:rFonts w:ascii="Tahoma" w:hAnsi="Tahoma" w:cs="Tahoma"/>
          <w:b/>
          <w:sz w:val="56"/>
          <w:szCs w:val="50"/>
        </w:rPr>
        <w:t>!</w:t>
      </w:r>
      <w:proofErr w:type="gramEnd"/>
    </w:p>
    <w:p w:rsidR="00EC2963" w:rsidRDefault="00EC2963" w:rsidP="00EC2963">
      <w:pPr>
        <w:rPr>
          <w:rFonts w:ascii="Tahoma" w:hAnsi="Tahoma" w:cs="Tahoma"/>
          <w:b/>
        </w:rPr>
      </w:pPr>
    </w:p>
    <w:p w:rsidR="00EC2963" w:rsidRDefault="00CB3CCD" w:rsidP="00EC2963">
      <w:pPr>
        <w:spacing w:line="360" w:lineRule="auto"/>
        <w:jc w:val="center"/>
        <w:rPr>
          <w:rFonts w:ascii="Tahoma" w:hAnsi="Tahoma" w:cs="Tahoma"/>
          <w:b/>
        </w:rPr>
      </w:pPr>
      <w:hyperlink r:id="rId8" w:history="1">
        <w:r w:rsidR="00EC2963" w:rsidRPr="00D17ABE">
          <w:rPr>
            <w:rStyle w:val="Hipervnculo"/>
            <w:rFonts w:ascii="Tahoma" w:hAnsi="Tahoma" w:cs="Tahoma"/>
            <w:b/>
          </w:rPr>
          <w:t>Descargar CARTEL</w:t>
        </w:r>
      </w:hyperlink>
      <w:r w:rsidR="00EC2963">
        <w:rPr>
          <w:rFonts w:ascii="Tahoma" w:hAnsi="Tahoma" w:cs="Tahoma"/>
          <w:b/>
        </w:rPr>
        <w:t xml:space="preserve"> :: </w:t>
      </w:r>
      <w:hyperlink r:id="rId9" w:history="1">
        <w:r w:rsidR="00EC2963" w:rsidRPr="00EC2963">
          <w:rPr>
            <w:rStyle w:val="Hipervnculo"/>
            <w:rFonts w:ascii="Tahoma" w:hAnsi="Tahoma" w:cs="Tahoma"/>
            <w:b/>
          </w:rPr>
          <w:t xml:space="preserve">Descargar </w:t>
        </w:r>
        <w:r w:rsidR="00FD682A">
          <w:rPr>
            <w:rStyle w:val="Hipervnculo"/>
            <w:rFonts w:ascii="Tahoma" w:hAnsi="Tahoma" w:cs="Tahoma"/>
            <w:b/>
          </w:rPr>
          <w:t xml:space="preserve">NUEVAS </w:t>
        </w:r>
        <w:r w:rsidR="00EC2963" w:rsidRPr="00EC2963">
          <w:rPr>
            <w:rStyle w:val="Hipervnculo"/>
            <w:rFonts w:ascii="Tahoma" w:hAnsi="Tahoma" w:cs="Tahoma"/>
            <w:b/>
          </w:rPr>
          <w:t>FOTOS</w:t>
        </w:r>
      </w:hyperlink>
      <w:r w:rsidR="00EC2963">
        <w:rPr>
          <w:rFonts w:ascii="Tahoma" w:hAnsi="Tahoma" w:cs="Tahoma"/>
          <w:b/>
        </w:rPr>
        <w:t xml:space="preserve"> </w:t>
      </w:r>
    </w:p>
    <w:p w:rsidR="00EC2963" w:rsidRDefault="00CB3CCD" w:rsidP="00EC2963">
      <w:pPr>
        <w:spacing w:line="360" w:lineRule="auto"/>
        <w:jc w:val="center"/>
      </w:pPr>
      <w:hyperlink r:id="rId10" w:history="1">
        <w:r w:rsidR="00EC2963" w:rsidRPr="00D17ABE">
          <w:rPr>
            <w:rStyle w:val="Hipervnculo"/>
            <w:rFonts w:ascii="Tahoma" w:hAnsi="Tahoma" w:cs="Tahoma"/>
            <w:b/>
          </w:rPr>
          <w:t>T</w:t>
        </w:r>
        <w:r w:rsidR="00EC2963">
          <w:rPr>
            <w:rStyle w:val="Hipervnculo"/>
            <w:rFonts w:ascii="Tahoma" w:hAnsi="Tahoma" w:cs="Tahoma"/>
            <w:b/>
          </w:rPr>
          <w:t>ráiler</w:t>
        </w:r>
      </w:hyperlink>
      <w:r w:rsidR="00EC2963">
        <w:t xml:space="preserve"> </w:t>
      </w:r>
      <w:r w:rsidR="00EC2963">
        <w:rPr>
          <w:rFonts w:ascii="Tahoma" w:hAnsi="Tahoma" w:cs="Tahoma"/>
          <w:b/>
        </w:rPr>
        <w:t xml:space="preserve">:: </w:t>
      </w:r>
      <w:hyperlink r:id="rId11" w:history="1">
        <w:proofErr w:type="gramStart"/>
        <w:r w:rsidR="00EC2963" w:rsidRPr="00D17ABE">
          <w:rPr>
            <w:rStyle w:val="Hipervnculo"/>
            <w:rFonts w:ascii="Tahoma" w:hAnsi="Tahoma" w:cs="Tahoma"/>
            <w:b/>
          </w:rPr>
          <w:t>Link</w:t>
        </w:r>
        <w:proofErr w:type="gramEnd"/>
        <w:r w:rsidR="00EC2963" w:rsidRPr="00D17ABE">
          <w:rPr>
            <w:rStyle w:val="Hipervnculo"/>
            <w:rFonts w:ascii="Tahoma" w:hAnsi="Tahoma" w:cs="Tahoma"/>
            <w:b/>
          </w:rPr>
          <w:t xml:space="preserve"> </w:t>
        </w:r>
        <w:r w:rsidR="00EC2963">
          <w:rPr>
            <w:rStyle w:val="Hipervnculo"/>
            <w:rFonts w:ascii="Tahoma" w:hAnsi="Tahoma" w:cs="Tahoma"/>
            <w:b/>
          </w:rPr>
          <w:t xml:space="preserve">Tráiler </w:t>
        </w:r>
        <w:r w:rsidR="00EC2963" w:rsidRPr="00D17ABE">
          <w:rPr>
            <w:rStyle w:val="Hipervnculo"/>
            <w:rFonts w:ascii="Tahoma" w:hAnsi="Tahoma" w:cs="Tahoma"/>
            <w:b/>
          </w:rPr>
          <w:t>YouTube</w:t>
        </w:r>
      </w:hyperlink>
    </w:p>
    <w:p w:rsidR="00EC2963" w:rsidRPr="00CA2B19" w:rsidRDefault="00EC2963" w:rsidP="00EC2963">
      <w:pPr>
        <w:jc w:val="center"/>
        <w:rPr>
          <w:rFonts w:ascii="Tahoma" w:hAnsi="Tahoma" w:cs="Tahoma"/>
          <w:b/>
          <w:lang w:val="es-ES_tradnl"/>
        </w:rPr>
      </w:pPr>
    </w:p>
    <w:p w:rsidR="004472C7" w:rsidRDefault="00CB3CCD" w:rsidP="004472C7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06.75pt">
            <v:imagedata r:id="rId12" o:title="SYFR_CARTEL_ONLINE"/>
          </v:shape>
        </w:pict>
      </w:r>
    </w:p>
    <w:p w:rsidR="00CA2B19" w:rsidRDefault="00CA2B19" w:rsidP="00CA2B19">
      <w:pPr>
        <w:jc w:val="center"/>
        <w:rPr>
          <w:rFonts w:ascii="Tahoma" w:hAnsi="Tahoma" w:cs="Tahoma"/>
          <w:b/>
        </w:rPr>
      </w:pPr>
    </w:p>
    <w:p w:rsidR="00CA2B19" w:rsidRPr="00EC2963" w:rsidRDefault="00EC2963" w:rsidP="00EC2963">
      <w:pPr>
        <w:jc w:val="center"/>
        <w:rPr>
          <w:rFonts w:ascii="Tahoma" w:hAnsi="Tahoma" w:cs="Tahoma"/>
          <w:b/>
          <w:color w:val="20695F"/>
          <w:sz w:val="48"/>
          <w:szCs w:val="60"/>
        </w:rPr>
      </w:pPr>
      <w:r w:rsidRPr="00EF23AF">
        <w:rPr>
          <w:rFonts w:ascii="Tahoma" w:hAnsi="Tahoma" w:cs="Tahoma"/>
          <w:b/>
          <w:color w:val="20695F"/>
          <w:sz w:val="44"/>
          <w:szCs w:val="60"/>
        </w:rPr>
        <w:t xml:space="preserve">ESTRENO 15 </w:t>
      </w:r>
      <w:r w:rsidR="00084D21">
        <w:rPr>
          <w:rFonts w:ascii="Tahoma" w:hAnsi="Tahoma" w:cs="Tahoma"/>
          <w:b/>
          <w:color w:val="20695F"/>
          <w:sz w:val="44"/>
          <w:szCs w:val="60"/>
        </w:rPr>
        <w:t xml:space="preserve">DE </w:t>
      </w:r>
      <w:r w:rsidRPr="00EF23AF">
        <w:rPr>
          <w:rFonts w:ascii="Tahoma" w:hAnsi="Tahoma" w:cs="Tahoma"/>
          <w:b/>
          <w:color w:val="20695F"/>
          <w:sz w:val="44"/>
          <w:szCs w:val="60"/>
        </w:rPr>
        <w:t>NOVIEMBRE</w:t>
      </w:r>
    </w:p>
    <w:p w:rsidR="009736AB" w:rsidRDefault="00CB3CCD" w:rsidP="00092116">
      <w:pPr>
        <w:jc w:val="both"/>
        <w:rPr>
          <w:rFonts w:asciiTheme="majorHAnsi" w:eastAsiaTheme="minorHAnsi" w:hAnsiTheme="majorHAnsi" w:cstheme="majorHAnsi"/>
          <w:b/>
          <w:bCs/>
          <w:i/>
          <w:iCs/>
          <w:color w:val="000000"/>
          <w:lang w:val="es-ES_tradnl"/>
        </w:rPr>
      </w:pPr>
      <w:r>
        <w:rPr>
          <w:noProof/>
          <w:lang w:eastAsia="es-ES"/>
        </w:rPr>
        <w:pict>
          <v:line id="_x0000_s1030" style="position:absolute;left:0;text-align:left;z-index:251671552;visibility:visible;mso-width-relative:margin" from=".65pt,13.85pt" to="424.1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" strokecolor="#18675a" strokeweight="2.5pt">
            <v:stroke joinstyle="miter"/>
          </v:line>
        </w:pict>
      </w:r>
    </w:p>
    <w:p w:rsidR="002A5788" w:rsidRPr="00B33E6F" w:rsidRDefault="00B33E6F" w:rsidP="00B33E6F">
      <w:pPr>
        <w:rPr>
          <w:rFonts w:ascii="Times New Roman" w:eastAsia="Times New Roman" w:hAnsi="Times New Roman" w:cs="Times New Roman"/>
          <w:lang w:eastAsia="es-ES_tradnl"/>
        </w:rPr>
      </w:pPr>
      <w:r w:rsidRPr="00B33E6F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 </w:t>
      </w:r>
    </w:p>
    <w:p w:rsidR="002A5788" w:rsidRPr="00092116" w:rsidRDefault="002A5788" w:rsidP="00092116">
      <w:pPr>
        <w:jc w:val="both"/>
        <w:rPr>
          <w:rFonts w:asciiTheme="majorHAnsi" w:eastAsiaTheme="minorHAnsi" w:hAnsiTheme="majorHAnsi" w:cstheme="majorHAnsi"/>
          <w:color w:val="000000"/>
        </w:rPr>
      </w:pPr>
      <w:r>
        <w:rPr>
          <w:rFonts w:asciiTheme="majorHAnsi" w:eastAsiaTheme="minorHAnsi" w:hAnsiTheme="majorHAnsi" w:cstheme="majorHAnsi"/>
          <w:color w:val="000000"/>
        </w:rPr>
        <w:t xml:space="preserve">Dirigida por </w:t>
      </w:r>
      <w:r w:rsidRPr="002A5788">
        <w:rPr>
          <w:rFonts w:asciiTheme="majorHAnsi" w:eastAsiaTheme="minorHAnsi" w:hAnsiTheme="majorHAnsi" w:cstheme="majorHAnsi"/>
          <w:b/>
          <w:color w:val="000000"/>
        </w:rPr>
        <w:t>Álvaro Fernández-Armero</w:t>
      </w:r>
      <w:r>
        <w:rPr>
          <w:rFonts w:asciiTheme="majorHAnsi" w:eastAsiaTheme="minorHAnsi" w:hAnsiTheme="majorHAnsi" w:cstheme="majorHAnsi"/>
          <w:color w:val="000000"/>
        </w:rPr>
        <w:t xml:space="preserve"> y escrita por el propio Fernández-Armero junto a </w:t>
      </w:r>
      <w:r w:rsidRPr="002A5788">
        <w:rPr>
          <w:rFonts w:asciiTheme="majorHAnsi" w:eastAsiaTheme="minorHAnsi" w:hAnsiTheme="majorHAnsi" w:cstheme="majorHAnsi"/>
          <w:b/>
          <w:color w:val="000000"/>
        </w:rPr>
        <w:t>Ángela Armero</w:t>
      </w:r>
      <w:r>
        <w:rPr>
          <w:rFonts w:asciiTheme="majorHAnsi" w:eastAsiaTheme="minorHAnsi" w:hAnsiTheme="majorHAnsi" w:cstheme="majorHAnsi"/>
          <w:color w:val="000000"/>
        </w:rPr>
        <w:t xml:space="preserve"> y </w:t>
      </w:r>
      <w:r w:rsidRPr="002A5788">
        <w:rPr>
          <w:rFonts w:asciiTheme="majorHAnsi" w:eastAsiaTheme="minorHAnsi" w:hAnsiTheme="majorHAnsi" w:cstheme="majorHAnsi"/>
          <w:b/>
          <w:color w:val="000000"/>
        </w:rPr>
        <w:t>Tom Fernández</w:t>
      </w:r>
      <w:r>
        <w:rPr>
          <w:rFonts w:asciiTheme="majorHAnsi" w:eastAsiaTheme="minorHAnsi" w:hAnsiTheme="majorHAnsi" w:cstheme="majorHAnsi"/>
          <w:color w:val="000000"/>
        </w:rPr>
        <w:t xml:space="preserve">, </w:t>
      </w:r>
      <w:r w:rsidR="003D7BB9" w:rsidRPr="003D7BB9">
        <w:rPr>
          <w:rFonts w:asciiTheme="majorHAnsi" w:eastAsiaTheme="minorHAnsi" w:hAnsiTheme="majorHAnsi" w:cstheme="majorHAnsi"/>
          <w:i/>
          <w:color w:val="000000"/>
        </w:rPr>
        <w:t>Si yo fuera rico</w:t>
      </w:r>
      <w:r w:rsidR="003D7BB9">
        <w:rPr>
          <w:rFonts w:asciiTheme="majorHAnsi" w:eastAsiaTheme="minorHAnsi" w:hAnsiTheme="majorHAnsi" w:cstheme="majorHAnsi"/>
          <w:color w:val="000000"/>
        </w:rPr>
        <w:t xml:space="preserve"> </w:t>
      </w:r>
      <w:r>
        <w:rPr>
          <w:rFonts w:asciiTheme="majorHAnsi" w:eastAsiaTheme="minorHAnsi" w:hAnsiTheme="majorHAnsi" w:cstheme="majorHAnsi"/>
          <w:color w:val="000000"/>
        </w:rPr>
        <w:t xml:space="preserve">está protagonizada por </w:t>
      </w:r>
      <w:r w:rsidRPr="002A5788">
        <w:rPr>
          <w:rFonts w:asciiTheme="majorHAnsi" w:eastAsiaTheme="minorHAnsi" w:hAnsiTheme="majorHAnsi" w:cstheme="majorHAnsi"/>
          <w:b/>
          <w:color w:val="000000"/>
        </w:rPr>
        <w:t>Álex García</w:t>
      </w:r>
      <w:r>
        <w:rPr>
          <w:rFonts w:asciiTheme="majorHAnsi" w:eastAsiaTheme="minorHAnsi" w:hAnsiTheme="majorHAnsi" w:cstheme="majorHAnsi"/>
          <w:color w:val="000000"/>
        </w:rPr>
        <w:t xml:space="preserve">, </w:t>
      </w:r>
      <w:r w:rsidRPr="002A5788">
        <w:rPr>
          <w:rFonts w:asciiTheme="majorHAnsi" w:eastAsiaTheme="minorHAnsi" w:hAnsiTheme="majorHAnsi" w:cstheme="majorHAnsi"/>
          <w:b/>
          <w:color w:val="000000"/>
        </w:rPr>
        <w:t>Alexandra Jiménez</w:t>
      </w:r>
      <w:r>
        <w:rPr>
          <w:rFonts w:asciiTheme="majorHAnsi" w:eastAsiaTheme="minorHAnsi" w:hAnsiTheme="majorHAnsi" w:cstheme="majorHAnsi"/>
          <w:color w:val="000000"/>
        </w:rPr>
        <w:t xml:space="preserve">, </w:t>
      </w:r>
      <w:r w:rsidR="00FD1960" w:rsidRPr="00FD1960">
        <w:rPr>
          <w:rFonts w:asciiTheme="majorHAnsi" w:eastAsiaTheme="minorHAnsi" w:hAnsiTheme="majorHAnsi" w:cstheme="majorHAnsi"/>
          <w:b/>
          <w:color w:val="000000"/>
        </w:rPr>
        <w:t>Jordi Sánchez,</w:t>
      </w:r>
      <w:r w:rsidR="00FD1960">
        <w:rPr>
          <w:rFonts w:asciiTheme="majorHAnsi" w:eastAsiaTheme="minorHAnsi" w:hAnsiTheme="majorHAnsi" w:cstheme="majorHAnsi"/>
          <w:color w:val="000000"/>
        </w:rPr>
        <w:t xml:space="preserve"> </w:t>
      </w:r>
      <w:r w:rsidRPr="002A5788">
        <w:rPr>
          <w:rFonts w:asciiTheme="majorHAnsi" w:eastAsiaTheme="minorHAnsi" w:hAnsiTheme="majorHAnsi" w:cstheme="majorHAnsi"/>
          <w:b/>
          <w:color w:val="000000"/>
        </w:rPr>
        <w:t>Adrián Lastra</w:t>
      </w:r>
      <w:r>
        <w:rPr>
          <w:rFonts w:asciiTheme="majorHAnsi" w:eastAsiaTheme="minorHAnsi" w:hAnsiTheme="majorHAnsi" w:cstheme="majorHAnsi"/>
          <w:color w:val="000000"/>
        </w:rPr>
        <w:t xml:space="preserve">, </w:t>
      </w:r>
      <w:r w:rsidRPr="002A5788">
        <w:rPr>
          <w:rFonts w:asciiTheme="majorHAnsi" w:eastAsiaTheme="minorHAnsi" w:hAnsiTheme="majorHAnsi" w:cstheme="majorHAnsi"/>
          <w:b/>
          <w:color w:val="000000"/>
        </w:rPr>
        <w:t>Diego Martín</w:t>
      </w:r>
      <w:r>
        <w:rPr>
          <w:rFonts w:asciiTheme="majorHAnsi" w:eastAsiaTheme="minorHAnsi" w:hAnsiTheme="majorHAnsi" w:cstheme="majorHAnsi"/>
          <w:color w:val="000000"/>
        </w:rPr>
        <w:t xml:space="preserve">, </w:t>
      </w:r>
      <w:r w:rsidRPr="002A5788">
        <w:rPr>
          <w:rFonts w:asciiTheme="majorHAnsi" w:eastAsiaTheme="minorHAnsi" w:hAnsiTheme="majorHAnsi" w:cstheme="majorHAnsi"/>
          <w:b/>
          <w:color w:val="000000"/>
        </w:rPr>
        <w:t>Franky Martín</w:t>
      </w:r>
      <w:r w:rsidR="005C4CD6">
        <w:rPr>
          <w:rFonts w:asciiTheme="majorHAnsi" w:eastAsiaTheme="minorHAnsi" w:hAnsiTheme="majorHAnsi" w:cstheme="majorHAnsi"/>
          <w:color w:val="000000"/>
        </w:rPr>
        <w:t>,</w:t>
      </w:r>
      <w:r>
        <w:rPr>
          <w:rFonts w:asciiTheme="majorHAnsi" w:eastAsiaTheme="minorHAnsi" w:hAnsiTheme="majorHAnsi" w:cstheme="majorHAnsi"/>
          <w:color w:val="000000"/>
        </w:rPr>
        <w:t xml:space="preserve"> </w:t>
      </w:r>
      <w:r w:rsidRPr="002A5788">
        <w:rPr>
          <w:rFonts w:asciiTheme="majorHAnsi" w:eastAsiaTheme="minorHAnsi" w:hAnsiTheme="majorHAnsi" w:cstheme="majorHAnsi"/>
          <w:b/>
          <w:color w:val="000000"/>
        </w:rPr>
        <w:t>Bárbara Santa-Cruz</w:t>
      </w:r>
      <w:r w:rsidR="005C4CD6">
        <w:rPr>
          <w:rFonts w:asciiTheme="majorHAnsi" w:eastAsiaTheme="minorHAnsi" w:hAnsiTheme="majorHAnsi" w:cstheme="majorHAnsi"/>
          <w:b/>
          <w:color w:val="000000"/>
        </w:rPr>
        <w:t xml:space="preserve"> </w:t>
      </w:r>
      <w:r w:rsidR="005C4CD6" w:rsidRPr="005C4CD6">
        <w:rPr>
          <w:rFonts w:asciiTheme="majorHAnsi" w:eastAsiaTheme="minorHAnsi" w:hAnsiTheme="majorHAnsi" w:cstheme="majorHAnsi"/>
          <w:color w:val="000000"/>
        </w:rPr>
        <w:t>y</w:t>
      </w:r>
      <w:r w:rsidR="005C4CD6">
        <w:rPr>
          <w:rFonts w:asciiTheme="majorHAnsi" w:eastAsiaTheme="minorHAnsi" w:hAnsiTheme="majorHAnsi" w:cstheme="majorHAnsi"/>
          <w:b/>
          <w:color w:val="000000"/>
        </w:rPr>
        <w:t xml:space="preserve"> Gorka </w:t>
      </w:r>
      <w:proofErr w:type="spellStart"/>
      <w:r w:rsidR="005C4CD6">
        <w:rPr>
          <w:rFonts w:asciiTheme="majorHAnsi" w:eastAsiaTheme="minorHAnsi" w:hAnsiTheme="majorHAnsi" w:cstheme="majorHAnsi"/>
          <w:b/>
          <w:color w:val="000000"/>
        </w:rPr>
        <w:t>Lasaosa</w:t>
      </w:r>
      <w:proofErr w:type="spellEnd"/>
      <w:r w:rsidR="00A15545">
        <w:rPr>
          <w:rFonts w:asciiTheme="majorHAnsi" w:eastAsiaTheme="minorHAnsi" w:hAnsiTheme="majorHAnsi" w:cstheme="majorHAnsi"/>
          <w:color w:val="000000"/>
        </w:rPr>
        <w:t>. C</w:t>
      </w:r>
      <w:r>
        <w:rPr>
          <w:rFonts w:asciiTheme="majorHAnsi" w:eastAsiaTheme="minorHAnsi" w:hAnsiTheme="majorHAnsi" w:cstheme="majorHAnsi"/>
          <w:color w:val="000000"/>
        </w:rPr>
        <w:t xml:space="preserve">uenta, además, con la colaboración especial de </w:t>
      </w:r>
      <w:r w:rsidRPr="002A5788">
        <w:rPr>
          <w:rFonts w:asciiTheme="majorHAnsi" w:eastAsiaTheme="minorHAnsi" w:hAnsiTheme="majorHAnsi" w:cstheme="majorHAnsi"/>
          <w:b/>
          <w:color w:val="000000"/>
        </w:rPr>
        <w:t>Paula Echevarría</w:t>
      </w:r>
      <w:r w:rsidR="00156B7B">
        <w:rPr>
          <w:rFonts w:asciiTheme="majorHAnsi" w:eastAsiaTheme="minorHAnsi" w:hAnsiTheme="majorHAnsi" w:cstheme="majorHAnsi"/>
          <w:color w:val="000000"/>
        </w:rPr>
        <w:t>,</w:t>
      </w:r>
      <w:r>
        <w:rPr>
          <w:rFonts w:asciiTheme="majorHAnsi" w:eastAsiaTheme="minorHAnsi" w:hAnsiTheme="majorHAnsi" w:cstheme="majorHAnsi"/>
          <w:color w:val="000000"/>
        </w:rPr>
        <w:t xml:space="preserve"> </w:t>
      </w:r>
      <w:r w:rsidR="00A15545" w:rsidRPr="00BC6880">
        <w:rPr>
          <w:rFonts w:asciiTheme="majorHAnsi" w:eastAsiaTheme="minorHAnsi" w:hAnsiTheme="majorHAnsi" w:cstheme="majorHAnsi"/>
          <w:b/>
          <w:color w:val="000000"/>
        </w:rPr>
        <w:t>Beatriz Rico</w:t>
      </w:r>
      <w:r w:rsidR="00A15545">
        <w:rPr>
          <w:rFonts w:asciiTheme="majorHAnsi" w:eastAsiaTheme="minorHAnsi" w:hAnsiTheme="majorHAnsi" w:cstheme="majorHAnsi"/>
          <w:color w:val="000000"/>
        </w:rPr>
        <w:t>,</w:t>
      </w:r>
      <w:r w:rsidR="00BC6880">
        <w:rPr>
          <w:rFonts w:asciiTheme="majorHAnsi" w:eastAsiaTheme="minorHAnsi" w:hAnsiTheme="majorHAnsi" w:cstheme="majorHAnsi"/>
          <w:color w:val="000000"/>
        </w:rPr>
        <w:t xml:space="preserve"> </w:t>
      </w:r>
      <w:r w:rsidR="00156B7B" w:rsidRPr="00156B7B">
        <w:rPr>
          <w:rFonts w:asciiTheme="majorHAnsi" w:eastAsiaTheme="minorHAnsi" w:hAnsiTheme="majorHAnsi" w:cstheme="majorHAnsi"/>
          <w:b/>
          <w:color w:val="000000"/>
        </w:rPr>
        <w:t>Isabel Ordaz</w:t>
      </w:r>
      <w:r w:rsidR="00BC6880">
        <w:rPr>
          <w:rFonts w:asciiTheme="majorHAnsi" w:eastAsiaTheme="minorHAnsi" w:hAnsiTheme="majorHAnsi" w:cstheme="majorHAnsi"/>
          <w:color w:val="000000"/>
        </w:rPr>
        <w:t>,</w:t>
      </w:r>
      <w:r w:rsidR="00156B7B">
        <w:rPr>
          <w:rFonts w:asciiTheme="majorHAnsi" w:eastAsiaTheme="minorHAnsi" w:hAnsiTheme="majorHAnsi" w:cstheme="majorHAnsi"/>
          <w:color w:val="000000"/>
        </w:rPr>
        <w:t xml:space="preserve"> </w:t>
      </w:r>
      <w:r w:rsidR="00156B7B" w:rsidRPr="00156B7B">
        <w:rPr>
          <w:rFonts w:asciiTheme="majorHAnsi" w:eastAsiaTheme="minorHAnsi" w:hAnsiTheme="majorHAnsi" w:cstheme="majorHAnsi"/>
          <w:b/>
          <w:color w:val="000000"/>
        </w:rPr>
        <w:t xml:space="preserve">Aritz </w:t>
      </w:r>
      <w:proofErr w:type="spellStart"/>
      <w:r w:rsidR="00156B7B" w:rsidRPr="00156B7B">
        <w:rPr>
          <w:rFonts w:asciiTheme="majorHAnsi" w:eastAsiaTheme="minorHAnsi" w:hAnsiTheme="majorHAnsi" w:cstheme="majorHAnsi"/>
          <w:b/>
          <w:color w:val="000000"/>
        </w:rPr>
        <w:t>Aranburu</w:t>
      </w:r>
      <w:proofErr w:type="spellEnd"/>
      <w:r w:rsidR="00BC6880">
        <w:rPr>
          <w:rFonts w:asciiTheme="majorHAnsi" w:eastAsiaTheme="minorHAnsi" w:hAnsiTheme="majorHAnsi" w:cstheme="majorHAnsi"/>
          <w:b/>
          <w:color w:val="000000"/>
        </w:rPr>
        <w:t xml:space="preserve"> </w:t>
      </w:r>
      <w:r w:rsidR="00BC6880" w:rsidRPr="00BC6880">
        <w:rPr>
          <w:rFonts w:asciiTheme="majorHAnsi" w:eastAsiaTheme="minorHAnsi" w:hAnsiTheme="majorHAnsi" w:cstheme="majorHAnsi"/>
          <w:color w:val="000000"/>
        </w:rPr>
        <w:t>y</w:t>
      </w:r>
      <w:r w:rsidR="00BC6880">
        <w:rPr>
          <w:rFonts w:asciiTheme="majorHAnsi" w:eastAsiaTheme="minorHAnsi" w:hAnsiTheme="majorHAnsi" w:cstheme="majorHAnsi"/>
          <w:b/>
          <w:color w:val="000000"/>
        </w:rPr>
        <w:t xml:space="preserve"> </w:t>
      </w:r>
      <w:r w:rsidR="00BC6880" w:rsidRPr="002A5788">
        <w:rPr>
          <w:rFonts w:asciiTheme="majorHAnsi" w:eastAsiaTheme="minorHAnsi" w:hAnsiTheme="majorHAnsi" w:cstheme="majorHAnsi"/>
          <w:b/>
          <w:color w:val="000000"/>
        </w:rPr>
        <w:t>Antonio Resines</w:t>
      </w:r>
      <w:r w:rsidR="00EC2963">
        <w:rPr>
          <w:rFonts w:asciiTheme="majorHAnsi" w:eastAsiaTheme="minorHAnsi" w:hAnsiTheme="majorHAnsi" w:cstheme="majorHAnsi"/>
          <w:color w:val="000000"/>
        </w:rPr>
        <w:t>.</w:t>
      </w:r>
    </w:p>
    <w:p w:rsidR="00092116" w:rsidRPr="00092116" w:rsidRDefault="00092116" w:rsidP="00092116">
      <w:pPr>
        <w:jc w:val="both"/>
        <w:rPr>
          <w:rFonts w:asciiTheme="majorHAnsi" w:eastAsiaTheme="minorHAnsi" w:hAnsiTheme="majorHAnsi" w:cstheme="majorHAnsi"/>
          <w:color w:val="000000"/>
        </w:rPr>
      </w:pPr>
    </w:p>
    <w:p w:rsidR="00092116" w:rsidRDefault="002A5788" w:rsidP="00092116">
      <w:pPr>
        <w:jc w:val="both"/>
        <w:rPr>
          <w:rFonts w:asciiTheme="majorHAnsi" w:eastAsiaTheme="minorHAnsi" w:hAnsiTheme="majorHAnsi" w:cstheme="majorHAnsi"/>
          <w:color w:val="000000"/>
        </w:rPr>
      </w:pPr>
      <w:r>
        <w:rPr>
          <w:rFonts w:asciiTheme="majorHAnsi" w:eastAsiaTheme="minorHAnsi" w:hAnsiTheme="majorHAnsi" w:cstheme="majorHAnsi"/>
          <w:color w:val="000000"/>
        </w:rPr>
        <w:t>Una producción de</w:t>
      </w:r>
      <w:r w:rsidR="00092116" w:rsidRPr="00092116">
        <w:rPr>
          <w:rFonts w:asciiTheme="majorHAnsi" w:eastAsiaTheme="minorHAnsi" w:hAnsiTheme="majorHAnsi" w:cstheme="majorHAnsi"/>
          <w:color w:val="000000"/>
        </w:rPr>
        <w:t xml:space="preserve"> </w:t>
      </w:r>
      <w:r w:rsidR="00092116" w:rsidRPr="00092116">
        <w:rPr>
          <w:rFonts w:asciiTheme="majorHAnsi" w:eastAsiaTheme="minorHAnsi" w:hAnsiTheme="majorHAnsi" w:cstheme="majorHAnsi"/>
          <w:b/>
          <w:bCs/>
          <w:color w:val="000000"/>
        </w:rPr>
        <w:t xml:space="preserve">Telecinco Cinema, </w:t>
      </w:r>
      <w:proofErr w:type="spellStart"/>
      <w:r w:rsidR="00084D21">
        <w:rPr>
          <w:rFonts w:asciiTheme="majorHAnsi" w:eastAsiaTheme="minorHAnsi" w:hAnsiTheme="majorHAnsi" w:cstheme="majorHAnsi"/>
          <w:b/>
          <w:bCs/>
          <w:color w:val="000000"/>
        </w:rPr>
        <w:t>Think</w:t>
      </w:r>
      <w:proofErr w:type="spellEnd"/>
      <w:r w:rsidR="00084D21">
        <w:rPr>
          <w:rFonts w:asciiTheme="majorHAnsi" w:eastAsiaTheme="minorHAnsi" w:hAnsiTheme="majorHAnsi" w:cstheme="majorHAnsi"/>
          <w:b/>
          <w:bCs/>
          <w:color w:val="000000"/>
        </w:rPr>
        <w:t xml:space="preserve"> Studio, Ciudadano </w:t>
      </w:r>
      <w:proofErr w:type="spellStart"/>
      <w:r w:rsidR="00092116" w:rsidRPr="00092116">
        <w:rPr>
          <w:rFonts w:asciiTheme="majorHAnsi" w:eastAsiaTheme="minorHAnsi" w:hAnsiTheme="majorHAnsi" w:cstheme="majorHAnsi"/>
          <w:b/>
          <w:bCs/>
          <w:color w:val="000000"/>
        </w:rPr>
        <w:t>Ciskul</w:t>
      </w:r>
      <w:proofErr w:type="spellEnd"/>
      <w:r w:rsidR="00084D21">
        <w:rPr>
          <w:rFonts w:asciiTheme="majorHAnsi" w:eastAsiaTheme="minorHAnsi" w:hAnsiTheme="majorHAnsi" w:cstheme="majorHAnsi"/>
          <w:b/>
          <w:bCs/>
          <w:color w:val="000000"/>
        </w:rPr>
        <w:t xml:space="preserve"> </w:t>
      </w:r>
      <w:r w:rsidR="00084D21" w:rsidRPr="00084D21">
        <w:rPr>
          <w:rFonts w:asciiTheme="majorHAnsi" w:eastAsiaTheme="minorHAnsi" w:hAnsiTheme="majorHAnsi" w:cstheme="majorHAnsi"/>
          <w:bCs/>
          <w:color w:val="000000"/>
        </w:rPr>
        <w:t>y</w:t>
      </w:r>
      <w:r w:rsidR="00084D21">
        <w:rPr>
          <w:rFonts w:asciiTheme="majorHAnsi" w:eastAsiaTheme="minorHAnsi" w:hAnsiTheme="majorHAnsi" w:cstheme="majorHAnsi"/>
          <w:b/>
          <w:bCs/>
          <w:color w:val="000000"/>
        </w:rPr>
        <w:t xml:space="preserve"> Si yo fuera A</w:t>
      </w:r>
      <w:r w:rsidR="00865F46">
        <w:rPr>
          <w:rFonts w:asciiTheme="majorHAnsi" w:eastAsiaTheme="minorHAnsi" w:hAnsiTheme="majorHAnsi" w:cstheme="majorHAnsi"/>
          <w:b/>
          <w:bCs/>
          <w:color w:val="000000"/>
        </w:rPr>
        <w:t>.</w:t>
      </w:r>
      <w:r w:rsidR="00084D21">
        <w:rPr>
          <w:rFonts w:asciiTheme="majorHAnsi" w:eastAsiaTheme="minorHAnsi" w:hAnsiTheme="majorHAnsi" w:cstheme="majorHAnsi"/>
          <w:b/>
          <w:bCs/>
          <w:color w:val="000000"/>
        </w:rPr>
        <w:t>I</w:t>
      </w:r>
      <w:r w:rsidR="00865F46">
        <w:rPr>
          <w:rFonts w:asciiTheme="majorHAnsi" w:eastAsiaTheme="minorHAnsi" w:hAnsiTheme="majorHAnsi" w:cstheme="majorHAnsi"/>
          <w:b/>
          <w:bCs/>
          <w:color w:val="000000"/>
        </w:rPr>
        <w:t>.</w:t>
      </w:r>
      <w:r w:rsidR="00084D21">
        <w:rPr>
          <w:rFonts w:asciiTheme="majorHAnsi" w:eastAsiaTheme="minorHAnsi" w:hAnsiTheme="majorHAnsi" w:cstheme="majorHAnsi"/>
          <w:b/>
          <w:bCs/>
          <w:color w:val="000000"/>
        </w:rPr>
        <w:t>E</w:t>
      </w:r>
      <w:r w:rsidR="00865F46">
        <w:rPr>
          <w:rFonts w:asciiTheme="majorHAnsi" w:eastAsiaTheme="minorHAnsi" w:hAnsiTheme="majorHAnsi" w:cstheme="majorHAnsi"/>
          <w:b/>
          <w:bCs/>
          <w:color w:val="000000"/>
        </w:rPr>
        <w:t>.</w:t>
      </w:r>
      <w:r w:rsidR="00092116" w:rsidRPr="00092116">
        <w:rPr>
          <w:rFonts w:asciiTheme="majorHAnsi" w:eastAsiaTheme="minorHAnsi" w:hAnsiTheme="majorHAnsi" w:cstheme="majorHAnsi"/>
          <w:b/>
          <w:color w:val="000000"/>
        </w:rPr>
        <w:t xml:space="preserve"> </w:t>
      </w:r>
      <w:r w:rsidR="00092116" w:rsidRPr="005F3B39">
        <w:rPr>
          <w:rFonts w:asciiTheme="majorHAnsi" w:eastAsiaTheme="minorHAnsi" w:hAnsiTheme="majorHAnsi" w:cstheme="majorHAnsi"/>
          <w:color w:val="000000"/>
        </w:rPr>
        <w:t>con la participación de</w:t>
      </w:r>
      <w:r w:rsidR="00092116" w:rsidRPr="00092116">
        <w:rPr>
          <w:rFonts w:asciiTheme="majorHAnsi" w:eastAsiaTheme="minorHAnsi" w:hAnsiTheme="majorHAnsi" w:cstheme="majorHAnsi"/>
          <w:b/>
          <w:color w:val="000000"/>
        </w:rPr>
        <w:t xml:space="preserve"> </w:t>
      </w:r>
      <w:r w:rsidR="00092116" w:rsidRPr="00092116">
        <w:rPr>
          <w:rFonts w:asciiTheme="majorHAnsi" w:eastAsiaTheme="minorHAnsi" w:hAnsiTheme="majorHAnsi" w:cstheme="majorHAnsi"/>
          <w:b/>
          <w:bCs/>
          <w:color w:val="000000"/>
        </w:rPr>
        <w:t>Mediaset España</w:t>
      </w:r>
      <w:r w:rsidR="00156B7B">
        <w:rPr>
          <w:rFonts w:asciiTheme="majorHAnsi" w:eastAsiaTheme="minorHAnsi" w:hAnsiTheme="majorHAnsi" w:cstheme="majorHAnsi"/>
          <w:b/>
          <w:bCs/>
          <w:color w:val="000000"/>
        </w:rPr>
        <w:t>, TF1 Studio</w:t>
      </w:r>
      <w:r w:rsidR="00156B7B">
        <w:rPr>
          <w:rFonts w:asciiTheme="majorHAnsi" w:eastAsiaTheme="minorHAnsi" w:hAnsiTheme="majorHAnsi" w:cstheme="majorHAnsi"/>
          <w:bCs/>
          <w:color w:val="000000"/>
        </w:rPr>
        <w:t>,</w:t>
      </w:r>
      <w:r w:rsidR="00092116" w:rsidRPr="00092116">
        <w:rPr>
          <w:rFonts w:asciiTheme="majorHAnsi" w:eastAsiaTheme="minorHAnsi" w:hAnsiTheme="majorHAnsi" w:cstheme="majorHAnsi"/>
          <w:color w:val="000000"/>
        </w:rPr>
        <w:t xml:space="preserve"> </w:t>
      </w:r>
      <w:r w:rsidR="00092116" w:rsidRPr="00092116">
        <w:rPr>
          <w:rFonts w:asciiTheme="majorHAnsi" w:eastAsiaTheme="minorHAnsi" w:hAnsiTheme="majorHAnsi" w:cstheme="majorHAnsi"/>
          <w:b/>
          <w:bCs/>
          <w:color w:val="000000"/>
        </w:rPr>
        <w:t>Movistar+</w:t>
      </w:r>
      <w:r w:rsidR="00445D6A">
        <w:rPr>
          <w:rFonts w:asciiTheme="majorHAnsi" w:eastAsiaTheme="minorHAnsi" w:hAnsiTheme="majorHAnsi" w:cstheme="majorHAnsi"/>
          <w:color w:val="000000"/>
        </w:rPr>
        <w:t>,</w:t>
      </w:r>
      <w:r w:rsidR="00156B7B">
        <w:rPr>
          <w:rFonts w:asciiTheme="majorHAnsi" w:eastAsiaTheme="minorHAnsi" w:hAnsiTheme="majorHAnsi" w:cstheme="majorHAnsi"/>
          <w:color w:val="000000"/>
        </w:rPr>
        <w:t xml:space="preserve"> </w:t>
      </w:r>
      <w:r w:rsidR="00156B7B" w:rsidRPr="00CB037D">
        <w:rPr>
          <w:rFonts w:asciiTheme="majorHAnsi" w:eastAsiaTheme="minorHAnsi" w:hAnsiTheme="majorHAnsi" w:cstheme="majorHAnsi"/>
          <w:b/>
          <w:color w:val="000000"/>
          <w:spacing w:val="-2"/>
        </w:rPr>
        <w:t xml:space="preserve">Gobierno de España </w:t>
      </w:r>
      <w:r w:rsidR="00CB037D">
        <w:rPr>
          <w:rFonts w:asciiTheme="majorHAnsi" w:eastAsiaTheme="minorHAnsi" w:hAnsiTheme="majorHAnsi" w:cstheme="majorHAnsi"/>
          <w:b/>
          <w:color w:val="000000"/>
          <w:spacing w:val="-2"/>
        </w:rPr>
        <w:t>-</w:t>
      </w:r>
      <w:r w:rsidR="00156B7B" w:rsidRPr="00CB037D">
        <w:rPr>
          <w:rFonts w:asciiTheme="majorHAnsi" w:eastAsiaTheme="minorHAnsi" w:hAnsiTheme="majorHAnsi" w:cstheme="majorHAnsi"/>
          <w:b/>
          <w:color w:val="000000"/>
          <w:spacing w:val="-2"/>
        </w:rPr>
        <w:t>ICA</w:t>
      </w:r>
      <w:r w:rsidR="005F3B39" w:rsidRPr="00CB037D">
        <w:rPr>
          <w:rFonts w:asciiTheme="majorHAnsi" w:eastAsiaTheme="minorHAnsi" w:hAnsiTheme="majorHAnsi" w:cstheme="majorHAnsi"/>
          <w:b/>
          <w:color w:val="000000"/>
          <w:spacing w:val="-2"/>
        </w:rPr>
        <w:t>A</w:t>
      </w:r>
      <w:r w:rsidR="00E515AF">
        <w:rPr>
          <w:rFonts w:asciiTheme="majorHAnsi" w:eastAsiaTheme="minorHAnsi" w:hAnsiTheme="majorHAnsi" w:cstheme="majorHAnsi"/>
          <w:color w:val="000000"/>
        </w:rPr>
        <w:t>,</w:t>
      </w:r>
      <w:r w:rsidR="005F3B39">
        <w:rPr>
          <w:rFonts w:asciiTheme="majorHAnsi" w:eastAsiaTheme="minorHAnsi" w:hAnsiTheme="majorHAnsi" w:cstheme="majorHAnsi"/>
          <w:color w:val="000000"/>
        </w:rPr>
        <w:t xml:space="preserve"> </w:t>
      </w:r>
      <w:r w:rsidR="00156B7B" w:rsidRPr="005F3B39">
        <w:rPr>
          <w:rFonts w:asciiTheme="majorHAnsi" w:eastAsiaTheme="minorHAnsi" w:hAnsiTheme="majorHAnsi" w:cstheme="majorHAnsi"/>
          <w:b/>
          <w:color w:val="000000"/>
        </w:rPr>
        <w:t>Gobierno del Principado de Asturias</w:t>
      </w:r>
      <w:r w:rsidR="0064346A">
        <w:rPr>
          <w:rFonts w:asciiTheme="majorHAnsi" w:eastAsiaTheme="minorHAnsi" w:hAnsiTheme="majorHAnsi" w:cstheme="majorHAnsi"/>
          <w:color w:val="000000"/>
        </w:rPr>
        <w:t xml:space="preserve"> </w:t>
      </w:r>
      <w:r w:rsidR="00E86FB3">
        <w:rPr>
          <w:rFonts w:asciiTheme="majorHAnsi" w:eastAsiaTheme="minorHAnsi" w:hAnsiTheme="majorHAnsi" w:cstheme="majorHAnsi"/>
          <w:color w:val="000000"/>
        </w:rPr>
        <w:t xml:space="preserve">y </w:t>
      </w:r>
      <w:r w:rsidR="00E86FB3" w:rsidRPr="00E86FB3">
        <w:rPr>
          <w:rFonts w:asciiTheme="majorHAnsi" w:eastAsiaTheme="minorHAnsi" w:hAnsiTheme="majorHAnsi" w:cstheme="majorHAnsi"/>
          <w:b/>
          <w:color w:val="000000"/>
        </w:rPr>
        <w:t xml:space="preserve">Mediterráneo </w:t>
      </w:r>
      <w:r w:rsidR="00E515AF">
        <w:rPr>
          <w:rFonts w:asciiTheme="majorHAnsi" w:eastAsiaTheme="minorHAnsi" w:hAnsiTheme="majorHAnsi" w:cstheme="majorHAnsi"/>
          <w:b/>
          <w:color w:val="000000"/>
        </w:rPr>
        <w:t xml:space="preserve">Mediaset </w:t>
      </w:r>
      <w:proofErr w:type="spellStart"/>
      <w:r w:rsidR="00E515AF">
        <w:rPr>
          <w:rFonts w:asciiTheme="majorHAnsi" w:eastAsiaTheme="minorHAnsi" w:hAnsiTheme="majorHAnsi" w:cstheme="majorHAnsi"/>
          <w:b/>
          <w:color w:val="000000"/>
        </w:rPr>
        <w:t>Group</w:t>
      </w:r>
      <w:proofErr w:type="spellEnd"/>
      <w:r w:rsidR="00E86FB3">
        <w:rPr>
          <w:rFonts w:asciiTheme="majorHAnsi" w:eastAsiaTheme="minorHAnsi" w:hAnsiTheme="majorHAnsi" w:cstheme="majorHAnsi"/>
          <w:color w:val="000000"/>
        </w:rPr>
        <w:t xml:space="preserve"> </w:t>
      </w:r>
      <w:r w:rsidR="003D7BB9">
        <w:rPr>
          <w:rFonts w:asciiTheme="majorHAnsi" w:eastAsiaTheme="minorHAnsi" w:hAnsiTheme="majorHAnsi" w:cstheme="majorHAnsi"/>
          <w:color w:val="000000"/>
        </w:rPr>
        <w:t>que l</w:t>
      </w:r>
      <w:r w:rsidR="00445D6A">
        <w:rPr>
          <w:rFonts w:asciiTheme="majorHAnsi" w:eastAsiaTheme="minorHAnsi" w:hAnsiTheme="majorHAnsi" w:cstheme="majorHAnsi"/>
          <w:color w:val="000000"/>
        </w:rPr>
        <w:t>legará a los cines</w:t>
      </w:r>
      <w:r w:rsidR="003D7BB9">
        <w:rPr>
          <w:rFonts w:asciiTheme="majorHAnsi" w:eastAsiaTheme="minorHAnsi" w:hAnsiTheme="majorHAnsi" w:cstheme="majorHAnsi"/>
          <w:color w:val="000000"/>
        </w:rPr>
        <w:t xml:space="preserve"> </w:t>
      </w:r>
      <w:r w:rsidR="00445D6A">
        <w:rPr>
          <w:rFonts w:asciiTheme="majorHAnsi" w:eastAsiaTheme="minorHAnsi" w:hAnsiTheme="majorHAnsi" w:cstheme="majorHAnsi"/>
          <w:color w:val="000000"/>
        </w:rPr>
        <w:t xml:space="preserve">el </w:t>
      </w:r>
      <w:r w:rsidR="003D7BB9">
        <w:rPr>
          <w:rFonts w:asciiTheme="majorHAnsi" w:eastAsiaTheme="minorHAnsi" w:hAnsiTheme="majorHAnsi" w:cstheme="majorHAnsi"/>
          <w:color w:val="000000"/>
        </w:rPr>
        <w:t xml:space="preserve">próximo </w:t>
      </w:r>
      <w:r w:rsidR="00207E36" w:rsidRPr="00207E36">
        <w:rPr>
          <w:rFonts w:asciiTheme="majorHAnsi" w:eastAsiaTheme="minorHAnsi" w:hAnsiTheme="majorHAnsi" w:cstheme="majorHAnsi"/>
          <w:b/>
          <w:color w:val="000000"/>
        </w:rPr>
        <w:t>15</w:t>
      </w:r>
      <w:r w:rsidR="00445D6A" w:rsidRPr="00445D6A">
        <w:rPr>
          <w:rFonts w:asciiTheme="majorHAnsi" w:eastAsiaTheme="minorHAnsi" w:hAnsiTheme="majorHAnsi" w:cstheme="majorHAnsi"/>
          <w:b/>
          <w:color w:val="000000"/>
        </w:rPr>
        <w:t xml:space="preserve"> de noviembre</w:t>
      </w:r>
      <w:r w:rsidR="00445D6A">
        <w:rPr>
          <w:rFonts w:asciiTheme="majorHAnsi" w:eastAsiaTheme="minorHAnsi" w:hAnsiTheme="majorHAnsi" w:cstheme="majorHAnsi"/>
          <w:color w:val="000000"/>
        </w:rPr>
        <w:t xml:space="preserve"> de la mano de </w:t>
      </w:r>
      <w:r w:rsidR="00445D6A" w:rsidRPr="003D7BB9">
        <w:rPr>
          <w:rFonts w:asciiTheme="majorHAnsi" w:eastAsiaTheme="minorHAnsi" w:hAnsiTheme="majorHAnsi" w:cstheme="majorHAnsi"/>
          <w:b/>
          <w:color w:val="000000"/>
        </w:rPr>
        <w:t xml:space="preserve">Paramount </w:t>
      </w:r>
      <w:proofErr w:type="spellStart"/>
      <w:r w:rsidR="00445D6A" w:rsidRPr="003D7BB9">
        <w:rPr>
          <w:rFonts w:asciiTheme="majorHAnsi" w:eastAsiaTheme="minorHAnsi" w:hAnsiTheme="majorHAnsi" w:cstheme="majorHAnsi"/>
          <w:b/>
          <w:color w:val="000000"/>
        </w:rPr>
        <w:t>Pictures</w:t>
      </w:r>
      <w:proofErr w:type="spellEnd"/>
      <w:r w:rsidR="0064346A">
        <w:rPr>
          <w:rFonts w:asciiTheme="majorHAnsi" w:eastAsiaTheme="minorHAnsi" w:hAnsiTheme="majorHAnsi" w:cstheme="majorHAnsi"/>
          <w:color w:val="000000"/>
        </w:rPr>
        <w:t xml:space="preserve">. </w:t>
      </w:r>
    </w:p>
    <w:p w:rsidR="00B33E6F" w:rsidRDefault="00B33E6F" w:rsidP="00092116">
      <w:pPr>
        <w:jc w:val="both"/>
        <w:rPr>
          <w:rFonts w:asciiTheme="majorHAnsi" w:eastAsiaTheme="minorHAnsi" w:hAnsiTheme="majorHAnsi" w:cstheme="majorHAnsi"/>
          <w:color w:val="000000"/>
        </w:rPr>
      </w:pPr>
    </w:p>
    <w:p w:rsidR="00B33E6F" w:rsidRDefault="00CB3CCD" w:rsidP="00092116">
      <w:pPr>
        <w:jc w:val="both"/>
        <w:rPr>
          <w:rFonts w:asciiTheme="majorHAnsi" w:eastAsiaTheme="minorHAnsi" w:hAnsiTheme="majorHAnsi" w:cstheme="majorHAnsi"/>
          <w:color w:val="000000"/>
        </w:rPr>
      </w:pPr>
      <w:r>
        <w:rPr>
          <w:noProof/>
          <w:lang w:eastAsia="es-ES"/>
        </w:rPr>
        <w:pict>
          <v:line id="Line 8" o:spid="_x0000_s1029" style="position:absolute;left:0;text-align:left;z-index:251667456;visibility:visible;mso-width-relative:margin" from="2.45pt,3.15pt" to="425.9pt,3.15pt" strokecolor="#18675a" strokeweight="2.5pt">
            <v:stroke joinstyle="miter"/>
          </v:line>
        </w:pict>
      </w:r>
    </w:p>
    <w:p w:rsidR="00B33E6F" w:rsidRPr="00AF7469" w:rsidRDefault="00B33E6F" w:rsidP="00B33E6F">
      <w:pPr>
        <w:jc w:val="both"/>
        <w:rPr>
          <w:rFonts w:ascii="Tahoma" w:eastAsiaTheme="minorHAnsi" w:hAnsi="Tahoma" w:cs="Tahoma"/>
          <w:b/>
          <w:color w:val="20695F"/>
        </w:rPr>
      </w:pPr>
      <w:r w:rsidRPr="00AF7469">
        <w:rPr>
          <w:rFonts w:ascii="Tahoma" w:eastAsiaTheme="minorHAnsi" w:hAnsi="Tahoma" w:cs="Tahoma"/>
          <w:b/>
          <w:color w:val="20695F"/>
        </w:rPr>
        <w:t>SINOPSIS</w:t>
      </w:r>
    </w:p>
    <w:p w:rsidR="00B33E6F" w:rsidRPr="00D17ABE" w:rsidRDefault="00B33E6F" w:rsidP="00B33E6F">
      <w:pPr>
        <w:jc w:val="both"/>
        <w:rPr>
          <w:rFonts w:asciiTheme="majorHAnsi" w:eastAsiaTheme="minorHAnsi" w:hAnsiTheme="majorHAnsi" w:cstheme="majorHAnsi"/>
          <w:color w:val="000000"/>
          <w:sz w:val="14"/>
        </w:rPr>
      </w:pPr>
    </w:p>
    <w:p w:rsidR="00092116" w:rsidRDefault="00B33E6F" w:rsidP="00092116">
      <w:pPr>
        <w:jc w:val="both"/>
        <w:rPr>
          <w:rFonts w:asciiTheme="majorHAnsi" w:eastAsiaTheme="minorHAnsi" w:hAnsiTheme="majorHAnsi" w:cstheme="majorHAnsi"/>
          <w:color w:val="000000"/>
        </w:rPr>
      </w:pPr>
      <w:r w:rsidRPr="00B33E6F">
        <w:rPr>
          <w:rFonts w:asciiTheme="majorHAnsi" w:eastAsiaTheme="minorHAnsi" w:hAnsiTheme="majorHAnsi" w:cstheme="majorHAnsi"/>
          <w:color w:val="000000"/>
        </w:rPr>
        <w:t>A Santi le toca la lotería... y no precisamente un pellizco, sino un pastón: ¡25 millones! Todo maravilloso si no fuera por un pequeño detalle: el régimen de gananciales en pleno proceso de divorcio de Maite. ¿Será Santi capaz de ocultar semejante millonada a su ex y a todo su entorno hasta que el divorcio sea efectivo?</w:t>
      </w:r>
    </w:p>
    <w:p w:rsidR="00B33E6F" w:rsidRPr="00B33E6F" w:rsidRDefault="00B33E6F" w:rsidP="00092116">
      <w:pPr>
        <w:jc w:val="both"/>
        <w:rPr>
          <w:rFonts w:asciiTheme="majorHAnsi" w:eastAsiaTheme="minorHAnsi" w:hAnsiTheme="majorHAnsi" w:cstheme="majorHAnsi"/>
          <w:color w:val="000000"/>
        </w:rPr>
      </w:pPr>
    </w:p>
    <w:p w:rsidR="005C0FD4" w:rsidRDefault="00CB3CCD" w:rsidP="00D17ABE">
      <w:pPr>
        <w:rPr>
          <w:rFonts w:asciiTheme="majorHAnsi" w:hAnsiTheme="majorHAnsi" w:cstheme="majorHAnsi"/>
        </w:rPr>
      </w:pPr>
      <w:r>
        <w:rPr>
          <w:noProof/>
          <w:lang w:eastAsia="es-ES"/>
        </w:rPr>
        <w:pict>
          <v:line id="_x0000_s1033" style="position:absolute;z-index:251672576;visibility:visible;mso-width-relative:margin" from="2.45pt,1.5pt" to="425.9pt,1.5pt" strokecolor="#18675a" strokeweight="2.5pt">
            <v:stroke joinstyle="miter"/>
          </v:line>
        </w:pict>
      </w:r>
    </w:p>
    <w:p w:rsidR="00DB0A67" w:rsidRPr="00565C37" w:rsidRDefault="00DB0A67" w:rsidP="00565C37">
      <w:pPr>
        <w:jc w:val="center"/>
        <w:rPr>
          <w:rFonts w:asciiTheme="majorHAnsi" w:hAnsiTheme="majorHAnsi" w:cstheme="majorHAnsi"/>
          <w:b/>
        </w:rPr>
      </w:pPr>
      <w:r w:rsidRPr="00C7641E">
        <w:rPr>
          <w:rFonts w:asciiTheme="majorHAnsi" w:hAnsiTheme="majorHAnsi" w:cstheme="majorHAnsi"/>
          <w:b/>
        </w:rPr>
        <w:t>Más</w:t>
      </w:r>
      <w:r>
        <w:rPr>
          <w:rFonts w:asciiTheme="majorHAnsi" w:hAnsiTheme="majorHAnsi" w:cstheme="majorHAnsi"/>
        </w:rPr>
        <w:t xml:space="preserve"> </w:t>
      </w:r>
      <w:r w:rsidRPr="00DB0A67">
        <w:rPr>
          <w:rFonts w:asciiTheme="majorHAnsi" w:hAnsiTheme="majorHAnsi" w:cstheme="majorHAnsi"/>
          <w:b/>
        </w:rPr>
        <w:t>información:</w:t>
      </w:r>
    </w:p>
    <w:p w:rsidR="00DB0A67" w:rsidRDefault="00DB0A67" w:rsidP="00DB0A67">
      <w:pPr>
        <w:jc w:val="center"/>
        <w:rPr>
          <w:rFonts w:ascii="Cambria" w:hAnsi="Cambria" w:cs="Arial"/>
          <w:b/>
          <w:sz w:val="20"/>
        </w:rPr>
      </w:pPr>
    </w:p>
    <w:p w:rsidR="00DB0A67" w:rsidRPr="00DB0A67" w:rsidRDefault="00DB0A67" w:rsidP="00DB0A67">
      <w:pPr>
        <w:jc w:val="center"/>
        <w:rPr>
          <w:rFonts w:asciiTheme="majorHAnsi" w:hAnsiTheme="majorHAnsi" w:cstheme="majorHAnsi"/>
        </w:rPr>
      </w:pPr>
      <w:r w:rsidRPr="00DB0A67">
        <w:rPr>
          <w:rFonts w:asciiTheme="majorHAnsi" w:hAnsiTheme="majorHAnsi" w:cstheme="majorHAnsi"/>
        </w:rPr>
        <w:t>Álvaro Vega</w:t>
      </w:r>
    </w:p>
    <w:p w:rsidR="00DB0A67" w:rsidRPr="00DB0A67" w:rsidRDefault="00DB0A67" w:rsidP="00DB0A67">
      <w:pPr>
        <w:jc w:val="center"/>
        <w:rPr>
          <w:rFonts w:asciiTheme="majorHAnsi" w:hAnsiTheme="majorHAnsi" w:cstheme="majorHAnsi"/>
          <w:bCs/>
          <w:lang w:val="ca-ES"/>
        </w:rPr>
      </w:pPr>
      <w:r w:rsidRPr="00DB0A67">
        <w:rPr>
          <w:rFonts w:asciiTheme="majorHAnsi" w:hAnsiTheme="majorHAnsi" w:cstheme="majorHAnsi"/>
          <w:bCs/>
        </w:rPr>
        <w:t>636 203 791</w:t>
      </w:r>
      <w:r w:rsidR="00CA2B19">
        <w:rPr>
          <w:rFonts w:asciiTheme="majorHAnsi" w:hAnsiTheme="majorHAnsi" w:cstheme="majorHAnsi"/>
          <w:bCs/>
        </w:rPr>
        <w:t xml:space="preserve"> / </w:t>
      </w:r>
      <w:hyperlink r:id="rId13" w:history="1">
        <w:r w:rsidR="00CA2B19" w:rsidRPr="00611E07">
          <w:rPr>
            <w:rStyle w:val="Hipervnculo"/>
            <w:rFonts w:asciiTheme="majorHAnsi" w:hAnsiTheme="majorHAnsi" w:cstheme="majorHAnsi"/>
            <w:bCs/>
            <w:lang w:val="ca-ES"/>
          </w:rPr>
          <w:t>alvarovega@doblesentido.eu</w:t>
        </w:r>
      </w:hyperlink>
      <w:r w:rsidR="00CA2B19">
        <w:rPr>
          <w:rFonts w:asciiTheme="majorHAnsi" w:hAnsiTheme="majorHAnsi" w:cstheme="majorHAnsi"/>
          <w:bCs/>
          <w:lang w:val="ca-ES"/>
        </w:rPr>
        <w:t xml:space="preserve"> </w:t>
      </w:r>
    </w:p>
    <w:p w:rsidR="00DB0A67" w:rsidRPr="00CA2B19" w:rsidRDefault="00DB0A67" w:rsidP="00DB0A67">
      <w:pPr>
        <w:tabs>
          <w:tab w:val="center" w:pos="2268"/>
          <w:tab w:val="center" w:pos="6237"/>
        </w:tabs>
        <w:rPr>
          <w:rFonts w:asciiTheme="majorHAnsi" w:hAnsiTheme="majorHAnsi" w:cstheme="majorHAnsi"/>
          <w:bCs/>
          <w:sz w:val="22"/>
          <w:lang w:val="ca-ES"/>
        </w:rPr>
      </w:pPr>
    </w:p>
    <w:p w:rsidR="00DB0A67" w:rsidRPr="00DB0A67" w:rsidRDefault="00DB0A67" w:rsidP="00DB0A67">
      <w:pPr>
        <w:jc w:val="center"/>
        <w:rPr>
          <w:rFonts w:asciiTheme="majorHAnsi" w:hAnsiTheme="majorHAnsi" w:cstheme="majorHAnsi"/>
          <w:bCs/>
        </w:rPr>
      </w:pPr>
      <w:r w:rsidRPr="00DB0A67">
        <w:rPr>
          <w:rFonts w:asciiTheme="majorHAnsi" w:hAnsiTheme="majorHAnsi" w:cstheme="majorHAnsi"/>
          <w:bCs/>
        </w:rPr>
        <w:t xml:space="preserve">Comunicación Mediaset España/Telecinco Cinema </w:t>
      </w:r>
    </w:p>
    <w:p w:rsidR="00DB0A67" w:rsidRPr="00DB0A67" w:rsidRDefault="00DB0A67" w:rsidP="00DB0A67">
      <w:pPr>
        <w:jc w:val="center"/>
        <w:rPr>
          <w:rFonts w:asciiTheme="majorHAnsi" w:hAnsiTheme="majorHAnsi" w:cstheme="majorHAnsi"/>
          <w:bCs/>
        </w:rPr>
      </w:pPr>
      <w:r w:rsidRPr="00DB0A67">
        <w:rPr>
          <w:rFonts w:asciiTheme="majorHAnsi" w:hAnsiTheme="majorHAnsi" w:cstheme="majorHAnsi"/>
          <w:bCs/>
        </w:rPr>
        <w:t xml:space="preserve">Cristina Ocaña – 913966790 / </w:t>
      </w:r>
      <w:hyperlink r:id="rId14" w:history="1">
        <w:r w:rsidRPr="00DB0A67">
          <w:rPr>
            <w:rStyle w:val="Hipervnculo"/>
            <w:rFonts w:asciiTheme="majorHAnsi" w:hAnsiTheme="majorHAnsi" w:cstheme="majorHAnsi"/>
            <w:bCs/>
          </w:rPr>
          <w:t>cocana@mediaset.es</w:t>
        </w:r>
      </w:hyperlink>
    </w:p>
    <w:p w:rsidR="00DB0A67" w:rsidRPr="00DB0A67" w:rsidRDefault="00CB3CCD" w:rsidP="00D17ABE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s-ES"/>
        </w:rPr>
        <w:pict>
          <v:rect id="Rectángulo 9" o:spid="_x0000_s1035" style="position:absolute;left:0;text-align:left;margin-left:-114.3pt;margin-top:34.6pt;width:662.4pt;height:59.05pt;z-index:251673600;visibility:visible;mso-width-relative:margin;mso-height-relative:margin;v-text-anchor:middle" fillcolor="#18675a" strokecolor="#1f3763 [1604]" strokeweight="1pt">
            <v:textbox>
              <w:txbxContent>
                <w:p w:rsidR="00EC2963" w:rsidRPr="002A1853" w:rsidRDefault="00EC2963" w:rsidP="00092116">
                  <w:pPr>
                    <w:jc w:val="center"/>
                    <w:rPr>
                      <w:rFonts w:ascii="Tahoma" w:hAnsi="Tahoma" w:cs="Tahoma"/>
                      <w:b/>
                      <w:sz w:val="32"/>
                    </w:rPr>
                  </w:pPr>
                  <w:r w:rsidRPr="002A1853">
                    <w:rPr>
                      <w:rFonts w:ascii="Tahoma" w:hAnsi="Tahoma" w:cs="Tahoma"/>
                      <w:b/>
                      <w:sz w:val="32"/>
                    </w:rPr>
                    <w:t>#</w:t>
                  </w:r>
                  <w:proofErr w:type="spellStart"/>
                  <w:r w:rsidRPr="002A1853">
                    <w:rPr>
                      <w:rFonts w:ascii="Tahoma" w:hAnsi="Tahoma" w:cs="Tahoma"/>
                      <w:b/>
                      <w:color w:val="FFFFFF" w:themeColor="background1"/>
                      <w:sz w:val="32"/>
                    </w:rPr>
                    <w:t>SiYoFueraRico</w:t>
                  </w:r>
                  <w:proofErr w:type="spellEnd"/>
                  <w:r w:rsidRPr="002A1853">
                    <w:rPr>
                      <w:rFonts w:ascii="Tahoma" w:hAnsi="Tahoma" w:cs="Tahoma"/>
                      <w:b/>
                      <w:sz w:val="32"/>
                    </w:rPr>
                    <w:t xml:space="preserve">   #</w:t>
                  </w:r>
                  <w:r w:rsidRPr="002A1853">
                    <w:rPr>
                      <w:rFonts w:ascii="Tahoma" w:hAnsi="Tahoma" w:cs="Tahoma"/>
                      <w:b/>
                      <w:color w:val="FFFFFF" w:themeColor="background1"/>
                      <w:sz w:val="32"/>
                    </w:rPr>
                    <w:t>SYFR</w:t>
                  </w:r>
                </w:p>
                <w:p w:rsidR="00EC2963" w:rsidRDefault="00EC2963"/>
              </w:txbxContent>
            </v:textbox>
          </v:rect>
        </w:pict>
      </w:r>
      <w:r w:rsidR="00DB0A67" w:rsidRPr="00DB0A67">
        <w:rPr>
          <w:rFonts w:asciiTheme="majorHAnsi" w:hAnsiTheme="majorHAnsi" w:cstheme="majorHAnsi"/>
          <w:bCs/>
        </w:rPr>
        <w:t xml:space="preserve">David Alegrete – 913959258 / </w:t>
      </w:r>
      <w:hyperlink r:id="rId15" w:history="1">
        <w:r w:rsidR="00DB0A67" w:rsidRPr="00DB0A67">
          <w:rPr>
            <w:rStyle w:val="Hipervnculo"/>
            <w:rFonts w:asciiTheme="majorHAnsi" w:hAnsiTheme="majorHAnsi" w:cstheme="majorHAnsi"/>
            <w:bCs/>
          </w:rPr>
          <w:t>dalegrete@mediaset.es</w:t>
        </w:r>
      </w:hyperlink>
    </w:p>
    <w:sectPr w:rsidR="00DB0A67" w:rsidRPr="00DB0A67" w:rsidSect="009476AB">
      <w:pgSz w:w="11901" w:h="31185"/>
      <w:pgMar w:top="709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">
    <w:charset w:val="00"/>
    <w:family w:val="swiss"/>
    <w:pitch w:val="variable"/>
    <w:sig w:usb0="A0000AEF" w:usb1="5000214A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CC5D3D"/>
    <w:multiLevelType w:val="hybridMultilevel"/>
    <w:tmpl w:val="F6407EB2"/>
    <w:lvl w:ilvl="0" w:tplc="F02A3F8A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3F15"/>
    <w:rsid w:val="00070F31"/>
    <w:rsid w:val="00084D21"/>
    <w:rsid w:val="00092116"/>
    <w:rsid w:val="000E69E1"/>
    <w:rsid w:val="000F7060"/>
    <w:rsid w:val="00122219"/>
    <w:rsid w:val="0013602B"/>
    <w:rsid w:val="00141C10"/>
    <w:rsid w:val="00156B7B"/>
    <w:rsid w:val="00162C1F"/>
    <w:rsid w:val="001C0F5E"/>
    <w:rsid w:val="001F0C3F"/>
    <w:rsid w:val="00203F15"/>
    <w:rsid w:val="00207E36"/>
    <w:rsid w:val="002259D3"/>
    <w:rsid w:val="00270A68"/>
    <w:rsid w:val="00290D3F"/>
    <w:rsid w:val="00291686"/>
    <w:rsid w:val="002A1853"/>
    <w:rsid w:val="002A5788"/>
    <w:rsid w:val="002D316E"/>
    <w:rsid w:val="003220D0"/>
    <w:rsid w:val="00322B58"/>
    <w:rsid w:val="00345E06"/>
    <w:rsid w:val="00371904"/>
    <w:rsid w:val="00380D7D"/>
    <w:rsid w:val="00393516"/>
    <w:rsid w:val="00397A84"/>
    <w:rsid w:val="003D7BB9"/>
    <w:rsid w:val="003E5E21"/>
    <w:rsid w:val="00427BB6"/>
    <w:rsid w:val="00430493"/>
    <w:rsid w:val="00445D6A"/>
    <w:rsid w:val="00446B7C"/>
    <w:rsid w:val="004472C7"/>
    <w:rsid w:val="00453300"/>
    <w:rsid w:val="004626A4"/>
    <w:rsid w:val="00467916"/>
    <w:rsid w:val="004A4DAB"/>
    <w:rsid w:val="004A517B"/>
    <w:rsid w:val="004F06C4"/>
    <w:rsid w:val="004F07FA"/>
    <w:rsid w:val="005512A7"/>
    <w:rsid w:val="00565C37"/>
    <w:rsid w:val="005A6354"/>
    <w:rsid w:val="005C0FD4"/>
    <w:rsid w:val="005C4CD6"/>
    <w:rsid w:val="005F3B39"/>
    <w:rsid w:val="00602503"/>
    <w:rsid w:val="0064346A"/>
    <w:rsid w:val="00732BE6"/>
    <w:rsid w:val="0077291D"/>
    <w:rsid w:val="00790129"/>
    <w:rsid w:val="007C7E71"/>
    <w:rsid w:val="007E5799"/>
    <w:rsid w:val="008262E8"/>
    <w:rsid w:val="00865F46"/>
    <w:rsid w:val="008E0415"/>
    <w:rsid w:val="008F3A2E"/>
    <w:rsid w:val="0090430F"/>
    <w:rsid w:val="009272AD"/>
    <w:rsid w:val="009476AB"/>
    <w:rsid w:val="009736AB"/>
    <w:rsid w:val="009A0971"/>
    <w:rsid w:val="009B353D"/>
    <w:rsid w:val="009E5407"/>
    <w:rsid w:val="00A15545"/>
    <w:rsid w:val="00A23578"/>
    <w:rsid w:val="00AB117B"/>
    <w:rsid w:val="00AC4E04"/>
    <w:rsid w:val="00AF7469"/>
    <w:rsid w:val="00B057ED"/>
    <w:rsid w:val="00B33E6F"/>
    <w:rsid w:val="00BC6880"/>
    <w:rsid w:val="00BC6C66"/>
    <w:rsid w:val="00BE0483"/>
    <w:rsid w:val="00BE2C25"/>
    <w:rsid w:val="00C13260"/>
    <w:rsid w:val="00C15DB8"/>
    <w:rsid w:val="00C21934"/>
    <w:rsid w:val="00C27D14"/>
    <w:rsid w:val="00C7641E"/>
    <w:rsid w:val="00CA2B19"/>
    <w:rsid w:val="00CB037D"/>
    <w:rsid w:val="00CB3CCD"/>
    <w:rsid w:val="00CB6F7D"/>
    <w:rsid w:val="00CC139E"/>
    <w:rsid w:val="00CC4A4D"/>
    <w:rsid w:val="00D062B4"/>
    <w:rsid w:val="00D17ABE"/>
    <w:rsid w:val="00D23A20"/>
    <w:rsid w:val="00D4396B"/>
    <w:rsid w:val="00D633C1"/>
    <w:rsid w:val="00D87658"/>
    <w:rsid w:val="00DB0A67"/>
    <w:rsid w:val="00DC5AA4"/>
    <w:rsid w:val="00DD7584"/>
    <w:rsid w:val="00E515AF"/>
    <w:rsid w:val="00E83AFA"/>
    <w:rsid w:val="00E86FB3"/>
    <w:rsid w:val="00EC2963"/>
    <w:rsid w:val="00ED57A9"/>
    <w:rsid w:val="00EF23AF"/>
    <w:rsid w:val="00EF725B"/>
    <w:rsid w:val="00F0461E"/>
    <w:rsid w:val="00F20818"/>
    <w:rsid w:val="00F220D9"/>
    <w:rsid w:val="00F2593B"/>
    <w:rsid w:val="00F27F2E"/>
    <w:rsid w:val="00F97300"/>
    <w:rsid w:val="00FD1960"/>
    <w:rsid w:val="00FD24A7"/>
    <w:rsid w:val="00FD3840"/>
    <w:rsid w:val="00FD682A"/>
    <w:rsid w:val="00FF6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663]" strokecolor="none"/>
    </o:shapedefaults>
    <o:shapelayout v:ext="edit">
      <o:idmap v:ext="edit" data="1"/>
    </o:shapelayout>
  </w:shapeDefaults>
  <w:decimalSymbol w:val=","/>
  <w:listSeparator w:val=";"/>
  <w15:docId w15:val="{94B39416-CCCB-4450-BB97-1CEC5C9D7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6F7D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B0A6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C0FD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B117B"/>
    <w:rPr>
      <w:b/>
      <w:bCs/>
    </w:rPr>
  </w:style>
  <w:style w:type="paragraph" w:customStyle="1" w:styleId="Default">
    <w:name w:val="Default"/>
    <w:rsid w:val="00AB117B"/>
    <w:pPr>
      <w:autoSpaceDE w:val="0"/>
      <w:autoSpaceDN w:val="0"/>
      <w:adjustRightInd w:val="0"/>
    </w:pPr>
    <w:rPr>
      <w:rFonts w:ascii="Futura" w:hAnsi="Futura" w:cs="Futura"/>
      <w:color w:val="00000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D24A7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1C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C10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3E6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age.net/xads/actions/layout/product.do?product_nav=650534753&amp;product_nav_root=15319&amp;category_nav=15319&amp;agree_code=b7135060-e5cc-1004-8ff8-965a6987befa" TargetMode="External"/><Relationship Id="rId13" Type="http://schemas.openxmlformats.org/officeDocument/2006/relationships/hyperlink" Target="mailto:alvarovega@doblesentido.e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YsDjNrDQ2-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alegrete@mediaset.es" TargetMode="External"/><Relationship Id="rId10" Type="http://schemas.openxmlformats.org/officeDocument/2006/relationships/hyperlink" Target="https://www.image.net/xads/actions/layout/product.do?product_nav=647397544&amp;product_nav_root=15319&amp;category_nav=15319&amp;fromPage=produc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mage.net/xads/actions/layout/product.do?product_nav=650535003&amp;product_nav_root=15319&amp;category_nav=15319&amp;fromPage=product" TargetMode="External"/><Relationship Id="rId14" Type="http://schemas.openxmlformats.org/officeDocument/2006/relationships/hyperlink" Target="mailto:cocana@mediaset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472E5-40C8-4F87-BF6E-041045BF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Valle</dc:creator>
  <cp:lastModifiedBy>David Alegrete Bernal</cp:lastModifiedBy>
  <cp:revision>17</cp:revision>
  <cp:lastPrinted>2019-08-19T17:04:00Z</cp:lastPrinted>
  <dcterms:created xsi:type="dcterms:W3CDTF">2019-08-19T17:05:00Z</dcterms:created>
  <dcterms:modified xsi:type="dcterms:W3CDTF">2019-08-21T10:28:00Z</dcterms:modified>
</cp:coreProperties>
</file>