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C77F" w14:textId="77777777" w:rsidR="006065FD" w:rsidRPr="00B90164" w:rsidRDefault="00A657ED" w:rsidP="00537AB2">
      <w:pPr>
        <w:ind w:right="-7"/>
        <w:jc w:val="center"/>
        <w:rPr>
          <w:rFonts w:ascii="Arial" w:hAnsi="Arial" w:cs="Arial"/>
          <w:b/>
          <w:i/>
          <w:sz w:val="46"/>
          <w:szCs w:val="46"/>
        </w:rPr>
      </w:pPr>
      <w:r w:rsidRPr="00B90164">
        <w:rPr>
          <w:rFonts w:ascii="Arial" w:hAnsi="Arial" w:cs="Arial"/>
          <w:b/>
          <w:sz w:val="46"/>
          <w:szCs w:val="46"/>
        </w:rPr>
        <w:t xml:space="preserve">FINALIZA EL RODAJE DE </w:t>
      </w:r>
      <w:r w:rsidRPr="00B90164">
        <w:rPr>
          <w:rFonts w:ascii="Arial" w:hAnsi="Arial" w:cs="Arial"/>
          <w:b/>
          <w:i/>
          <w:iCs/>
          <w:sz w:val="46"/>
          <w:szCs w:val="46"/>
        </w:rPr>
        <w:t>WAY DOWN</w:t>
      </w:r>
    </w:p>
    <w:p w14:paraId="261B4209" w14:textId="77777777" w:rsidR="00DB6715" w:rsidRPr="00B90164" w:rsidRDefault="00DB6715" w:rsidP="00537AB2">
      <w:pPr>
        <w:ind w:right="-7"/>
        <w:jc w:val="center"/>
        <w:rPr>
          <w:rFonts w:ascii="Arial" w:hAnsi="Arial" w:cs="Arial"/>
          <w:b/>
          <w:sz w:val="46"/>
          <w:szCs w:val="46"/>
        </w:rPr>
      </w:pPr>
    </w:p>
    <w:p w14:paraId="7EC10B9D" w14:textId="77777777" w:rsidR="002A06F0" w:rsidRPr="00642EE0" w:rsidRDefault="00A657ED" w:rsidP="00537AB2">
      <w:pPr>
        <w:ind w:right="-7"/>
        <w:jc w:val="center"/>
        <w:rPr>
          <w:rFonts w:ascii="Arial" w:eastAsia="Times New Roman" w:hAnsi="Arial" w:cs="Arial"/>
          <w:b/>
          <w:bCs/>
          <w:sz w:val="40"/>
          <w:szCs w:val="40"/>
          <w:lang w:eastAsia="es-ES_tradnl"/>
        </w:rPr>
      </w:pPr>
      <w:r w:rsidRPr="00642EE0">
        <w:rPr>
          <w:rFonts w:ascii="Arial" w:eastAsia="Times New Roman" w:hAnsi="Arial" w:cs="Arial"/>
          <w:b/>
          <w:bCs/>
          <w:sz w:val="40"/>
          <w:szCs w:val="40"/>
          <w:lang w:eastAsia="es-ES_tradnl"/>
        </w:rPr>
        <w:t>PRIMERAS IMÁGENES DE LA PELÍCULA</w:t>
      </w:r>
    </w:p>
    <w:p w14:paraId="4EE776A7" w14:textId="77777777" w:rsidR="002A06F0" w:rsidRPr="00642EE0" w:rsidRDefault="00A657ED" w:rsidP="00537AB2">
      <w:pPr>
        <w:ind w:right="-7"/>
        <w:jc w:val="center"/>
        <w:rPr>
          <w:rFonts w:ascii="Arial" w:eastAsia="Times New Roman" w:hAnsi="Arial" w:cs="Arial"/>
          <w:b/>
          <w:bCs/>
          <w:sz w:val="40"/>
          <w:szCs w:val="40"/>
          <w:lang w:eastAsia="es-ES_tradnl"/>
        </w:rPr>
      </w:pPr>
      <w:r w:rsidRPr="00642EE0">
        <w:rPr>
          <w:rFonts w:ascii="Arial" w:eastAsia="Times New Roman" w:hAnsi="Arial" w:cs="Arial"/>
          <w:b/>
          <w:bCs/>
          <w:sz w:val="40"/>
          <w:szCs w:val="40"/>
          <w:lang w:eastAsia="es-ES_tradnl"/>
        </w:rPr>
        <w:t>DIRIGIDA POR JAUME BALAGUERÓ</w:t>
      </w:r>
    </w:p>
    <w:p w14:paraId="20BFBECF" w14:textId="052BD189" w:rsidR="002A06F0" w:rsidRDefault="00B90164" w:rsidP="00537AB2">
      <w:pPr>
        <w:ind w:right="-7"/>
        <w:jc w:val="center"/>
        <w:rPr>
          <w:rFonts w:ascii="Arial" w:eastAsia="Times New Roman" w:hAnsi="Arial" w:cs="Arial"/>
          <w:lang w:eastAsia="es-ES_tradnl"/>
        </w:rPr>
      </w:pPr>
      <w:r>
        <w:rPr>
          <w:rFonts w:ascii="Arial" w:eastAsia="Times New Roman" w:hAnsi="Arial" w:cs="Arial"/>
          <w:noProof/>
          <w:lang w:eastAsia="es-ES"/>
        </w:rPr>
        <w:drawing>
          <wp:anchor distT="0" distB="0" distL="114300" distR="114300" simplePos="0" relativeHeight="251659264" behindDoc="0" locked="0" layoutInCell="1" allowOverlap="1" wp14:anchorId="26D08676" wp14:editId="60B43480">
            <wp:simplePos x="0" y="0"/>
            <wp:positionH relativeFrom="column">
              <wp:posOffset>-2407</wp:posOffset>
            </wp:positionH>
            <wp:positionV relativeFrom="paragraph">
              <wp:posOffset>209282</wp:posOffset>
            </wp:positionV>
            <wp:extent cx="5360670" cy="3562985"/>
            <wp:effectExtent l="0" t="0" r="0" b="571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670" cy="3562985"/>
                    </a:xfrm>
                    <a:prstGeom prst="rect">
                      <a:avLst/>
                    </a:prstGeom>
                  </pic:spPr>
                </pic:pic>
              </a:graphicData>
            </a:graphic>
            <wp14:sizeRelH relativeFrom="margin">
              <wp14:pctWidth>0</wp14:pctWidth>
            </wp14:sizeRelH>
            <wp14:sizeRelV relativeFrom="margin">
              <wp14:pctHeight>0</wp14:pctHeight>
            </wp14:sizeRelV>
          </wp:anchor>
        </w:drawing>
      </w:r>
    </w:p>
    <w:p w14:paraId="7BF2CA15" w14:textId="77777777" w:rsidR="00B90164" w:rsidRDefault="00B90164" w:rsidP="00537AB2">
      <w:pPr>
        <w:ind w:right="-7"/>
        <w:rPr>
          <w:rFonts w:ascii="Arial" w:eastAsia="Times New Roman" w:hAnsi="Arial" w:cs="Arial"/>
          <w:lang w:eastAsia="es-ES_tradnl"/>
        </w:rPr>
      </w:pPr>
    </w:p>
    <w:p w14:paraId="62FE17AD" w14:textId="77777777" w:rsidR="00450E20" w:rsidRDefault="00450E20" w:rsidP="001B0C27">
      <w:pPr>
        <w:ind w:left="1701" w:right="-7"/>
        <w:rPr>
          <w:rFonts w:ascii="Arial" w:eastAsia="Times New Roman" w:hAnsi="Arial" w:cs="Arial"/>
          <w:sz w:val="20"/>
          <w:szCs w:val="20"/>
          <w:lang w:eastAsia="es-ES_tradnl"/>
        </w:rPr>
      </w:pPr>
      <w:bookmarkStart w:id="0" w:name="_GoBack"/>
      <w:r>
        <w:rPr>
          <w:rFonts w:ascii="Arial" w:eastAsia="Times New Roman" w:hAnsi="Arial" w:cs="Arial"/>
          <w:sz w:val="20"/>
          <w:szCs w:val="20"/>
          <w:lang w:eastAsia="es-ES_tradnl"/>
        </w:rPr>
        <w:t>Enlaces de descarga:</w:t>
      </w:r>
    </w:p>
    <w:p w14:paraId="48DF305F" w14:textId="77777777" w:rsidR="00450E20" w:rsidRDefault="00450E20" w:rsidP="001B0C27">
      <w:pPr>
        <w:ind w:left="1701" w:right="-7"/>
        <w:rPr>
          <w:rFonts w:ascii="Arial" w:eastAsia="Times New Roman" w:hAnsi="Arial" w:cs="Arial"/>
          <w:sz w:val="20"/>
          <w:szCs w:val="20"/>
          <w:lang w:eastAsia="es-ES_tradnl"/>
        </w:rPr>
      </w:pPr>
      <w:hyperlink r:id="rId8" w:history="1">
        <w:r>
          <w:rPr>
            <w:rStyle w:val="Hipervnculo"/>
            <w:rFonts w:ascii="Arial" w:eastAsia="Times New Roman" w:hAnsi="Arial" w:cs="Arial"/>
            <w:sz w:val="20"/>
            <w:szCs w:val="20"/>
            <w:lang w:eastAsia="es-ES_tradnl"/>
          </w:rPr>
          <w:t>FOTO (© JORGE FUEMBUENA)</w:t>
        </w:r>
      </w:hyperlink>
    </w:p>
    <w:p w14:paraId="354F9543" w14:textId="77777777" w:rsidR="00450E20" w:rsidRDefault="00450E20" w:rsidP="001B0C27">
      <w:pPr>
        <w:ind w:left="1701" w:right="-7"/>
        <w:rPr>
          <w:rFonts w:ascii="Arial" w:eastAsia="Times New Roman" w:hAnsi="Arial" w:cs="Arial"/>
          <w:sz w:val="20"/>
          <w:szCs w:val="20"/>
          <w:lang w:eastAsia="es-ES_tradnl"/>
        </w:rPr>
      </w:pPr>
      <w:hyperlink r:id="rId9" w:history="1">
        <w:r>
          <w:rPr>
            <w:rStyle w:val="Hipervnculo"/>
            <w:rFonts w:ascii="Arial" w:eastAsia="Times New Roman" w:hAnsi="Arial" w:cs="Arial"/>
            <w:sz w:val="20"/>
            <w:szCs w:val="20"/>
            <w:lang w:eastAsia="es-ES_tradnl"/>
          </w:rPr>
          <w:t>PIEZA AUDIOVISUAL DE RODAJE calidad online y emisión</w:t>
        </w:r>
      </w:hyperlink>
      <w:bookmarkEnd w:id="0"/>
    </w:p>
    <w:p w14:paraId="30593EB8" w14:textId="77777777" w:rsidR="00700213" w:rsidRDefault="00700213" w:rsidP="00537AB2">
      <w:pPr>
        <w:ind w:right="-7"/>
        <w:rPr>
          <w:rFonts w:ascii="Arial" w:eastAsia="Times New Roman" w:hAnsi="Arial" w:cs="Arial"/>
          <w:color w:val="333333"/>
          <w:sz w:val="20"/>
          <w:szCs w:val="20"/>
          <w:lang w:eastAsia="es-ES_tradnl"/>
        </w:rPr>
      </w:pPr>
    </w:p>
    <w:p w14:paraId="46371D46" w14:textId="78EF4E2F"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Madrid, </w:t>
      </w:r>
      <w:r w:rsidR="00EF25FA" w:rsidRPr="00EF25FA">
        <w:rPr>
          <w:rFonts w:ascii="Arial" w:eastAsia="Times New Roman" w:hAnsi="Arial" w:cs="Arial"/>
          <w:sz w:val="20"/>
          <w:szCs w:val="20"/>
          <w:lang w:eastAsia="es-ES_tradnl"/>
        </w:rPr>
        <w:t>8</w:t>
      </w:r>
      <w:r>
        <w:rPr>
          <w:rFonts w:ascii="Arial" w:eastAsia="Times New Roman" w:hAnsi="Arial" w:cs="Arial"/>
          <w:sz w:val="20"/>
          <w:szCs w:val="20"/>
          <w:lang w:eastAsia="es-ES_tradnl"/>
        </w:rPr>
        <w:t xml:space="preserve"> de julio de 2019. Once semanas después de que arrancara de forma espectacular en la madrileña Plaza de Cibeles, recreando la final del Mundial de Sudáfrica 2010 con más de 1.500 personas entre actores, equipo y figuración, </w:t>
      </w:r>
      <w:r>
        <w:rPr>
          <w:rFonts w:ascii="Arial" w:eastAsia="Times New Roman" w:hAnsi="Arial" w:cs="Arial"/>
          <w:b/>
          <w:sz w:val="20"/>
          <w:szCs w:val="20"/>
          <w:lang w:eastAsia="es-ES_tradnl"/>
        </w:rPr>
        <w:t xml:space="preserve">el rodaje de </w:t>
      </w:r>
      <w:r>
        <w:rPr>
          <w:rFonts w:ascii="Arial" w:eastAsia="Times New Roman" w:hAnsi="Arial" w:cs="Arial"/>
          <w:b/>
          <w:bCs/>
          <w:i/>
          <w:iCs/>
          <w:sz w:val="20"/>
          <w:szCs w:val="20"/>
          <w:lang w:eastAsia="es-ES_tradnl"/>
        </w:rPr>
        <w:t>WAY DOWN</w:t>
      </w:r>
      <w:r>
        <w:rPr>
          <w:rFonts w:ascii="Arial" w:eastAsia="Times New Roman" w:hAnsi="Arial" w:cs="Arial"/>
          <w:b/>
          <w:sz w:val="20"/>
          <w:szCs w:val="20"/>
          <w:lang w:eastAsia="es-ES_tradnl"/>
        </w:rPr>
        <w:t xml:space="preserve"> ha llegado a su fin y hoy presenta sus primeras imágenes</w:t>
      </w:r>
      <w:r>
        <w:rPr>
          <w:rFonts w:ascii="Arial" w:eastAsia="Times New Roman" w:hAnsi="Arial" w:cs="Arial"/>
          <w:sz w:val="20"/>
          <w:szCs w:val="20"/>
          <w:lang w:eastAsia="es-ES_tradnl"/>
        </w:rPr>
        <w:t>.</w:t>
      </w:r>
    </w:p>
    <w:p w14:paraId="01656A2D" w14:textId="77777777" w:rsidR="00BA0FAB" w:rsidRDefault="00BA0FAB" w:rsidP="00537AB2">
      <w:pPr>
        <w:ind w:right="-7"/>
        <w:jc w:val="both"/>
        <w:rPr>
          <w:rFonts w:ascii="Arial" w:eastAsia="Times New Roman" w:hAnsi="Arial" w:cs="Arial"/>
          <w:sz w:val="20"/>
          <w:szCs w:val="20"/>
          <w:lang w:eastAsia="es-ES_tradnl"/>
        </w:rPr>
      </w:pPr>
    </w:p>
    <w:p w14:paraId="2AA6F998" w14:textId="7A0CDAAD"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No solo la emblemática plaza ha sido escenario de </w:t>
      </w:r>
      <w:r>
        <w:rPr>
          <w:rFonts w:ascii="Arial" w:eastAsia="Times New Roman" w:hAnsi="Arial" w:cs="Arial"/>
          <w:b/>
          <w:sz w:val="20"/>
          <w:szCs w:val="20"/>
          <w:lang w:eastAsia="es-ES_tradnl"/>
        </w:rPr>
        <w:t>uno de los más ambiciosos y complejos proyectos del cine español</w:t>
      </w:r>
      <w:r>
        <w:rPr>
          <w:rFonts w:ascii="Arial" w:eastAsia="Times New Roman" w:hAnsi="Arial" w:cs="Arial"/>
          <w:sz w:val="20"/>
          <w:szCs w:val="20"/>
          <w:lang w:eastAsia="es-ES_tradnl"/>
        </w:rPr>
        <w:t xml:space="preserve">, sino que también carismáticos edificios de la ciudad como el Palacio Cibeles (sede del Ayuntamiento), Zúrich, Metrópolis, el Círculo de Bellas Artes, </w:t>
      </w:r>
      <w:proofErr w:type="spellStart"/>
      <w:r>
        <w:rPr>
          <w:rFonts w:ascii="Arial" w:eastAsia="Times New Roman" w:hAnsi="Arial" w:cs="Arial"/>
          <w:sz w:val="20"/>
          <w:szCs w:val="20"/>
          <w:lang w:eastAsia="es-ES_tradnl"/>
        </w:rPr>
        <w:t>CentroCentro</w:t>
      </w:r>
      <w:proofErr w:type="spellEnd"/>
      <w:r>
        <w:rPr>
          <w:rFonts w:ascii="Arial" w:eastAsia="Times New Roman" w:hAnsi="Arial" w:cs="Arial"/>
          <w:sz w:val="20"/>
          <w:szCs w:val="20"/>
          <w:lang w:eastAsia="es-ES_tradnl"/>
        </w:rPr>
        <w:t xml:space="preserve">, el Instituto Cervantes, el Palacio de Buenavista (Cuartel General del Ejército de Tierra de España) y la Biblioteca Nacional han sido localizaciones muy importantes en </w:t>
      </w:r>
      <w:r>
        <w:rPr>
          <w:rFonts w:ascii="Arial" w:eastAsia="Times New Roman" w:hAnsi="Arial" w:cs="Arial"/>
          <w:bCs/>
          <w:iCs/>
          <w:sz w:val="20"/>
          <w:szCs w:val="20"/>
          <w:lang w:eastAsia="es-ES_tradnl"/>
        </w:rPr>
        <w:t xml:space="preserve">esta </w:t>
      </w:r>
      <w:r>
        <w:rPr>
          <w:rFonts w:ascii="Arial" w:eastAsia="Times New Roman" w:hAnsi="Arial" w:cs="Arial"/>
          <w:b/>
          <w:sz w:val="20"/>
          <w:szCs w:val="20"/>
          <w:lang w:eastAsia="es-ES_tradnl"/>
        </w:rPr>
        <w:t>superproducción rodada en inglés y en español</w:t>
      </w:r>
      <w:r w:rsidR="00EF25FA">
        <w:rPr>
          <w:rFonts w:ascii="Arial" w:eastAsia="Times New Roman" w:hAnsi="Arial" w:cs="Arial"/>
          <w:sz w:val="20"/>
          <w:szCs w:val="20"/>
          <w:lang w:eastAsia="es-ES_tradnl"/>
        </w:rPr>
        <w:t>,</w:t>
      </w:r>
      <w:r>
        <w:rPr>
          <w:rFonts w:ascii="Arial" w:eastAsia="Times New Roman" w:hAnsi="Arial" w:cs="Arial"/>
          <w:sz w:val="20"/>
          <w:szCs w:val="20"/>
          <w:lang w:eastAsia="es-ES_tradnl"/>
        </w:rPr>
        <w:t xml:space="preserve"> bajo la dirección de </w:t>
      </w:r>
      <w:r>
        <w:rPr>
          <w:rFonts w:ascii="Arial" w:eastAsia="Times New Roman" w:hAnsi="Arial" w:cs="Arial"/>
          <w:b/>
          <w:bCs/>
          <w:sz w:val="20"/>
          <w:szCs w:val="20"/>
          <w:lang w:eastAsia="es-ES_tradnl"/>
        </w:rPr>
        <w:t xml:space="preserve">Jaume </w:t>
      </w:r>
      <w:proofErr w:type="spellStart"/>
      <w:r>
        <w:rPr>
          <w:rFonts w:ascii="Arial" w:eastAsia="Times New Roman" w:hAnsi="Arial" w:cs="Arial"/>
          <w:b/>
          <w:bCs/>
          <w:sz w:val="20"/>
          <w:szCs w:val="20"/>
          <w:lang w:eastAsia="es-ES_tradnl"/>
        </w:rPr>
        <w:t>Balagueró</w:t>
      </w:r>
      <w:proofErr w:type="spellEnd"/>
      <w:r>
        <w:rPr>
          <w:rFonts w:ascii="Arial" w:eastAsia="Times New Roman" w:hAnsi="Arial" w:cs="Arial"/>
          <w:sz w:val="20"/>
          <w:szCs w:val="20"/>
          <w:lang w:eastAsia="es-ES_tradnl"/>
        </w:rPr>
        <w:t xml:space="preserve"> y protagonizada por </w:t>
      </w:r>
      <w:r>
        <w:rPr>
          <w:rFonts w:ascii="Arial" w:eastAsia="Times New Roman" w:hAnsi="Arial" w:cs="Arial"/>
          <w:b/>
          <w:bCs/>
          <w:sz w:val="20"/>
          <w:szCs w:val="20"/>
          <w:lang w:eastAsia="es-ES_tradnl"/>
        </w:rPr>
        <w:t xml:space="preserve">Freddie </w:t>
      </w:r>
      <w:proofErr w:type="spellStart"/>
      <w:r>
        <w:rPr>
          <w:rFonts w:ascii="Arial" w:eastAsia="Times New Roman" w:hAnsi="Arial" w:cs="Arial"/>
          <w:b/>
          <w:bCs/>
          <w:sz w:val="20"/>
          <w:szCs w:val="20"/>
          <w:lang w:eastAsia="es-ES_tradnl"/>
        </w:rPr>
        <w:t>Highmore</w:t>
      </w:r>
      <w:proofErr w:type="spellEnd"/>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 xml:space="preserve">Astrid </w:t>
      </w:r>
      <w:proofErr w:type="spellStart"/>
      <w:r>
        <w:rPr>
          <w:rFonts w:ascii="Arial" w:eastAsia="Times New Roman" w:hAnsi="Arial" w:cs="Arial"/>
          <w:b/>
          <w:bCs/>
          <w:sz w:val="20"/>
          <w:szCs w:val="20"/>
          <w:lang w:eastAsia="es-ES_tradnl"/>
        </w:rPr>
        <w:t>Bergès-Frisbey</w:t>
      </w:r>
      <w:proofErr w:type="spellEnd"/>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Jose Coronado</w:t>
      </w:r>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Liam Cunningham</w:t>
      </w:r>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Sam Riley</w:t>
      </w:r>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Luis Tosar</w:t>
      </w:r>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Emilio Gutiérrez Caba</w:t>
      </w:r>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Axel Stein</w:t>
      </w:r>
      <w:r>
        <w:rPr>
          <w:rFonts w:ascii="Arial" w:eastAsia="Times New Roman" w:hAnsi="Arial" w:cs="Arial"/>
          <w:sz w:val="20"/>
          <w:szCs w:val="20"/>
          <w:lang w:eastAsia="es-ES_tradnl"/>
        </w:rPr>
        <w:t xml:space="preserve">, </w:t>
      </w:r>
      <w:r>
        <w:rPr>
          <w:rFonts w:ascii="Arial" w:eastAsia="Times New Roman" w:hAnsi="Arial" w:cs="Arial"/>
          <w:b/>
          <w:bCs/>
          <w:sz w:val="20"/>
          <w:szCs w:val="20"/>
          <w:lang w:eastAsia="es-ES_tradnl"/>
        </w:rPr>
        <w:t>Daniel Holguín</w:t>
      </w:r>
      <w:r>
        <w:rPr>
          <w:rFonts w:ascii="Arial" w:eastAsia="Times New Roman" w:hAnsi="Arial" w:cs="Arial"/>
          <w:sz w:val="20"/>
          <w:szCs w:val="20"/>
          <w:lang w:eastAsia="es-ES_tradnl"/>
        </w:rPr>
        <w:t xml:space="preserve"> y </w:t>
      </w:r>
      <w:proofErr w:type="spellStart"/>
      <w:r>
        <w:rPr>
          <w:rFonts w:ascii="Arial" w:eastAsia="Times New Roman" w:hAnsi="Arial" w:cs="Arial"/>
          <w:b/>
          <w:bCs/>
          <w:sz w:val="20"/>
          <w:szCs w:val="20"/>
          <w:lang w:eastAsia="es-ES_tradnl"/>
        </w:rPr>
        <w:t>Famke</w:t>
      </w:r>
      <w:proofErr w:type="spellEnd"/>
      <w:r>
        <w:rPr>
          <w:rFonts w:ascii="Arial" w:eastAsia="Times New Roman" w:hAnsi="Arial" w:cs="Arial"/>
          <w:b/>
          <w:bCs/>
          <w:sz w:val="20"/>
          <w:szCs w:val="20"/>
          <w:lang w:eastAsia="es-ES_tradnl"/>
        </w:rPr>
        <w:t xml:space="preserve"> Janssen</w:t>
      </w:r>
      <w:r>
        <w:rPr>
          <w:rFonts w:ascii="Arial" w:eastAsia="Times New Roman" w:hAnsi="Arial" w:cs="Arial"/>
          <w:sz w:val="20"/>
          <w:szCs w:val="20"/>
          <w:lang w:eastAsia="es-ES_tradnl"/>
        </w:rPr>
        <w:t>.</w:t>
      </w:r>
    </w:p>
    <w:p w14:paraId="62C20D5E" w14:textId="77777777" w:rsidR="00BA0FAB" w:rsidRDefault="00BA0FAB" w:rsidP="00537AB2">
      <w:pPr>
        <w:ind w:right="-7"/>
        <w:jc w:val="both"/>
        <w:rPr>
          <w:rFonts w:ascii="Arial" w:eastAsia="Times New Roman" w:hAnsi="Arial" w:cs="Arial"/>
          <w:color w:val="333333"/>
          <w:sz w:val="20"/>
          <w:szCs w:val="20"/>
          <w:lang w:eastAsia="es-ES_tradnl"/>
        </w:rPr>
      </w:pPr>
    </w:p>
    <w:p w14:paraId="4987A9A0" w14:textId="77777777"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b/>
          <w:bCs/>
          <w:i/>
          <w:iCs/>
          <w:sz w:val="20"/>
          <w:szCs w:val="20"/>
          <w:lang w:eastAsia="es-ES_tradnl"/>
        </w:rPr>
        <w:t>WAY DOWN</w:t>
      </w:r>
      <w:r>
        <w:rPr>
          <w:rFonts w:ascii="Arial" w:eastAsia="Times New Roman" w:hAnsi="Arial" w:cs="Arial"/>
          <w:sz w:val="20"/>
          <w:szCs w:val="20"/>
          <w:lang w:eastAsia="es-ES_tradnl"/>
        </w:rPr>
        <w:t>, un thriller de acción basado en el minucioso plan de un brillante ingeniero para atracar el Banco de España aprovechando la atención acaparada por la celebración de la final del Mundial de Fútbol Sudáfrica 2010, que enfrenta a España y Holanda, ha contado con la colaboración del cuerpo militar, de la policía o del de Aduanas, que ha facilitado el rodaje en un barco del CSIC con helicóptero, lanchas y efectivos.</w:t>
      </w:r>
    </w:p>
    <w:p w14:paraId="74833271" w14:textId="77777777" w:rsidR="00BA0FAB" w:rsidRDefault="00BA0FAB" w:rsidP="00537AB2">
      <w:pPr>
        <w:ind w:right="-7"/>
        <w:jc w:val="both"/>
        <w:rPr>
          <w:rFonts w:ascii="Arial" w:eastAsia="Times New Roman" w:hAnsi="Arial" w:cs="Arial"/>
          <w:sz w:val="20"/>
          <w:szCs w:val="20"/>
          <w:lang w:eastAsia="es-ES_tradnl"/>
        </w:rPr>
      </w:pPr>
    </w:p>
    <w:p w14:paraId="683318A7" w14:textId="233CDA2A"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También el Ayuntamiento de Madrid y la Comunidad</w:t>
      </w:r>
      <w:r w:rsidR="001C252F">
        <w:rPr>
          <w:rFonts w:ascii="Arial" w:eastAsia="Times New Roman" w:hAnsi="Arial" w:cs="Arial"/>
          <w:sz w:val="20"/>
          <w:szCs w:val="20"/>
          <w:lang w:eastAsia="es-ES_tradnl"/>
        </w:rPr>
        <w:t>,</w:t>
      </w:r>
      <w:r>
        <w:rPr>
          <w:rFonts w:ascii="Arial" w:eastAsia="Times New Roman" w:hAnsi="Arial" w:cs="Arial"/>
          <w:sz w:val="20"/>
          <w:szCs w:val="20"/>
          <w:lang w:eastAsia="es-ES_tradnl"/>
        </w:rPr>
        <w:t xml:space="preserve"> con sus respectivas oficinas de apoyo a rodajes City </w:t>
      </w:r>
      <w:proofErr w:type="spellStart"/>
      <w:r>
        <w:rPr>
          <w:rFonts w:ascii="Arial" w:eastAsia="Times New Roman" w:hAnsi="Arial" w:cs="Arial"/>
          <w:sz w:val="20"/>
          <w:szCs w:val="20"/>
          <w:lang w:eastAsia="es-ES_tradnl"/>
        </w:rPr>
        <w:t>of</w:t>
      </w:r>
      <w:proofErr w:type="spellEnd"/>
      <w:r>
        <w:rPr>
          <w:rFonts w:ascii="Arial" w:eastAsia="Times New Roman" w:hAnsi="Arial" w:cs="Arial"/>
          <w:sz w:val="20"/>
          <w:szCs w:val="20"/>
          <w:lang w:eastAsia="es-ES_tradnl"/>
        </w:rPr>
        <w:t xml:space="preserve"> Madrid Film Office y Film Madrid</w:t>
      </w:r>
      <w:r w:rsidR="001C252F">
        <w:rPr>
          <w:rFonts w:ascii="Arial" w:eastAsia="Times New Roman" w:hAnsi="Arial" w:cs="Arial"/>
          <w:sz w:val="20"/>
          <w:szCs w:val="20"/>
          <w:lang w:eastAsia="es-ES_tradnl"/>
        </w:rPr>
        <w:t>,</w:t>
      </w:r>
      <w:r>
        <w:rPr>
          <w:rFonts w:ascii="Arial" w:eastAsia="Times New Roman" w:hAnsi="Arial" w:cs="Arial"/>
          <w:sz w:val="20"/>
          <w:szCs w:val="20"/>
          <w:lang w:eastAsia="es-ES_tradnl"/>
        </w:rPr>
        <w:t xml:space="preserve"> han sido de total apoyo para </w:t>
      </w:r>
      <w:r>
        <w:rPr>
          <w:rFonts w:ascii="Arial" w:eastAsia="Times New Roman" w:hAnsi="Arial" w:cs="Arial"/>
          <w:b/>
          <w:bCs/>
          <w:i/>
          <w:iCs/>
          <w:sz w:val="20"/>
          <w:szCs w:val="20"/>
          <w:lang w:eastAsia="es-ES_tradnl"/>
        </w:rPr>
        <w:t>WAY DOWN</w:t>
      </w:r>
      <w:r>
        <w:rPr>
          <w:rFonts w:ascii="Arial" w:eastAsia="Times New Roman" w:hAnsi="Arial" w:cs="Arial"/>
          <w:sz w:val="20"/>
          <w:szCs w:val="20"/>
          <w:lang w:eastAsia="es-ES_tradnl"/>
        </w:rPr>
        <w:t xml:space="preserve">, así como la </w:t>
      </w:r>
      <w:r w:rsidR="001C252F">
        <w:rPr>
          <w:rFonts w:ascii="Arial" w:eastAsia="Times New Roman" w:hAnsi="Arial" w:cs="Arial"/>
          <w:sz w:val="20"/>
          <w:szCs w:val="20"/>
          <w:lang w:eastAsia="es-ES_tradnl"/>
        </w:rPr>
        <w:t>P</w:t>
      </w:r>
      <w:r>
        <w:rPr>
          <w:rFonts w:ascii="Arial" w:eastAsia="Times New Roman" w:hAnsi="Arial" w:cs="Arial"/>
          <w:sz w:val="20"/>
          <w:szCs w:val="20"/>
          <w:lang w:eastAsia="es-ES_tradnl"/>
        </w:rPr>
        <w:t xml:space="preserve">olicía Municipal de Madrid y </w:t>
      </w:r>
      <w:r w:rsidR="001C252F">
        <w:rPr>
          <w:rFonts w:ascii="Arial" w:eastAsia="Times New Roman" w:hAnsi="Arial" w:cs="Arial"/>
          <w:sz w:val="20"/>
          <w:szCs w:val="20"/>
          <w:lang w:eastAsia="es-ES_tradnl"/>
        </w:rPr>
        <w:t>A</w:t>
      </w:r>
      <w:r>
        <w:rPr>
          <w:rFonts w:ascii="Arial" w:eastAsia="Times New Roman" w:hAnsi="Arial" w:cs="Arial"/>
          <w:sz w:val="20"/>
          <w:szCs w:val="20"/>
          <w:lang w:eastAsia="es-ES_tradnl"/>
        </w:rPr>
        <w:t xml:space="preserve">gentes de </w:t>
      </w:r>
      <w:r w:rsidR="001C252F">
        <w:rPr>
          <w:rFonts w:ascii="Arial" w:eastAsia="Times New Roman" w:hAnsi="Arial" w:cs="Arial"/>
          <w:sz w:val="20"/>
          <w:szCs w:val="20"/>
          <w:lang w:eastAsia="es-ES_tradnl"/>
        </w:rPr>
        <w:t>M</w:t>
      </w:r>
      <w:r>
        <w:rPr>
          <w:rFonts w:ascii="Arial" w:eastAsia="Times New Roman" w:hAnsi="Arial" w:cs="Arial"/>
          <w:sz w:val="20"/>
          <w:szCs w:val="20"/>
          <w:lang w:eastAsia="es-ES_tradnl"/>
        </w:rPr>
        <w:t>ovilidad</w:t>
      </w:r>
      <w:r w:rsidR="001C252F">
        <w:rPr>
          <w:rFonts w:ascii="Arial" w:eastAsia="Times New Roman" w:hAnsi="Arial" w:cs="Arial"/>
          <w:sz w:val="20"/>
          <w:szCs w:val="20"/>
          <w:lang w:eastAsia="es-ES_tradnl"/>
        </w:rPr>
        <w:t>,</w:t>
      </w:r>
      <w:r>
        <w:rPr>
          <w:rFonts w:ascii="Arial" w:eastAsia="Times New Roman" w:hAnsi="Arial" w:cs="Arial"/>
          <w:sz w:val="20"/>
          <w:szCs w:val="20"/>
          <w:lang w:eastAsia="es-ES_tradnl"/>
        </w:rPr>
        <w:t xml:space="preserve"> que han sido cruciales para el montaje del dispositivo de rodaje en Cibeles.</w:t>
      </w:r>
    </w:p>
    <w:p w14:paraId="0B45A566" w14:textId="77777777" w:rsidR="00BA0FAB" w:rsidRDefault="00BA0FAB" w:rsidP="00537AB2">
      <w:pPr>
        <w:ind w:right="-7"/>
        <w:jc w:val="both"/>
        <w:rPr>
          <w:rFonts w:ascii="Arial" w:eastAsia="Times New Roman" w:hAnsi="Arial" w:cs="Arial"/>
          <w:color w:val="333333"/>
          <w:sz w:val="20"/>
          <w:szCs w:val="20"/>
          <w:lang w:eastAsia="es-ES_tradnl"/>
        </w:rPr>
      </w:pPr>
    </w:p>
    <w:p w14:paraId="09E6EEA8" w14:textId="77777777" w:rsidR="00BA0FAB" w:rsidRDefault="00BA0FAB" w:rsidP="00537AB2">
      <w:pPr>
        <w:ind w:right="-7"/>
        <w:jc w:val="both"/>
        <w:rPr>
          <w:rFonts w:ascii="Arial" w:hAnsi="Arial" w:cs="Arial"/>
          <w:i/>
          <w:sz w:val="20"/>
          <w:szCs w:val="20"/>
        </w:rPr>
      </w:pPr>
      <w:r>
        <w:rPr>
          <w:rFonts w:ascii="Arial" w:eastAsia="Times New Roman" w:hAnsi="Arial" w:cs="Arial"/>
          <w:sz w:val="20"/>
          <w:szCs w:val="20"/>
          <w:lang w:eastAsia="es-ES_tradnl"/>
        </w:rPr>
        <w:t xml:space="preserve">El director </w:t>
      </w:r>
      <w:r>
        <w:rPr>
          <w:rFonts w:ascii="Arial" w:eastAsia="Times New Roman" w:hAnsi="Arial" w:cs="Arial"/>
          <w:b/>
          <w:bCs/>
          <w:sz w:val="20"/>
          <w:szCs w:val="20"/>
          <w:lang w:eastAsia="es-ES_tradnl"/>
        </w:rPr>
        <w:t xml:space="preserve">Jaume </w:t>
      </w:r>
      <w:proofErr w:type="spellStart"/>
      <w:r>
        <w:rPr>
          <w:rFonts w:ascii="Arial" w:eastAsia="Times New Roman" w:hAnsi="Arial" w:cs="Arial"/>
          <w:b/>
          <w:bCs/>
          <w:sz w:val="20"/>
          <w:szCs w:val="20"/>
          <w:lang w:eastAsia="es-ES_tradnl"/>
        </w:rPr>
        <w:t>Balagueró</w:t>
      </w:r>
      <w:proofErr w:type="spellEnd"/>
      <w:r>
        <w:rPr>
          <w:rFonts w:ascii="Arial" w:eastAsia="Times New Roman" w:hAnsi="Arial" w:cs="Arial"/>
          <w:sz w:val="20"/>
          <w:szCs w:val="20"/>
          <w:lang w:eastAsia="es-ES_tradnl"/>
        </w:rPr>
        <w:t xml:space="preserve"> afirma que </w:t>
      </w:r>
      <w:r>
        <w:rPr>
          <w:rFonts w:ascii="Arial" w:hAnsi="Arial" w:cs="Arial"/>
          <w:i/>
          <w:sz w:val="20"/>
          <w:szCs w:val="20"/>
        </w:rPr>
        <w:t>“sin duda me he enfrentado a la producción de mayor complejidad técnica de toda mi carrera. Es una película que me ha interesado desde el principio porque tiene que ver y aúna todo lo que me gusta y se hace grande convirtiéndose en una película que va más allá de un típico atraco. Es una historia de golpes, bancos, infiltraciones… Puro género que ofrece mucho más: un filme de piratas, aventuras, tesoros perdidos… con unos actores y equipo con los que no habría soñado nunca”.</w:t>
      </w:r>
    </w:p>
    <w:p w14:paraId="7B5E6A23" w14:textId="77777777" w:rsidR="00BA0FAB" w:rsidRDefault="00BA0FAB" w:rsidP="00537AB2">
      <w:pPr>
        <w:ind w:right="-7"/>
        <w:jc w:val="both"/>
        <w:rPr>
          <w:rFonts w:ascii="Arial" w:eastAsia="Times New Roman" w:hAnsi="Arial" w:cs="Arial"/>
          <w:color w:val="333333"/>
          <w:sz w:val="20"/>
          <w:szCs w:val="20"/>
          <w:lang w:eastAsia="es-ES_tradnl"/>
        </w:rPr>
      </w:pPr>
    </w:p>
    <w:p w14:paraId="701AA903" w14:textId="6CA0C35F" w:rsidR="00BA0FAB" w:rsidRDefault="00BA0FAB" w:rsidP="00537AB2">
      <w:pPr>
        <w:ind w:right="-7"/>
        <w:jc w:val="both"/>
        <w:rPr>
          <w:rFonts w:ascii="Arial" w:eastAsia="Times New Roman" w:hAnsi="Arial" w:cs="Arial"/>
          <w:color w:val="000000"/>
          <w:sz w:val="20"/>
          <w:szCs w:val="20"/>
          <w:lang w:eastAsia="es-ES_tradnl"/>
        </w:rPr>
      </w:pPr>
      <w:bookmarkStart w:id="1" w:name="_Hlk12362418"/>
      <w:r>
        <w:rPr>
          <w:rFonts w:ascii="Arial" w:eastAsia="Times New Roman" w:hAnsi="Arial" w:cs="Arial"/>
          <w:color w:val="000000"/>
          <w:sz w:val="20"/>
          <w:szCs w:val="20"/>
          <w:lang w:eastAsia="es-ES_tradnl"/>
        </w:rPr>
        <w:t xml:space="preserve">Para </w:t>
      </w:r>
      <w:r>
        <w:rPr>
          <w:rFonts w:ascii="Arial" w:eastAsia="Times New Roman" w:hAnsi="Arial" w:cs="Arial"/>
          <w:b/>
          <w:bCs/>
          <w:color w:val="000000"/>
          <w:sz w:val="20"/>
          <w:szCs w:val="20"/>
          <w:lang w:eastAsia="es-ES_tradnl"/>
        </w:rPr>
        <w:t>Ghislain Barrois</w:t>
      </w:r>
      <w:r>
        <w:rPr>
          <w:rFonts w:ascii="Arial" w:eastAsia="Times New Roman" w:hAnsi="Arial" w:cs="Arial"/>
          <w:color w:val="000000"/>
          <w:sz w:val="20"/>
          <w:szCs w:val="20"/>
          <w:lang w:eastAsia="es-ES_tradnl"/>
        </w:rPr>
        <w:t>, consejero delegado de Telecinco Cinema</w:t>
      </w:r>
      <w:r w:rsidR="00F20A67">
        <w:rPr>
          <w:rFonts w:ascii="Arial" w:eastAsia="Times New Roman" w:hAnsi="Arial" w:cs="Arial"/>
          <w:color w:val="000000"/>
          <w:sz w:val="20"/>
          <w:szCs w:val="20"/>
          <w:lang w:eastAsia="es-ES_tradnl"/>
        </w:rPr>
        <w:t>,</w:t>
      </w:r>
      <w:r>
        <w:rPr>
          <w:rFonts w:ascii="Arial" w:eastAsia="Times New Roman" w:hAnsi="Arial" w:cs="Arial"/>
          <w:color w:val="000000"/>
          <w:sz w:val="20"/>
          <w:szCs w:val="20"/>
          <w:lang w:eastAsia="es-ES_tradnl"/>
        </w:rPr>
        <w:t xml:space="preserve"> “</w:t>
      </w:r>
      <w:r w:rsidR="00F20A67" w:rsidRPr="00F20A67">
        <w:rPr>
          <w:rFonts w:ascii="Arial" w:eastAsia="Times New Roman" w:hAnsi="Arial" w:cs="Arial"/>
          <w:i/>
          <w:color w:val="000000"/>
          <w:sz w:val="20"/>
          <w:szCs w:val="20"/>
          <w:lang w:eastAsia="es-ES_tradnl"/>
        </w:rPr>
        <w:t>l</w:t>
      </w:r>
      <w:r>
        <w:rPr>
          <w:rFonts w:ascii="Arial" w:eastAsia="Times New Roman" w:hAnsi="Arial" w:cs="Arial"/>
          <w:i/>
          <w:iCs/>
          <w:color w:val="000000"/>
          <w:sz w:val="20"/>
          <w:szCs w:val="20"/>
          <w:lang w:eastAsia="es-ES_tradnl"/>
        </w:rPr>
        <w:t>a producción de ‘</w:t>
      </w:r>
      <w:proofErr w:type="spellStart"/>
      <w:r>
        <w:rPr>
          <w:rFonts w:ascii="Arial" w:eastAsia="Times New Roman" w:hAnsi="Arial" w:cs="Arial"/>
          <w:i/>
          <w:iCs/>
          <w:color w:val="000000"/>
          <w:sz w:val="20"/>
          <w:szCs w:val="20"/>
          <w:lang w:eastAsia="es-ES_tradnl"/>
        </w:rPr>
        <w:t>Way</w:t>
      </w:r>
      <w:proofErr w:type="spellEnd"/>
      <w:r>
        <w:rPr>
          <w:rFonts w:ascii="Arial" w:eastAsia="Times New Roman" w:hAnsi="Arial" w:cs="Arial"/>
          <w:i/>
          <w:iCs/>
          <w:color w:val="000000"/>
          <w:sz w:val="20"/>
          <w:szCs w:val="20"/>
          <w:lang w:eastAsia="es-ES_tradnl"/>
        </w:rPr>
        <w:t xml:space="preserve"> Down’ ha sido todo un reto industrial y técnico, que ha requerido un esfuerzo titánico para lograr desarrollarlo: un reparto multinacional encabezado por Freddie </w:t>
      </w:r>
      <w:proofErr w:type="spellStart"/>
      <w:r>
        <w:rPr>
          <w:rFonts w:ascii="Arial" w:eastAsia="Times New Roman" w:hAnsi="Arial" w:cs="Arial"/>
          <w:i/>
          <w:iCs/>
          <w:color w:val="000000"/>
          <w:sz w:val="20"/>
          <w:szCs w:val="20"/>
          <w:lang w:eastAsia="es-ES_tradnl"/>
        </w:rPr>
        <w:t>Highmore</w:t>
      </w:r>
      <w:proofErr w:type="spellEnd"/>
      <w:r>
        <w:rPr>
          <w:rFonts w:ascii="Arial" w:eastAsia="Times New Roman" w:hAnsi="Arial" w:cs="Arial"/>
          <w:i/>
          <w:iCs/>
          <w:color w:val="000000"/>
          <w:sz w:val="20"/>
          <w:szCs w:val="20"/>
          <w:lang w:eastAsia="es-ES_tradnl"/>
        </w:rPr>
        <w:t xml:space="preserve">, un director consagrado como Jaume </w:t>
      </w:r>
      <w:proofErr w:type="spellStart"/>
      <w:r>
        <w:rPr>
          <w:rFonts w:ascii="Arial" w:eastAsia="Times New Roman" w:hAnsi="Arial" w:cs="Arial"/>
          <w:i/>
          <w:iCs/>
          <w:color w:val="000000"/>
          <w:sz w:val="20"/>
          <w:szCs w:val="20"/>
          <w:lang w:eastAsia="es-ES_tradnl"/>
        </w:rPr>
        <w:t>Balagueró</w:t>
      </w:r>
      <w:proofErr w:type="spellEnd"/>
      <w:r>
        <w:rPr>
          <w:rFonts w:ascii="Arial" w:eastAsia="Times New Roman" w:hAnsi="Arial" w:cs="Arial"/>
          <w:i/>
          <w:iCs/>
          <w:color w:val="000000"/>
          <w:sz w:val="20"/>
          <w:szCs w:val="20"/>
          <w:lang w:eastAsia="es-ES_tradnl"/>
        </w:rPr>
        <w:t>, unas condiciones de producción óptimas y el apoyo en ventas y financiación de un socio internacional como TF1 Studio. El rodaje ha sido muy complejo, con un reparto amplísimo, numerosas jornadas en exteriores en localizaciones tan emblemáticas de Madrid como la Plaza de Cibeles, en la que convocamos a más de un millar de figurantes para recrear la celebración del Mundial 2010, e incluso escenas acuáticas de acción. Pero ya tenemos todas las piezas del puzle sobre la mesa, unas piezas que, por separado, son sensacionales. A partir de ahora, no me cabe ninguna duda de que, ensambladas en la fase de posproducción, ‘</w:t>
      </w:r>
      <w:proofErr w:type="spellStart"/>
      <w:r>
        <w:rPr>
          <w:rFonts w:ascii="Arial" w:eastAsia="Times New Roman" w:hAnsi="Arial" w:cs="Arial"/>
          <w:i/>
          <w:iCs/>
          <w:color w:val="000000"/>
          <w:sz w:val="20"/>
          <w:szCs w:val="20"/>
          <w:lang w:eastAsia="es-ES_tradnl"/>
        </w:rPr>
        <w:t>Way</w:t>
      </w:r>
      <w:proofErr w:type="spellEnd"/>
      <w:r>
        <w:rPr>
          <w:rFonts w:ascii="Arial" w:eastAsia="Times New Roman" w:hAnsi="Arial" w:cs="Arial"/>
          <w:i/>
          <w:iCs/>
          <w:color w:val="000000"/>
          <w:sz w:val="20"/>
          <w:szCs w:val="20"/>
          <w:lang w:eastAsia="es-ES_tradnl"/>
        </w:rPr>
        <w:t xml:space="preserve"> Down’ será una película espectacular</w:t>
      </w:r>
      <w:r>
        <w:rPr>
          <w:rFonts w:ascii="Arial" w:eastAsia="Times New Roman" w:hAnsi="Arial" w:cs="Arial"/>
          <w:color w:val="000000"/>
          <w:sz w:val="20"/>
          <w:szCs w:val="20"/>
          <w:lang w:eastAsia="es-ES_tradnl"/>
        </w:rPr>
        <w:t>”.</w:t>
      </w:r>
      <w:bookmarkEnd w:id="1"/>
    </w:p>
    <w:p w14:paraId="49D2D24C" w14:textId="77777777" w:rsidR="00BA0FAB" w:rsidRDefault="00BA0FAB" w:rsidP="00537AB2">
      <w:pPr>
        <w:ind w:right="-7"/>
        <w:jc w:val="both"/>
        <w:rPr>
          <w:rFonts w:ascii="Arial" w:eastAsia="Times New Roman" w:hAnsi="Arial" w:cs="Arial"/>
          <w:color w:val="000000"/>
          <w:sz w:val="20"/>
          <w:szCs w:val="20"/>
          <w:lang w:eastAsia="es-ES_tradnl"/>
        </w:rPr>
      </w:pPr>
    </w:p>
    <w:p w14:paraId="37DA9157" w14:textId="77777777"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Por su parte, </w:t>
      </w:r>
      <w:r>
        <w:rPr>
          <w:rFonts w:ascii="Arial" w:eastAsia="Times New Roman" w:hAnsi="Arial" w:cs="Arial"/>
          <w:b/>
          <w:bCs/>
          <w:sz w:val="20"/>
          <w:szCs w:val="20"/>
          <w:lang w:eastAsia="es-ES_tradnl"/>
        </w:rPr>
        <w:t xml:space="preserve">Sabine </w:t>
      </w:r>
      <w:proofErr w:type="spellStart"/>
      <w:r>
        <w:rPr>
          <w:rFonts w:ascii="Arial" w:eastAsia="Times New Roman" w:hAnsi="Arial" w:cs="Arial"/>
          <w:b/>
          <w:bCs/>
          <w:sz w:val="20"/>
          <w:szCs w:val="20"/>
          <w:lang w:eastAsia="es-ES_tradnl"/>
        </w:rPr>
        <w:t>Chemaly</w:t>
      </w:r>
      <w:proofErr w:type="spellEnd"/>
      <w:r>
        <w:rPr>
          <w:rFonts w:ascii="Arial" w:eastAsia="Times New Roman" w:hAnsi="Arial" w:cs="Arial"/>
          <w:sz w:val="20"/>
          <w:szCs w:val="20"/>
          <w:lang w:eastAsia="es-ES_tradnl"/>
        </w:rPr>
        <w:t>, vicepresidenta ejecutiva de distribución internacional de TF1, comenta que “</w:t>
      </w:r>
      <w:r>
        <w:rPr>
          <w:rFonts w:ascii="Arial" w:eastAsia="Times New Roman" w:hAnsi="Arial" w:cs="Arial"/>
          <w:i/>
          <w:iCs/>
          <w:sz w:val="20"/>
          <w:szCs w:val="20"/>
          <w:lang w:eastAsia="es-ES_tradnl"/>
        </w:rPr>
        <w:t>hemos lanzado este año con muchísimo éxito las ventas de ‘</w:t>
      </w:r>
      <w:proofErr w:type="spellStart"/>
      <w:r>
        <w:rPr>
          <w:rFonts w:ascii="Arial" w:eastAsia="Times New Roman" w:hAnsi="Arial" w:cs="Arial"/>
          <w:i/>
          <w:iCs/>
          <w:sz w:val="20"/>
          <w:szCs w:val="20"/>
          <w:lang w:eastAsia="es-ES_tradnl"/>
        </w:rPr>
        <w:t>Way</w:t>
      </w:r>
      <w:proofErr w:type="spellEnd"/>
      <w:r>
        <w:rPr>
          <w:rFonts w:ascii="Arial" w:eastAsia="Times New Roman" w:hAnsi="Arial" w:cs="Arial"/>
          <w:i/>
          <w:iCs/>
          <w:sz w:val="20"/>
          <w:szCs w:val="20"/>
          <w:lang w:eastAsia="es-ES_tradnl"/>
        </w:rPr>
        <w:t xml:space="preserve"> Down’ en el festival de cine de Cannes y por el interés que ha generado la película se estrenará en numerosos territorios de todo el mundo</w:t>
      </w:r>
      <w:r>
        <w:rPr>
          <w:rFonts w:ascii="Arial" w:eastAsia="Times New Roman" w:hAnsi="Arial" w:cs="Arial"/>
          <w:sz w:val="20"/>
          <w:szCs w:val="20"/>
          <w:lang w:eastAsia="es-ES_tradnl"/>
        </w:rPr>
        <w:t>”.</w:t>
      </w:r>
    </w:p>
    <w:p w14:paraId="57068761" w14:textId="77777777" w:rsidR="00BA0FAB" w:rsidRDefault="00BA0FAB" w:rsidP="00537AB2">
      <w:pPr>
        <w:ind w:right="-7"/>
        <w:jc w:val="both"/>
        <w:rPr>
          <w:rFonts w:ascii="Arial" w:eastAsia="Times New Roman" w:hAnsi="Arial" w:cs="Arial"/>
          <w:sz w:val="20"/>
          <w:szCs w:val="20"/>
          <w:lang w:eastAsia="es-ES_tradnl"/>
        </w:rPr>
      </w:pPr>
    </w:p>
    <w:p w14:paraId="308466BC" w14:textId="22D0C733" w:rsidR="00BA0FAB" w:rsidRDefault="00BA0FAB" w:rsidP="00537AB2">
      <w:pPr>
        <w:ind w:right="-7"/>
        <w:jc w:val="both"/>
        <w:rPr>
          <w:rFonts w:ascii="Arial" w:hAnsi="Arial" w:cs="Arial"/>
          <w:sz w:val="20"/>
          <w:szCs w:val="20"/>
        </w:rPr>
      </w:pPr>
      <w:r>
        <w:rPr>
          <w:rFonts w:ascii="Arial" w:eastAsia="Times New Roman" w:hAnsi="Arial" w:cs="Arial"/>
          <w:sz w:val="20"/>
          <w:szCs w:val="20"/>
          <w:lang w:eastAsia="es-ES_tradnl"/>
        </w:rPr>
        <w:t xml:space="preserve">El despliegue llevado a cabo por Dirección, Producción, Fotografía y Arte ha logrado que el guion escrito por </w:t>
      </w:r>
      <w:r>
        <w:rPr>
          <w:rFonts w:ascii="Arial" w:hAnsi="Arial" w:cs="Arial"/>
          <w:b/>
          <w:sz w:val="20"/>
          <w:szCs w:val="20"/>
        </w:rPr>
        <w:t xml:space="preserve">Andrés </w:t>
      </w:r>
      <w:proofErr w:type="spellStart"/>
      <w:r>
        <w:rPr>
          <w:rFonts w:ascii="Arial" w:hAnsi="Arial" w:cs="Arial"/>
          <w:b/>
          <w:sz w:val="20"/>
          <w:szCs w:val="20"/>
        </w:rPr>
        <w:t>Koppel</w:t>
      </w:r>
      <w:proofErr w:type="spellEnd"/>
      <w:r>
        <w:rPr>
          <w:rFonts w:ascii="Arial" w:hAnsi="Arial" w:cs="Arial"/>
          <w:b/>
          <w:sz w:val="20"/>
          <w:szCs w:val="20"/>
        </w:rPr>
        <w:t xml:space="preserve">, Borja González Santaolalla, Rafael Martínez, Michel Gaztambide y Rowan </w:t>
      </w:r>
      <w:proofErr w:type="spellStart"/>
      <w:r>
        <w:rPr>
          <w:rFonts w:ascii="Arial" w:hAnsi="Arial" w:cs="Arial"/>
          <w:b/>
          <w:sz w:val="20"/>
          <w:szCs w:val="20"/>
        </w:rPr>
        <w:t>Athale</w:t>
      </w:r>
      <w:proofErr w:type="spellEnd"/>
      <w:r>
        <w:rPr>
          <w:rFonts w:ascii="Arial" w:hAnsi="Arial" w:cs="Arial"/>
          <w:sz w:val="20"/>
          <w:szCs w:val="20"/>
        </w:rPr>
        <w:t xml:space="preserve"> se convierta en una historia que retratará el Madrid más cosmopolita, internacional, vibrante, historicista y grandioso como escenario de un atraco, a priori, imposible</w:t>
      </w:r>
      <w:r w:rsidR="00C20478">
        <w:rPr>
          <w:rFonts w:ascii="Arial" w:hAnsi="Arial" w:cs="Arial"/>
          <w:sz w:val="20"/>
          <w:szCs w:val="20"/>
        </w:rPr>
        <w:t>.</w:t>
      </w:r>
    </w:p>
    <w:p w14:paraId="6266139C" w14:textId="77777777" w:rsidR="00BA0FAB" w:rsidRDefault="00BA0FAB" w:rsidP="00537AB2">
      <w:pPr>
        <w:ind w:right="-7"/>
        <w:jc w:val="both"/>
        <w:rPr>
          <w:rFonts w:ascii="Arial" w:hAnsi="Arial" w:cs="Arial"/>
          <w:sz w:val="20"/>
          <w:szCs w:val="20"/>
        </w:rPr>
      </w:pPr>
    </w:p>
    <w:p w14:paraId="010B354C" w14:textId="3E76B7FC"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Un trabajo coordinado por profesionales de primer nivel como </w:t>
      </w:r>
      <w:r>
        <w:rPr>
          <w:rFonts w:ascii="Arial" w:eastAsia="Times New Roman" w:hAnsi="Arial" w:cs="Arial"/>
          <w:b/>
          <w:sz w:val="20"/>
          <w:szCs w:val="20"/>
          <w:lang w:eastAsia="es-ES_tradnl"/>
        </w:rPr>
        <w:t>Sandra Hermida</w:t>
      </w:r>
      <w:r>
        <w:rPr>
          <w:rFonts w:ascii="Arial" w:eastAsia="Times New Roman" w:hAnsi="Arial" w:cs="Arial"/>
          <w:sz w:val="20"/>
          <w:szCs w:val="20"/>
          <w:lang w:eastAsia="es-ES_tradnl"/>
        </w:rPr>
        <w:t xml:space="preserve">, productora ejecutiva y directora de Producción del filme, ganadora de tres Premios Goya a la Mejor Dirección de Producción por ‘El Orfanato’, ‘Lo imposible’ y ‘Un monstruo viene a verme’; </w:t>
      </w:r>
      <w:r>
        <w:rPr>
          <w:rFonts w:ascii="Arial" w:eastAsia="Times New Roman" w:hAnsi="Arial" w:cs="Arial"/>
          <w:b/>
          <w:sz w:val="20"/>
          <w:szCs w:val="20"/>
          <w:lang w:eastAsia="es-ES_tradnl"/>
        </w:rPr>
        <w:t>Patrick Salvador</w:t>
      </w:r>
      <w:r>
        <w:rPr>
          <w:rFonts w:ascii="Arial" w:eastAsia="Times New Roman" w:hAnsi="Arial" w:cs="Arial"/>
          <w:sz w:val="20"/>
          <w:szCs w:val="20"/>
          <w:lang w:eastAsia="es-ES_tradnl"/>
        </w:rPr>
        <w:t xml:space="preserve">, responsable de Diseño de Producción, que fue nominado al Goya a la Mejor Dirección Artística en 2015 por ‘Autómata’; y el director de Fotografía </w:t>
      </w:r>
      <w:r>
        <w:rPr>
          <w:rFonts w:ascii="Arial" w:eastAsia="Times New Roman" w:hAnsi="Arial" w:cs="Arial"/>
          <w:b/>
          <w:sz w:val="20"/>
          <w:szCs w:val="20"/>
          <w:lang w:eastAsia="es-ES_tradnl"/>
        </w:rPr>
        <w:t xml:space="preserve">Daniel </w:t>
      </w:r>
      <w:proofErr w:type="spellStart"/>
      <w:r>
        <w:rPr>
          <w:rFonts w:ascii="Arial" w:eastAsia="Times New Roman" w:hAnsi="Arial" w:cs="Arial"/>
          <w:b/>
          <w:sz w:val="20"/>
          <w:szCs w:val="20"/>
          <w:lang w:eastAsia="es-ES_tradnl"/>
        </w:rPr>
        <w:t>Aranyó</w:t>
      </w:r>
      <w:proofErr w:type="spellEnd"/>
      <w:r>
        <w:rPr>
          <w:rFonts w:ascii="Arial" w:eastAsia="Times New Roman" w:hAnsi="Arial" w:cs="Arial"/>
          <w:sz w:val="20"/>
          <w:szCs w:val="20"/>
          <w:lang w:eastAsia="es-ES_tradnl"/>
        </w:rPr>
        <w:t xml:space="preserve">, ganador del Premio Gaudí por ‘Los últimos días’, que ha trabajado especialmente en la imagen de la película a través del uso del formato </w:t>
      </w:r>
      <w:proofErr w:type="spellStart"/>
      <w:r>
        <w:rPr>
          <w:rFonts w:ascii="Arial" w:eastAsia="Times New Roman" w:hAnsi="Arial" w:cs="Arial"/>
          <w:i/>
          <w:sz w:val="20"/>
          <w:szCs w:val="20"/>
          <w:lang w:eastAsia="es-ES_tradnl"/>
        </w:rPr>
        <w:t>scope</w:t>
      </w:r>
      <w:proofErr w:type="spellEnd"/>
      <w:r>
        <w:rPr>
          <w:rFonts w:ascii="Arial" w:eastAsia="Times New Roman" w:hAnsi="Arial" w:cs="Arial"/>
          <w:sz w:val="20"/>
          <w:szCs w:val="20"/>
          <w:lang w:eastAsia="es-ES_tradnl"/>
        </w:rPr>
        <w:t xml:space="preserve">, lentes </w:t>
      </w:r>
      <w:proofErr w:type="spellStart"/>
      <w:r>
        <w:rPr>
          <w:rFonts w:ascii="Arial" w:eastAsia="Times New Roman" w:hAnsi="Arial" w:cs="Arial"/>
          <w:sz w:val="20"/>
          <w:szCs w:val="20"/>
          <w:lang w:eastAsia="es-ES_tradnl"/>
        </w:rPr>
        <w:t>anamórficas</w:t>
      </w:r>
      <w:proofErr w:type="spellEnd"/>
      <w:r>
        <w:rPr>
          <w:rFonts w:ascii="Arial" w:eastAsia="Times New Roman" w:hAnsi="Arial" w:cs="Arial"/>
          <w:sz w:val="20"/>
          <w:szCs w:val="20"/>
          <w:lang w:eastAsia="es-ES_tradnl"/>
        </w:rPr>
        <w:t>, grandes angulares, luz contrastada, claroscuros y movimientos de cámara trepidantes, entre otros recursos técnicos.</w:t>
      </w:r>
    </w:p>
    <w:p w14:paraId="6B7D0AD2" w14:textId="77777777" w:rsidR="00C20478" w:rsidRDefault="00C20478" w:rsidP="00537AB2">
      <w:pPr>
        <w:ind w:right="-7"/>
        <w:jc w:val="both"/>
        <w:rPr>
          <w:rFonts w:ascii="Arial" w:eastAsia="Times New Roman" w:hAnsi="Arial" w:cs="Arial"/>
          <w:sz w:val="20"/>
          <w:szCs w:val="20"/>
          <w:lang w:eastAsia="es-ES_tradnl"/>
        </w:rPr>
      </w:pPr>
    </w:p>
    <w:p w14:paraId="26084E1F" w14:textId="77777777" w:rsidR="00BA0FAB" w:rsidRDefault="00BA0FAB" w:rsidP="00537AB2">
      <w:pPr>
        <w:ind w:right="-7"/>
        <w:jc w:val="both"/>
        <w:rPr>
          <w:rFonts w:ascii="Arial" w:hAnsi="Arial" w:cs="Arial"/>
          <w:sz w:val="20"/>
          <w:szCs w:val="20"/>
        </w:rPr>
      </w:pPr>
      <w:r>
        <w:rPr>
          <w:rFonts w:ascii="Arial" w:hAnsi="Arial" w:cs="Arial"/>
          <w:b/>
          <w:bCs/>
          <w:i/>
          <w:sz w:val="20"/>
          <w:szCs w:val="20"/>
        </w:rPr>
        <w:t>WAY DOWN</w:t>
      </w:r>
      <w:r>
        <w:rPr>
          <w:rFonts w:ascii="Arial" w:hAnsi="Arial" w:cs="Arial"/>
          <w:sz w:val="20"/>
          <w:szCs w:val="20"/>
        </w:rPr>
        <w:t xml:space="preserve"> es una producción de </w:t>
      </w:r>
      <w:r>
        <w:rPr>
          <w:rFonts w:ascii="Arial" w:hAnsi="Arial" w:cs="Arial"/>
          <w:b/>
          <w:sz w:val="20"/>
          <w:szCs w:val="20"/>
        </w:rPr>
        <w:t>TELECINCO CINEMA</w:t>
      </w:r>
      <w:r>
        <w:rPr>
          <w:rFonts w:ascii="Arial" w:hAnsi="Arial" w:cs="Arial"/>
          <w:sz w:val="20"/>
          <w:szCs w:val="20"/>
        </w:rPr>
        <w:t xml:space="preserve"> (Ghislain Barrois y Álvaro Augustin), </w:t>
      </w:r>
      <w:r>
        <w:rPr>
          <w:rFonts w:ascii="Arial" w:hAnsi="Arial" w:cs="Arial"/>
          <w:b/>
          <w:sz w:val="20"/>
          <w:szCs w:val="20"/>
        </w:rPr>
        <w:t>CIUDADANO CISKUL</w:t>
      </w:r>
      <w:r>
        <w:rPr>
          <w:rFonts w:ascii="Arial" w:hAnsi="Arial" w:cs="Arial"/>
          <w:sz w:val="20"/>
          <w:szCs w:val="20"/>
        </w:rPr>
        <w:t xml:space="preserve"> (Francisco Sánchez), </w:t>
      </w:r>
      <w:r>
        <w:rPr>
          <w:rFonts w:ascii="Arial" w:hAnsi="Arial" w:cs="Arial"/>
          <w:b/>
          <w:sz w:val="20"/>
          <w:szCs w:val="20"/>
        </w:rPr>
        <w:t>THINK STUDIO</w:t>
      </w:r>
      <w:r>
        <w:rPr>
          <w:rFonts w:ascii="Arial" w:hAnsi="Arial" w:cs="Arial"/>
          <w:sz w:val="20"/>
          <w:szCs w:val="20"/>
        </w:rPr>
        <w:t xml:space="preserve"> (Eneko Lizarraga) y </w:t>
      </w:r>
      <w:r>
        <w:rPr>
          <w:rFonts w:ascii="Arial" w:hAnsi="Arial" w:cs="Arial"/>
          <w:b/>
          <w:sz w:val="20"/>
          <w:szCs w:val="20"/>
        </w:rPr>
        <w:t>EL TESORO DE DRAKE AIE</w:t>
      </w:r>
      <w:r>
        <w:rPr>
          <w:rFonts w:ascii="Arial" w:hAnsi="Arial" w:cs="Arial"/>
          <w:sz w:val="20"/>
          <w:szCs w:val="20"/>
        </w:rPr>
        <w:t xml:space="preserve">, con la participación de </w:t>
      </w:r>
      <w:r>
        <w:rPr>
          <w:rFonts w:ascii="Arial" w:hAnsi="Arial" w:cs="Arial"/>
          <w:b/>
          <w:sz w:val="20"/>
          <w:szCs w:val="20"/>
        </w:rPr>
        <w:t>MEDIASET ESPAÑA</w:t>
      </w:r>
      <w:r>
        <w:rPr>
          <w:rFonts w:ascii="Arial" w:hAnsi="Arial" w:cs="Arial"/>
          <w:sz w:val="20"/>
          <w:szCs w:val="20"/>
        </w:rPr>
        <w:t xml:space="preserve">, </w:t>
      </w:r>
      <w:r>
        <w:rPr>
          <w:rFonts w:ascii="Arial" w:hAnsi="Arial" w:cs="Arial"/>
          <w:b/>
          <w:sz w:val="20"/>
          <w:szCs w:val="20"/>
        </w:rPr>
        <w:t>MOVISTAR+ y MEDITERRÁNEO MEDIASET GROUP</w:t>
      </w:r>
      <w:r>
        <w:rPr>
          <w:rFonts w:ascii="Arial" w:hAnsi="Arial" w:cs="Arial"/>
          <w:sz w:val="20"/>
          <w:szCs w:val="20"/>
        </w:rPr>
        <w:t xml:space="preserve">, así como del propio </w:t>
      </w:r>
      <w:r>
        <w:rPr>
          <w:rFonts w:ascii="Arial" w:hAnsi="Arial" w:cs="Arial"/>
          <w:b/>
          <w:sz w:val="20"/>
          <w:szCs w:val="20"/>
        </w:rPr>
        <w:t>FREDDIE HIGHMORE</w:t>
      </w:r>
      <w:r>
        <w:rPr>
          <w:rFonts w:ascii="Arial" w:hAnsi="Arial" w:cs="Arial"/>
          <w:sz w:val="20"/>
          <w:szCs w:val="20"/>
        </w:rPr>
        <w:t xml:space="preserve"> como productor.</w:t>
      </w:r>
    </w:p>
    <w:p w14:paraId="27A9C6DE" w14:textId="77777777" w:rsidR="00BA0FAB" w:rsidRDefault="00BA0FAB" w:rsidP="00537AB2">
      <w:pPr>
        <w:ind w:right="-7"/>
        <w:jc w:val="both"/>
        <w:rPr>
          <w:rFonts w:ascii="Arial" w:hAnsi="Arial" w:cs="Arial"/>
          <w:sz w:val="20"/>
          <w:szCs w:val="20"/>
        </w:rPr>
      </w:pPr>
    </w:p>
    <w:p w14:paraId="373EFC31" w14:textId="77777777" w:rsidR="00BA0FAB" w:rsidRDefault="00BA0FAB" w:rsidP="00537AB2">
      <w:pPr>
        <w:ind w:right="-7"/>
        <w:jc w:val="both"/>
        <w:rPr>
          <w:rFonts w:ascii="Arial" w:hAnsi="Arial" w:cs="Arial"/>
          <w:sz w:val="20"/>
          <w:szCs w:val="20"/>
        </w:rPr>
      </w:pPr>
      <w:r>
        <w:rPr>
          <w:rFonts w:ascii="Arial" w:hAnsi="Arial" w:cs="Arial"/>
          <w:sz w:val="20"/>
          <w:szCs w:val="20"/>
        </w:rPr>
        <w:t xml:space="preserve">Para su lanzamiento internacional </w:t>
      </w:r>
      <w:r>
        <w:rPr>
          <w:rFonts w:ascii="Arial" w:hAnsi="Arial" w:cs="Arial"/>
          <w:b/>
          <w:sz w:val="20"/>
          <w:szCs w:val="20"/>
        </w:rPr>
        <w:t xml:space="preserve">MEDIASET ESPAÑA </w:t>
      </w:r>
      <w:r>
        <w:rPr>
          <w:rFonts w:ascii="Arial" w:hAnsi="Arial" w:cs="Arial"/>
          <w:sz w:val="20"/>
          <w:szCs w:val="20"/>
        </w:rPr>
        <w:t xml:space="preserve">y </w:t>
      </w:r>
      <w:r>
        <w:rPr>
          <w:rFonts w:ascii="Arial" w:hAnsi="Arial" w:cs="Arial"/>
          <w:b/>
          <w:sz w:val="20"/>
          <w:szCs w:val="20"/>
        </w:rPr>
        <w:t>TF1 STUDIO</w:t>
      </w:r>
      <w:r>
        <w:rPr>
          <w:rFonts w:ascii="Arial" w:hAnsi="Arial" w:cs="Arial"/>
          <w:sz w:val="20"/>
          <w:szCs w:val="20"/>
        </w:rPr>
        <w:t xml:space="preserve">, líderes audiovisuales en España y Francia respectivamente, han unido sus fuerzas, otorgando al grupo francés la gestión de sus ventas internacionales. En España la distribución de la película correrá a cargo de </w:t>
      </w:r>
      <w:r>
        <w:rPr>
          <w:rFonts w:ascii="Arial" w:hAnsi="Arial" w:cs="Arial"/>
          <w:b/>
          <w:sz w:val="20"/>
          <w:szCs w:val="20"/>
        </w:rPr>
        <w:t>SONY PICTURES ENTERTAINMENT IBERIA</w:t>
      </w:r>
      <w:r>
        <w:rPr>
          <w:rFonts w:ascii="Arial" w:hAnsi="Arial" w:cs="Arial"/>
          <w:sz w:val="20"/>
          <w:szCs w:val="20"/>
        </w:rPr>
        <w:t>.</w:t>
      </w:r>
    </w:p>
    <w:p w14:paraId="53FDACD6" w14:textId="77777777" w:rsidR="00BA0FAB" w:rsidRDefault="00BA0FAB" w:rsidP="00537AB2">
      <w:pPr>
        <w:ind w:right="-7"/>
        <w:jc w:val="both"/>
        <w:rPr>
          <w:rFonts w:ascii="Arial" w:eastAsia="Times New Roman" w:hAnsi="Arial" w:cs="Arial"/>
          <w:lang w:eastAsia="es-ES_tradnl"/>
        </w:rPr>
      </w:pPr>
    </w:p>
    <w:p w14:paraId="45DC6DE0" w14:textId="77777777" w:rsidR="00BA0FAB" w:rsidRDefault="00BA0FAB" w:rsidP="00537AB2">
      <w:pPr>
        <w:ind w:right="-7"/>
        <w:jc w:val="both"/>
        <w:rPr>
          <w:rFonts w:ascii="Arial" w:eastAsia="Times New Roman" w:hAnsi="Arial" w:cs="Arial"/>
          <w:color w:val="000000"/>
          <w:sz w:val="20"/>
          <w:szCs w:val="20"/>
          <w:lang w:eastAsia="es-ES_tradnl"/>
        </w:rPr>
      </w:pPr>
      <w:r>
        <w:rPr>
          <w:rFonts w:ascii="Arial" w:hAnsi="Arial" w:cs="Arial"/>
          <w:sz w:val="20"/>
          <w:szCs w:val="20"/>
          <w:u w:val="single"/>
        </w:rPr>
        <w:t>SINOPSIS</w:t>
      </w:r>
    </w:p>
    <w:p w14:paraId="347005F0" w14:textId="77777777" w:rsidR="00BA0FAB" w:rsidRDefault="00BA0FAB" w:rsidP="00537AB2">
      <w:pPr>
        <w:ind w:right="-7"/>
        <w:jc w:val="both"/>
        <w:rPr>
          <w:rFonts w:ascii="Arial" w:eastAsia="Times New Roman" w:hAnsi="Arial" w:cs="Arial"/>
          <w:bCs/>
          <w:sz w:val="20"/>
          <w:szCs w:val="20"/>
          <w:lang w:eastAsia="es-ES_tradnl"/>
        </w:rPr>
      </w:pPr>
      <w:r>
        <w:rPr>
          <w:rFonts w:ascii="Arial" w:eastAsia="Times New Roman" w:hAnsi="Arial" w:cs="Arial"/>
          <w:bCs/>
          <w:sz w:val="20"/>
          <w:szCs w:val="20"/>
          <w:lang w:eastAsia="es-ES_tradnl"/>
        </w:rPr>
        <w:t>El Banco de España es completamente distinto a cualquier otra entidad financiera. Un banco absolutamente inexpugnable. Un banco que nadie ha podido robar, del que no hay planos, no hay datos, ni hay nadie vivo que sepa qué ingeniería faraónica se utilizó hace más de cien años para construir su cámara acorazada. Un auténtico misterio...</w:t>
      </w:r>
    </w:p>
    <w:p w14:paraId="48A0A0AD" w14:textId="77777777" w:rsidR="00BA0FAB" w:rsidRDefault="00BA0FAB" w:rsidP="00537AB2">
      <w:pPr>
        <w:ind w:right="-7"/>
        <w:jc w:val="both"/>
        <w:rPr>
          <w:rFonts w:ascii="Arial" w:eastAsia="Times New Roman" w:hAnsi="Arial" w:cs="Arial"/>
          <w:bCs/>
          <w:sz w:val="20"/>
          <w:szCs w:val="20"/>
          <w:lang w:eastAsia="es-ES_tradnl"/>
        </w:rPr>
      </w:pPr>
    </w:p>
    <w:p w14:paraId="5540FA8B" w14:textId="77777777" w:rsidR="00BA0FAB" w:rsidRDefault="00BA0FAB" w:rsidP="00537AB2">
      <w:pPr>
        <w:ind w:right="-7"/>
        <w:jc w:val="both"/>
        <w:rPr>
          <w:rFonts w:ascii="Arial" w:eastAsia="Times New Roman" w:hAnsi="Arial" w:cs="Arial"/>
          <w:bCs/>
          <w:sz w:val="20"/>
          <w:szCs w:val="20"/>
          <w:lang w:eastAsia="es-ES_tradnl"/>
        </w:rPr>
      </w:pPr>
      <w:r>
        <w:rPr>
          <w:rFonts w:ascii="Arial" w:eastAsia="Times New Roman" w:hAnsi="Arial" w:cs="Arial"/>
          <w:bCs/>
          <w:sz w:val="20"/>
          <w:szCs w:val="20"/>
          <w:lang w:eastAsia="es-ES_tradnl"/>
        </w:rPr>
        <w:t xml:space="preserve">Pero ni las leyes de Estado, ni las leyes de la física asustan a Thom Johnson (Freddie </w:t>
      </w:r>
      <w:proofErr w:type="spellStart"/>
      <w:r>
        <w:rPr>
          <w:rFonts w:ascii="Arial" w:eastAsia="Times New Roman" w:hAnsi="Arial" w:cs="Arial"/>
          <w:bCs/>
          <w:sz w:val="20"/>
          <w:szCs w:val="20"/>
          <w:lang w:eastAsia="es-ES_tradnl"/>
        </w:rPr>
        <w:t>Highmore</w:t>
      </w:r>
      <w:proofErr w:type="spellEnd"/>
      <w:r>
        <w:rPr>
          <w:rFonts w:ascii="Arial" w:eastAsia="Times New Roman" w:hAnsi="Arial" w:cs="Arial"/>
          <w:bCs/>
          <w:sz w:val="20"/>
          <w:szCs w:val="20"/>
          <w:lang w:eastAsia="es-ES_tradnl"/>
        </w:rPr>
        <w:t xml:space="preserve">), el brillante y joven ingeniero reclutado para averiguar cómo quebrar el secreto para acceder a su interior. </w:t>
      </w:r>
    </w:p>
    <w:p w14:paraId="38D87D57" w14:textId="77777777" w:rsidR="00BA0FAB" w:rsidRDefault="00BA0FAB" w:rsidP="00537AB2">
      <w:pPr>
        <w:ind w:right="-7"/>
        <w:jc w:val="both"/>
        <w:rPr>
          <w:rFonts w:ascii="Arial" w:eastAsia="Times New Roman" w:hAnsi="Arial" w:cs="Arial"/>
          <w:bCs/>
          <w:sz w:val="20"/>
          <w:szCs w:val="20"/>
          <w:lang w:eastAsia="es-ES_tradnl"/>
        </w:rPr>
      </w:pPr>
    </w:p>
    <w:p w14:paraId="644D3A16" w14:textId="77777777" w:rsidR="00BA0FAB" w:rsidRDefault="00BA0FAB" w:rsidP="00537AB2">
      <w:pPr>
        <w:ind w:right="-7"/>
        <w:jc w:val="both"/>
        <w:rPr>
          <w:rFonts w:ascii="Arial" w:eastAsia="Times New Roman" w:hAnsi="Arial" w:cs="Arial"/>
          <w:sz w:val="20"/>
          <w:szCs w:val="20"/>
          <w:lang w:eastAsia="es-ES_tradnl"/>
        </w:rPr>
      </w:pPr>
      <w:r>
        <w:rPr>
          <w:rFonts w:ascii="Arial" w:eastAsia="Times New Roman" w:hAnsi="Arial" w:cs="Arial"/>
          <w:bCs/>
          <w:sz w:val="20"/>
          <w:szCs w:val="20"/>
          <w:lang w:eastAsia="es-ES_tradnl"/>
        </w:rPr>
        <w:t>El objetivo es un pequeño tesoro que va a estar depositado en el banco solo diez días. Diez días para descubrir el secreto de la caja, diez días para urdir un plan, diez días para preparar el asalto, diez días para aprovecharse de un plan de fuga irrepetible, cuando la esperada final del Mundial de Fútbol de Sudáfrica reúna a cientos de miles de aficionados a las puertas del mismísimo Banco de España… Diez días para alcanzar la gloria… o para acabar en prisión.</w:t>
      </w:r>
    </w:p>
    <w:p w14:paraId="01BA42C6" w14:textId="77777777" w:rsidR="00BA0FAB" w:rsidRDefault="00BA0FAB" w:rsidP="00537AB2">
      <w:pPr>
        <w:ind w:right="-7"/>
        <w:jc w:val="both"/>
        <w:rPr>
          <w:rFonts w:ascii="Arial" w:eastAsia="Times New Roman" w:hAnsi="Arial" w:cs="Arial"/>
          <w:sz w:val="20"/>
          <w:szCs w:val="20"/>
          <w:lang w:eastAsia="es-ES_tradnl"/>
        </w:rPr>
      </w:pPr>
    </w:p>
    <w:p w14:paraId="61A0652B" w14:textId="77777777" w:rsidR="00BA0FAB" w:rsidRDefault="00BA0FAB" w:rsidP="00537AB2">
      <w:pPr>
        <w:ind w:right="-7"/>
        <w:jc w:val="both"/>
        <w:rPr>
          <w:rFonts w:ascii="Arial" w:hAnsi="Arial" w:cs="Arial"/>
          <w:sz w:val="20"/>
          <w:szCs w:val="20"/>
          <w:u w:val="single"/>
        </w:rPr>
      </w:pPr>
    </w:p>
    <w:p w14:paraId="61560826" w14:textId="77777777" w:rsidR="00BA0FAB" w:rsidRDefault="00BA0FAB" w:rsidP="00537AB2">
      <w:pPr>
        <w:ind w:right="-7"/>
        <w:jc w:val="both"/>
        <w:rPr>
          <w:rFonts w:ascii="Arial" w:eastAsia="Times New Roman" w:hAnsi="Arial" w:cs="Arial"/>
          <w:sz w:val="20"/>
          <w:szCs w:val="20"/>
          <w:lang w:eastAsia="es-ES_tradnl"/>
        </w:rPr>
      </w:pPr>
      <w:r>
        <w:rPr>
          <w:rFonts w:ascii="Arial" w:hAnsi="Arial" w:cs="Arial"/>
          <w:sz w:val="20"/>
          <w:szCs w:val="20"/>
          <w:u w:val="single"/>
        </w:rPr>
        <w:t>Contacto Prensa:</w:t>
      </w:r>
    </w:p>
    <w:p w14:paraId="3C838F5E" w14:textId="77777777" w:rsidR="00BA0FAB" w:rsidRDefault="00BA0FAB" w:rsidP="00537AB2">
      <w:pPr>
        <w:ind w:right="-7"/>
        <w:jc w:val="both"/>
        <w:rPr>
          <w:rFonts w:ascii="Arial" w:hAnsi="Arial" w:cs="Arial"/>
          <w:sz w:val="20"/>
          <w:szCs w:val="20"/>
        </w:rPr>
      </w:pPr>
      <w:r>
        <w:rPr>
          <w:rFonts w:ascii="Arial" w:hAnsi="Arial" w:cs="Arial"/>
          <w:sz w:val="20"/>
          <w:szCs w:val="20"/>
        </w:rPr>
        <w:t>ELLAS COMUNICACIÓN</w:t>
      </w:r>
    </w:p>
    <w:p w14:paraId="1E1FE2C4" w14:textId="77777777" w:rsidR="00BA0FAB" w:rsidRDefault="00BA0FAB" w:rsidP="00537AB2">
      <w:pPr>
        <w:ind w:right="-7"/>
        <w:jc w:val="both"/>
        <w:rPr>
          <w:rFonts w:ascii="Arial" w:hAnsi="Arial" w:cs="Arial"/>
          <w:sz w:val="20"/>
          <w:szCs w:val="20"/>
        </w:rPr>
      </w:pPr>
      <w:r>
        <w:rPr>
          <w:rFonts w:ascii="Arial" w:hAnsi="Arial" w:cs="Arial"/>
          <w:sz w:val="20"/>
          <w:szCs w:val="20"/>
        </w:rPr>
        <w:t xml:space="preserve">Deborah Palomo – </w:t>
      </w:r>
      <w:hyperlink r:id="rId10" w:history="1">
        <w:r>
          <w:rPr>
            <w:rStyle w:val="Hipervnculo"/>
            <w:rFonts w:ascii="Arial" w:hAnsi="Arial" w:cs="Arial"/>
            <w:sz w:val="20"/>
            <w:szCs w:val="20"/>
          </w:rPr>
          <w:t>deborah@ellascomunicacion.com</w:t>
        </w:r>
      </w:hyperlink>
      <w:r>
        <w:rPr>
          <w:rFonts w:ascii="Arial" w:hAnsi="Arial" w:cs="Arial"/>
          <w:sz w:val="20"/>
          <w:szCs w:val="20"/>
        </w:rPr>
        <w:t xml:space="preserve"> – 639 635 510</w:t>
      </w:r>
    </w:p>
    <w:p w14:paraId="484B35F8" w14:textId="77777777" w:rsidR="00BA0FAB" w:rsidRDefault="00BA0FAB" w:rsidP="00537AB2">
      <w:pPr>
        <w:ind w:right="-7"/>
        <w:jc w:val="both"/>
        <w:rPr>
          <w:rFonts w:ascii="Arial" w:hAnsi="Arial" w:cs="Arial"/>
          <w:sz w:val="20"/>
          <w:szCs w:val="20"/>
        </w:rPr>
      </w:pPr>
      <w:r>
        <w:rPr>
          <w:rFonts w:ascii="Arial" w:hAnsi="Arial" w:cs="Arial"/>
          <w:sz w:val="20"/>
          <w:szCs w:val="20"/>
        </w:rPr>
        <w:t xml:space="preserve">Elio Seguí – </w:t>
      </w:r>
      <w:hyperlink r:id="rId11" w:history="1">
        <w:r>
          <w:rPr>
            <w:rStyle w:val="Hipervnculo"/>
            <w:rFonts w:ascii="Arial" w:hAnsi="Arial" w:cs="Arial"/>
            <w:sz w:val="20"/>
            <w:szCs w:val="20"/>
          </w:rPr>
          <w:t>elio@ellascomunicacion.com</w:t>
        </w:r>
      </w:hyperlink>
      <w:r>
        <w:rPr>
          <w:rFonts w:ascii="Arial" w:hAnsi="Arial" w:cs="Arial"/>
          <w:sz w:val="20"/>
          <w:szCs w:val="20"/>
        </w:rPr>
        <w:t xml:space="preserve"> – 636 608 541</w:t>
      </w:r>
    </w:p>
    <w:p w14:paraId="086250DA" w14:textId="77777777" w:rsidR="00BA0FAB" w:rsidRDefault="00BA0FAB" w:rsidP="00537AB2">
      <w:pPr>
        <w:ind w:right="-7"/>
        <w:jc w:val="both"/>
        <w:rPr>
          <w:rFonts w:ascii="Arial" w:hAnsi="Arial" w:cs="Arial"/>
          <w:sz w:val="20"/>
          <w:szCs w:val="20"/>
        </w:rPr>
      </w:pPr>
      <w:r>
        <w:rPr>
          <w:rFonts w:ascii="Arial" w:hAnsi="Arial" w:cs="Arial"/>
          <w:sz w:val="20"/>
          <w:szCs w:val="20"/>
        </w:rPr>
        <w:t xml:space="preserve">Nuria Terrón – </w:t>
      </w:r>
      <w:hyperlink r:id="rId12" w:history="1">
        <w:r>
          <w:rPr>
            <w:rStyle w:val="Hipervnculo"/>
            <w:rFonts w:ascii="Arial" w:hAnsi="Arial" w:cs="Arial"/>
            <w:sz w:val="20"/>
            <w:szCs w:val="20"/>
          </w:rPr>
          <w:t>nuria@ellascomunicacion.com</w:t>
        </w:r>
      </w:hyperlink>
      <w:r>
        <w:rPr>
          <w:rFonts w:ascii="Arial" w:hAnsi="Arial" w:cs="Arial"/>
          <w:sz w:val="20"/>
          <w:szCs w:val="20"/>
        </w:rPr>
        <w:t xml:space="preserve"> - 648 634 103</w:t>
      </w:r>
    </w:p>
    <w:p w14:paraId="3EC461EF" w14:textId="77777777" w:rsidR="00BA0FAB" w:rsidRDefault="00BA0FAB" w:rsidP="00537AB2">
      <w:pPr>
        <w:ind w:right="-7"/>
        <w:jc w:val="both"/>
        <w:rPr>
          <w:rFonts w:ascii="Arial" w:hAnsi="Arial" w:cs="Arial"/>
          <w:sz w:val="20"/>
          <w:szCs w:val="20"/>
        </w:rPr>
      </w:pPr>
    </w:p>
    <w:p w14:paraId="0EEDE425" w14:textId="69D549C5" w:rsidR="00BA0FAB" w:rsidRDefault="00537AB2" w:rsidP="00537AB2">
      <w:pPr>
        <w:shd w:val="clear" w:color="auto" w:fill="FFFFFF"/>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COMUNICACIÓN MEDIASET ESPAÑA / TELECINCO CINEMA:</w:t>
      </w:r>
    </w:p>
    <w:p w14:paraId="57561C82" w14:textId="77777777" w:rsidR="00BA0FAB" w:rsidRDefault="00BA0FAB" w:rsidP="00537AB2">
      <w:pPr>
        <w:shd w:val="clear" w:color="auto" w:fill="FFFFFF"/>
        <w:ind w:right="-7"/>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Cristina Ocaña – </w:t>
      </w:r>
      <w:hyperlink r:id="rId13" w:history="1">
        <w:r>
          <w:rPr>
            <w:rStyle w:val="Hipervnculo"/>
            <w:rFonts w:ascii="Arial" w:eastAsia="Times New Roman" w:hAnsi="Arial" w:cs="Arial"/>
            <w:sz w:val="20"/>
            <w:szCs w:val="20"/>
            <w:lang w:eastAsia="es-ES_tradnl"/>
          </w:rPr>
          <w:t>cocana@mediaset.es</w:t>
        </w:r>
      </w:hyperlink>
      <w:r>
        <w:rPr>
          <w:rFonts w:ascii="Arial" w:eastAsia="Times New Roman" w:hAnsi="Arial" w:cs="Arial"/>
          <w:sz w:val="20"/>
          <w:szCs w:val="20"/>
          <w:lang w:eastAsia="es-ES_tradnl"/>
        </w:rPr>
        <w:t xml:space="preserve"> – Tel. 91 396 67 90</w:t>
      </w:r>
    </w:p>
    <w:p w14:paraId="1D90827E" w14:textId="77777777" w:rsidR="00BA0FAB" w:rsidRDefault="00BA0FAB" w:rsidP="00537AB2">
      <w:pPr>
        <w:shd w:val="clear" w:color="auto" w:fill="FFFFFF"/>
        <w:ind w:right="-7"/>
        <w:jc w:val="both"/>
        <w:rPr>
          <w:rFonts w:ascii="Arial" w:eastAsia="Times New Roman" w:hAnsi="Arial" w:cs="Arial"/>
          <w:sz w:val="20"/>
          <w:szCs w:val="20"/>
          <w:lang w:val="en-US" w:eastAsia="es-ES_tradnl"/>
        </w:rPr>
      </w:pPr>
      <w:r>
        <w:rPr>
          <w:rFonts w:ascii="Arial" w:eastAsia="Times New Roman" w:hAnsi="Arial" w:cs="Arial"/>
          <w:sz w:val="20"/>
          <w:szCs w:val="20"/>
          <w:lang w:val="en-US" w:eastAsia="es-ES_tradnl"/>
        </w:rPr>
        <w:t xml:space="preserve">David Alegrete – </w:t>
      </w:r>
      <w:hyperlink r:id="rId14" w:history="1">
        <w:r>
          <w:rPr>
            <w:rStyle w:val="Hipervnculo"/>
            <w:rFonts w:ascii="Arial" w:eastAsia="Times New Roman" w:hAnsi="Arial" w:cs="Arial"/>
            <w:sz w:val="20"/>
            <w:szCs w:val="20"/>
            <w:lang w:val="en-US" w:eastAsia="es-ES_tradnl"/>
          </w:rPr>
          <w:t>dalegrete@mediaset.es</w:t>
        </w:r>
      </w:hyperlink>
      <w:r>
        <w:rPr>
          <w:rFonts w:ascii="Arial" w:eastAsia="Times New Roman" w:hAnsi="Arial" w:cs="Arial"/>
          <w:sz w:val="20"/>
          <w:szCs w:val="20"/>
          <w:lang w:val="en-US" w:eastAsia="es-ES_tradnl"/>
        </w:rPr>
        <w:t xml:space="preserve"> – Tel. 91 395 92 58</w:t>
      </w:r>
    </w:p>
    <w:p w14:paraId="4BEAD864" w14:textId="77777777" w:rsidR="00BA0FAB" w:rsidRDefault="00BA0FAB" w:rsidP="00537AB2">
      <w:pPr>
        <w:shd w:val="clear" w:color="auto" w:fill="FFFFFF"/>
        <w:ind w:right="-7"/>
        <w:jc w:val="both"/>
        <w:rPr>
          <w:rFonts w:ascii="Arial" w:eastAsia="Times New Roman" w:hAnsi="Arial" w:cs="Arial"/>
          <w:sz w:val="20"/>
          <w:szCs w:val="20"/>
          <w:lang w:val="en-US" w:eastAsia="es-ES_tradnl"/>
        </w:rPr>
      </w:pPr>
    </w:p>
    <w:p w14:paraId="0B7C4C26" w14:textId="77777777" w:rsidR="00BA0FAB" w:rsidRDefault="00BA0FAB" w:rsidP="00537AB2">
      <w:pPr>
        <w:shd w:val="clear" w:color="auto" w:fill="FFFFFF"/>
        <w:ind w:right="-7"/>
        <w:jc w:val="both"/>
        <w:rPr>
          <w:rFonts w:ascii="Arial" w:eastAsia="Times New Roman" w:hAnsi="Arial" w:cs="Arial"/>
          <w:sz w:val="20"/>
          <w:szCs w:val="20"/>
          <w:lang w:val="en-US" w:eastAsia="es-ES_tradnl"/>
        </w:rPr>
      </w:pPr>
      <w:r>
        <w:rPr>
          <w:rFonts w:ascii="Arial" w:hAnsi="Arial" w:cs="Arial"/>
          <w:sz w:val="20"/>
          <w:szCs w:val="20"/>
          <w:lang w:val="en-US"/>
        </w:rPr>
        <w:t>SONY PICTURES ENTERTAINMENT IBERIA</w:t>
      </w:r>
    </w:p>
    <w:p w14:paraId="3A81FCC9" w14:textId="77777777" w:rsidR="00BA0FAB" w:rsidRDefault="00BA0FAB" w:rsidP="00537AB2">
      <w:pPr>
        <w:shd w:val="clear" w:color="auto" w:fill="FFFFFF"/>
        <w:ind w:right="-7"/>
        <w:jc w:val="both"/>
        <w:rPr>
          <w:rFonts w:ascii="Arial" w:eastAsia="Times New Roman" w:hAnsi="Arial" w:cs="Arial"/>
          <w:sz w:val="20"/>
          <w:szCs w:val="20"/>
          <w:lang w:eastAsia="es-ES_tradnl"/>
        </w:rPr>
      </w:pPr>
      <w:r>
        <w:rPr>
          <w:rFonts w:ascii="Arial" w:hAnsi="Arial" w:cs="Arial"/>
          <w:sz w:val="20"/>
          <w:szCs w:val="20"/>
        </w:rPr>
        <w:t xml:space="preserve">Toni Costa – </w:t>
      </w:r>
      <w:hyperlink r:id="rId15" w:history="1">
        <w:r>
          <w:rPr>
            <w:rStyle w:val="Hipervnculo"/>
            <w:rFonts w:ascii="Arial" w:hAnsi="Arial" w:cs="Arial"/>
            <w:sz w:val="20"/>
            <w:szCs w:val="20"/>
          </w:rPr>
          <w:t>toni.costa@sony.com</w:t>
        </w:r>
      </w:hyperlink>
      <w:r>
        <w:rPr>
          <w:rFonts w:ascii="Arial" w:hAnsi="Arial" w:cs="Arial"/>
          <w:sz w:val="20"/>
          <w:szCs w:val="20"/>
        </w:rPr>
        <w:t xml:space="preserve"> – 609 281 681</w:t>
      </w:r>
    </w:p>
    <w:p w14:paraId="27CB8097" w14:textId="77777777" w:rsidR="00BA0FAB" w:rsidRDefault="00BA0FAB" w:rsidP="00537AB2">
      <w:pPr>
        <w:shd w:val="clear" w:color="auto" w:fill="FFFFFF"/>
        <w:ind w:right="-7"/>
        <w:jc w:val="both"/>
        <w:rPr>
          <w:rFonts w:ascii="Arial" w:eastAsia="Times New Roman" w:hAnsi="Arial" w:cs="Arial"/>
          <w:sz w:val="20"/>
          <w:szCs w:val="20"/>
          <w:lang w:eastAsia="es-ES_tradnl"/>
        </w:rPr>
      </w:pPr>
      <w:r>
        <w:rPr>
          <w:rFonts w:ascii="Arial" w:hAnsi="Arial" w:cs="Arial"/>
          <w:sz w:val="20"/>
          <w:szCs w:val="20"/>
        </w:rPr>
        <w:t xml:space="preserve">María Oliva – </w:t>
      </w:r>
      <w:hyperlink r:id="rId16" w:history="1">
        <w:r>
          <w:rPr>
            <w:rStyle w:val="Hipervnculo"/>
            <w:rFonts w:ascii="Arial" w:hAnsi="Arial" w:cs="Arial"/>
            <w:sz w:val="20"/>
            <w:szCs w:val="20"/>
          </w:rPr>
          <w:t>maria_oliva@spe.sony.com</w:t>
        </w:r>
      </w:hyperlink>
      <w:r>
        <w:rPr>
          <w:rFonts w:ascii="Arial" w:hAnsi="Arial" w:cs="Arial"/>
          <w:sz w:val="20"/>
          <w:szCs w:val="20"/>
        </w:rPr>
        <w:t xml:space="preserve"> – 615 535 518</w:t>
      </w:r>
    </w:p>
    <w:p w14:paraId="342CB5D7" w14:textId="7A87E2C8" w:rsidR="00BA0FAB" w:rsidRDefault="00BA0FAB" w:rsidP="00F416FF">
      <w:pPr>
        <w:shd w:val="clear" w:color="auto" w:fill="FFFFFF"/>
        <w:ind w:right="-7"/>
        <w:jc w:val="both"/>
      </w:pPr>
      <w:r>
        <w:rPr>
          <w:rFonts w:ascii="Arial" w:hAnsi="Arial" w:cs="Arial"/>
          <w:sz w:val="20"/>
          <w:szCs w:val="20"/>
        </w:rPr>
        <w:t xml:space="preserve">Natalia Fernández – </w:t>
      </w:r>
      <w:hyperlink r:id="rId17" w:history="1">
        <w:r>
          <w:rPr>
            <w:rStyle w:val="Hipervnculo"/>
            <w:rFonts w:ascii="Arial" w:hAnsi="Arial" w:cs="Arial"/>
            <w:sz w:val="20"/>
            <w:szCs w:val="20"/>
          </w:rPr>
          <w:t>natalia_fernandez@spe.sony.com</w:t>
        </w:r>
      </w:hyperlink>
      <w:r>
        <w:rPr>
          <w:rFonts w:ascii="Arial" w:hAnsi="Arial" w:cs="Arial"/>
          <w:sz w:val="20"/>
          <w:szCs w:val="20"/>
        </w:rPr>
        <w:t xml:space="preserve"> - 629 911 073</w:t>
      </w:r>
    </w:p>
    <w:p w14:paraId="1F7C5E7E" w14:textId="77777777" w:rsidR="00CE6164" w:rsidRDefault="00CE6164" w:rsidP="00537AB2">
      <w:pPr>
        <w:ind w:right="-7"/>
        <w:jc w:val="both"/>
      </w:pPr>
    </w:p>
    <w:sectPr w:rsidR="00CE6164" w:rsidSect="003718FE">
      <w:head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1673" w14:textId="77777777" w:rsidR="00642EE0" w:rsidRDefault="00642EE0" w:rsidP="00642EE0">
      <w:r>
        <w:separator/>
      </w:r>
    </w:p>
  </w:endnote>
  <w:endnote w:type="continuationSeparator" w:id="0">
    <w:p w14:paraId="64D4AFAD" w14:textId="77777777" w:rsidR="00642EE0" w:rsidRDefault="00642EE0" w:rsidP="0064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5A5C" w14:textId="77777777" w:rsidR="00642EE0" w:rsidRDefault="00642EE0" w:rsidP="00642EE0">
      <w:r>
        <w:separator/>
      </w:r>
    </w:p>
  </w:footnote>
  <w:footnote w:type="continuationSeparator" w:id="0">
    <w:p w14:paraId="0C4DB91F" w14:textId="77777777" w:rsidR="00642EE0" w:rsidRDefault="00642EE0" w:rsidP="0064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9D6B" w14:textId="77777777" w:rsidR="00642EE0" w:rsidRDefault="00642EE0">
    <w:pPr>
      <w:pStyle w:val="Encabezado"/>
    </w:pPr>
  </w:p>
  <w:p w14:paraId="227201B6" w14:textId="77777777" w:rsidR="00642EE0" w:rsidRDefault="00642EE0">
    <w:pPr>
      <w:pStyle w:val="Encabezado"/>
    </w:pPr>
  </w:p>
  <w:p w14:paraId="5F9F1734" w14:textId="77777777" w:rsidR="00642EE0" w:rsidRDefault="00642EE0">
    <w:pPr>
      <w:pStyle w:val="Encabezado"/>
    </w:pPr>
  </w:p>
  <w:p w14:paraId="36BE6E3F" w14:textId="77777777" w:rsidR="00642EE0" w:rsidRDefault="00642EE0">
    <w:pPr>
      <w:pStyle w:val="Encabezado"/>
    </w:pPr>
  </w:p>
  <w:p w14:paraId="66CCA7AC" w14:textId="77777777" w:rsidR="00642EE0" w:rsidRDefault="00642EE0">
    <w:pPr>
      <w:pStyle w:val="Encabezado"/>
    </w:pPr>
  </w:p>
  <w:p w14:paraId="61A792D2" w14:textId="42984645" w:rsidR="00642EE0" w:rsidRDefault="00642EE0">
    <w:pPr>
      <w:pStyle w:val="Encabezado"/>
    </w:pPr>
    <w:r>
      <w:rPr>
        <w:noProof/>
        <w:lang w:eastAsia="es-ES"/>
      </w:rPr>
      <w:drawing>
        <wp:anchor distT="0" distB="0" distL="114300" distR="114300" simplePos="0" relativeHeight="251658240" behindDoc="0" locked="0" layoutInCell="1" allowOverlap="1" wp14:anchorId="5690B519" wp14:editId="2832AE92">
          <wp:simplePos x="0" y="0"/>
          <wp:positionH relativeFrom="margin">
            <wp:align>center</wp:align>
          </wp:positionH>
          <wp:positionV relativeFrom="margin">
            <wp:posOffset>-1668034</wp:posOffset>
          </wp:positionV>
          <wp:extent cx="5985128" cy="1288001"/>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6-28 a las 13.08.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5128" cy="1288001"/>
                  </a:xfrm>
                  <a:prstGeom prst="rect">
                    <a:avLst/>
                  </a:prstGeom>
                </pic:spPr>
              </pic:pic>
            </a:graphicData>
          </a:graphic>
        </wp:anchor>
      </w:drawing>
    </w:r>
  </w:p>
  <w:p w14:paraId="3F13AC1E" w14:textId="77777777" w:rsidR="00642EE0" w:rsidRDefault="00642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94969"/>
    <w:multiLevelType w:val="hybridMultilevel"/>
    <w:tmpl w:val="2CF28EF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94"/>
    <w:rsid w:val="00013D02"/>
    <w:rsid w:val="000963C7"/>
    <w:rsid w:val="000E57C9"/>
    <w:rsid w:val="000F0C53"/>
    <w:rsid w:val="0012580E"/>
    <w:rsid w:val="00136F48"/>
    <w:rsid w:val="00137694"/>
    <w:rsid w:val="00170759"/>
    <w:rsid w:val="00170FCB"/>
    <w:rsid w:val="00191FDE"/>
    <w:rsid w:val="001B0C27"/>
    <w:rsid w:val="001C252F"/>
    <w:rsid w:val="001C76BC"/>
    <w:rsid w:val="001D4F19"/>
    <w:rsid w:val="002577BE"/>
    <w:rsid w:val="002758AB"/>
    <w:rsid w:val="002778B3"/>
    <w:rsid w:val="002934DF"/>
    <w:rsid w:val="002A06F0"/>
    <w:rsid w:val="002A0A38"/>
    <w:rsid w:val="002A1E3C"/>
    <w:rsid w:val="002D6845"/>
    <w:rsid w:val="002E7988"/>
    <w:rsid w:val="00333675"/>
    <w:rsid w:val="00357B27"/>
    <w:rsid w:val="003718FE"/>
    <w:rsid w:val="0038322D"/>
    <w:rsid w:val="003C65B3"/>
    <w:rsid w:val="003E2917"/>
    <w:rsid w:val="003F0DD6"/>
    <w:rsid w:val="00417DAA"/>
    <w:rsid w:val="00441A3E"/>
    <w:rsid w:val="00446F7B"/>
    <w:rsid w:val="00450E20"/>
    <w:rsid w:val="00477EAD"/>
    <w:rsid w:val="004B478A"/>
    <w:rsid w:val="004F6A80"/>
    <w:rsid w:val="00537AB2"/>
    <w:rsid w:val="00555C99"/>
    <w:rsid w:val="00564449"/>
    <w:rsid w:val="005A07CA"/>
    <w:rsid w:val="005A147D"/>
    <w:rsid w:val="005B1D7F"/>
    <w:rsid w:val="005C5968"/>
    <w:rsid w:val="005D1649"/>
    <w:rsid w:val="005E2006"/>
    <w:rsid w:val="005F29EF"/>
    <w:rsid w:val="006065FD"/>
    <w:rsid w:val="00642EE0"/>
    <w:rsid w:val="006C7990"/>
    <w:rsid w:val="00700213"/>
    <w:rsid w:val="007017D2"/>
    <w:rsid w:val="0072327B"/>
    <w:rsid w:val="00761524"/>
    <w:rsid w:val="00765D73"/>
    <w:rsid w:val="007744C4"/>
    <w:rsid w:val="007838DE"/>
    <w:rsid w:val="007F2DF3"/>
    <w:rsid w:val="00811D5E"/>
    <w:rsid w:val="008433A5"/>
    <w:rsid w:val="00845526"/>
    <w:rsid w:val="00852BF9"/>
    <w:rsid w:val="00885C99"/>
    <w:rsid w:val="008A3750"/>
    <w:rsid w:val="008C6525"/>
    <w:rsid w:val="00903212"/>
    <w:rsid w:val="00907C21"/>
    <w:rsid w:val="00971A07"/>
    <w:rsid w:val="00973C4A"/>
    <w:rsid w:val="009B7D11"/>
    <w:rsid w:val="009D39F5"/>
    <w:rsid w:val="009E1C94"/>
    <w:rsid w:val="00A31558"/>
    <w:rsid w:val="00A621D9"/>
    <w:rsid w:val="00A657ED"/>
    <w:rsid w:val="00A7092A"/>
    <w:rsid w:val="00A935FD"/>
    <w:rsid w:val="00AB1DD3"/>
    <w:rsid w:val="00B11E01"/>
    <w:rsid w:val="00B1688A"/>
    <w:rsid w:val="00B368C7"/>
    <w:rsid w:val="00B372F1"/>
    <w:rsid w:val="00B42348"/>
    <w:rsid w:val="00B60052"/>
    <w:rsid w:val="00B668E5"/>
    <w:rsid w:val="00B90164"/>
    <w:rsid w:val="00B95BFD"/>
    <w:rsid w:val="00BA0FAB"/>
    <w:rsid w:val="00BB4A66"/>
    <w:rsid w:val="00BE16D2"/>
    <w:rsid w:val="00BF5637"/>
    <w:rsid w:val="00C20478"/>
    <w:rsid w:val="00C63A53"/>
    <w:rsid w:val="00C84CC3"/>
    <w:rsid w:val="00CB66CF"/>
    <w:rsid w:val="00CE6164"/>
    <w:rsid w:val="00CF00BF"/>
    <w:rsid w:val="00CF7CCB"/>
    <w:rsid w:val="00D25FB5"/>
    <w:rsid w:val="00D729CB"/>
    <w:rsid w:val="00D80EB9"/>
    <w:rsid w:val="00D8749E"/>
    <w:rsid w:val="00DA7431"/>
    <w:rsid w:val="00DB6715"/>
    <w:rsid w:val="00E05DAB"/>
    <w:rsid w:val="00E67960"/>
    <w:rsid w:val="00E72795"/>
    <w:rsid w:val="00EB4394"/>
    <w:rsid w:val="00EC7D07"/>
    <w:rsid w:val="00ED05E5"/>
    <w:rsid w:val="00ED6FFA"/>
    <w:rsid w:val="00EE57EF"/>
    <w:rsid w:val="00EF25FA"/>
    <w:rsid w:val="00F20A67"/>
    <w:rsid w:val="00F416FF"/>
    <w:rsid w:val="00F66050"/>
    <w:rsid w:val="00F742D5"/>
    <w:rsid w:val="00F836E5"/>
    <w:rsid w:val="00F912E9"/>
    <w:rsid w:val="00F961D5"/>
    <w:rsid w:val="00FC3CB0"/>
    <w:rsid w:val="00FD59DB"/>
    <w:rsid w:val="00FE4D7C"/>
    <w:rsid w:val="00FF29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D43D6"/>
  <w15:docId w15:val="{77A33C0E-9273-4540-945A-F70DABBE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885C99"/>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769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7694"/>
    <w:rPr>
      <w:rFonts w:ascii="Times New Roman" w:hAnsi="Times New Roman" w:cs="Times New Roman"/>
      <w:sz w:val="18"/>
      <w:szCs w:val="18"/>
    </w:rPr>
  </w:style>
  <w:style w:type="character" w:styleId="Hipervnculo">
    <w:name w:val="Hyperlink"/>
    <w:basedOn w:val="Fuentedeprrafopredeter"/>
    <w:uiPriority w:val="99"/>
    <w:unhideWhenUsed/>
    <w:rsid w:val="008A3750"/>
    <w:rPr>
      <w:color w:val="0000FF"/>
      <w:u w:val="single"/>
    </w:rPr>
  </w:style>
  <w:style w:type="character" w:customStyle="1" w:styleId="Ttulo3Car">
    <w:name w:val="Título 3 Car"/>
    <w:basedOn w:val="Fuentedeprrafopredeter"/>
    <w:link w:val="Ttulo3"/>
    <w:uiPriority w:val="9"/>
    <w:rsid w:val="00885C99"/>
    <w:rPr>
      <w:rFonts w:ascii="Times New Roman" w:eastAsia="Times New Roman" w:hAnsi="Times New Roman" w:cs="Times New Roman"/>
      <w:b/>
      <w:bCs/>
      <w:sz w:val="27"/>
      <w:szCs w:val="27"/>
      <w:lang w:eastAsia="es-ES_tradnl"/>
    </w:rPr>
  </w:style>
  <w:style w:type="paragraph" w:styleId="Prrafodelista">
    <w:name w:val="List Paragraph"/>
    <w:basedOn w:val="Normal"/>
    <w:uiPriority w:val="34"/>
    <w:qFormat/>
    <w:rsid w:val="00845526"/>
    <w:pPr>
      <w:ind w:left="720"/>
      <w:contextualSpacing/>
    </w:pPr>
  </w:style>
  <w:style w:type="character" w:customStyle="1" w:styleId="Mencinsinresolver1">
    <w:name w:val="Mención sin resolver1"/>
    <w:basedOn w:val="Fuentedeprrafopredeter"/>
    <w:uiPriority w:val="99"/>
    <w:semiHidden/>
    <w:unhideWhenUsed/>
    <w:rsid w:val="000963C7"/>
    <w:rPr>
      <w:color w:val="605E5C"/>
      <w:shd w:val="clear" w:color="auto" w:fill="E1DFDD"/>
    </w:rPr>
  </w:style>
  <w:style w:type="character" w:styleId="Hipervnculovisitado">
    <w:name w:val="FollowedHyperlink"/>
    <w:basedOn w:val="Fuentedeprrafopredeter"/>
    <w:uiPriority w:val="99"/>
    <w:semiHidden/>
    <w:unhideWhenUsed/>
    <w:rsid w:val="00477EAD"/>
    <w:rPr>
      <w:color w:val="954F72" w:themeColor="followedHyperlink"/>
      <w:u w:val="single"/>
    </w:rPr>
  </w:style>
  <w:style w:type="character" w:customStyle="1" w:styleId="apple-converted-space">
    <w:name w:val="apple-converted-space"/>
    <w:basedOn w:val="Fuentedeprrafopredeter"/>
    <w:rsid w:val="00A657ED"/>
  </w:style>
  <w:style w:type="paragraph" w:styleId="Encabezado">
    <w:name w:val="header"/>
    <w:basedOn w:val="Normal"/>
    <w:link w:val="EncabezadoCar"/>
    <w:uiPriority w:val="99"/>
    <w:unhideWhenUsed/>
    <w:rsid w:val="00642EE0"/>
    <w:pPr>
      <w:tabs>
        <w:tab w:val="center" w:pos="4252"/>
        <w:tab w:val="right" w:pos="8504"/>
      </w:tabs>
    </w:pPr>
  </w:style>
  <w:style w:type="character" w:customStyle="1" w:styleId="EncabezadoCar">
    <w:name w:val="Encabezado Car"/>
    <w:basedOn w:val="Fuentedeprrafopredeter"/>
    <w:link w:val="Encabezado"/>
    <w:uiPriority w:val="99"/>
    <w:rsid w:val="00642EE0"/>
  </w:style>
  <w:style w:type="paragraph" w:styleId="Piedepgina">
    <w:name w:val="footer"/>
    <w:basedOn w:val="Normal"/>
    <w:link w:val="PiedepginaCar"/>
    <w:uiPriority w:val="99"/>
    <w:unhideWhenUsed/>
    <w:rsid w:val="00642EE0"/>
    <w:pPr>
      <w:tabs>
        <w:tab w:val="center" w:pos="4252"/>
        <w:tab w:val="right" w:pos="8504"/>
      </w:tabs>
    </w:pPr>
  </w:style>
  <w:style w:type="character" w:customStyle="1" w:styleId="PiedepginaCar">
    <w:name w:val="Pie de página Car"/>
    <w:basedOn w:val="Fuentedeprrafopredeter"/>
    <w:link w:val="Piedepgina"/>
    <w:uiPriority w:val="99"/>
    <w:rsid w:val="0064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024">
      <w:bodyDiv w:val="1"/>
      <w:marLeft w:val="0"/>
      <w:marRight w:val="0"/>
      <w:marTop w:val="0"/>
      <w:marBottom w:val="0"/>
      <w:divBdr>
        <w:top w:val="none" w:sz="0" w:space="0" w:color="auto"/>
        <w:left w:val="none" w:sz="0" w:space="0" w:color="auto"/>
        <w:bottom w:val="none" w:sz="0" w:space="0" w:color="auto"/>
        <w:right w:val="none" w:sz="0" w:space="0" w:color="auto"/>
      </w:divBdr>
    </w:div>
    <w:div w:id="259532192">
      <w:bodyDiv w:val="1"/>
      <w:marLeft w:val="0"/>
      <w:marRight w:val="0"/>
      <w:marTop w:val="0"/>
      <w:marBottom w:val="0"/>
      <w:divBdr>
        <w:top w:val="none" w:sz="0" w:space="0" w:color="auto"/>
        <w:left w:val="none" w:sz="0" w:space="0" w:color="auto"/>
        <w:bottom w:val="none" w:sz="0" w:space="0" w:color="auto"/>
        <w:right w:val="none" w:sz="0" w:space="0" w:color="auto"/>
      </w:divBdr>
    </w:div>
    <w:div w:id="351689489">
      <w:bodyDiv w:val="1"/>
      <w:marLeft w:val="0"/>
      <w:marRight w:val="0"/>
      <w:marTop w:val="0"/>
      <w:marBottom w:val="0"/>
      <w:divBdr>
        <w:top w:val="none" w:sz="0" w:space="0" w:color="auto"/>
        <w:left w:val="none" w:sz="0" w:space="0" w:color="auto"/>
        <w:bottom w:val="none" w:sz="0" w:space="0" w:color="auto"/>
        <w:right w:val="none" w:sz="0" w:space="0" w:color="auto"/>
      </w:divBdr>
    </w:div>
    <w:div w:id="723869889">
      <w:bodyDiv w:val="1"/>
      <w:marLeft w:val="0"/>
      <w:marRight w:val="0"/>
      <w:marTop w:val="0"/>
      <w:marBottom w:val="0"/>
      <w:divBdr>
        <w:top w:val="none" w:sz="0" w:space="0" w:color="auto"/>
        <w:left w:val="none" w:sz="0" w:space="0" w:color="auto"/>
        <w:bottom w:val="none" w:sz="0" w:space="0" w:color="auto"/>
        <w:right w:val="none" w:sz="0" w:space="0" w:color="auto"/>
      </w:divBdr>
    </w:div>
    <w:div w:id="1306815489">
      <w:bodyDiv w:val="1"/>
      <w:marLeft w:val="0"/>
      <w:marRight w:val="0"/>
      <w:marTop w:val="0"/>
      <w:marBottom w:val="0"/>
      <w:divBdr>
        <w:top w:val="none" w:sz="0" w:space="0" w:color="auto"/>
        <w:left w:val="none" w:sz="0" w:space="0" w:color="auto"/>
        <w:bottom w:val="none" w:sz="0" w:space="0" w:color="auto"/>
        <w:right w:val="none" w:sz="0" w:space="0" w:color="auto"/>
      </w:divBdr>
    </w:div>
    <w:div w:id="1688016182">
      <w:bodyDiv w:val="1"/>
      <w:marLeft w:val="0"/>
      <w:marRight w:val="0"/>
      <w:marTop w:val="0"/>
      <w:marBottom w:val="0"/>
      <w:divBdr>
        <w:top w:val="none" w:sz="0" w:space="0" w:color="auto"/>
        <w:left w:val="none" w:sz="0" w:space="0" w:color="auto"/>
        <w:bottom w:val="none" w:sz="0" w:space="0" w:color="auto"/>
        <w:right w:val="none" w:sz="0" w:space="0" w:color="auto"/>
      </w:divBdr>
    </w:div>
    <w:div w:id="21116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sjiais9y1p453o1/AACzStbof3QJXgpaHBDCF7X9a?dl=0" TargetMode="External"/><Relationship Id="rId13" Type="http://schemas.openxmlformats.org/officeDocument/2006/relationships/hyperlink" Target="mailto:cocana@mediaset.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uria@ellascomunicacion.com" TargetMode="External"/><Relationship Id="rId17" Type="http://schemas.openxmlformats.org/officeDocument/2006/relationships/hyperlink" Target="mailto:natalia_fernandez@spe.sony.com" TargetMode="External"/><Relationship Id="rId2" Type="http://schemas.openxmlformats.org/officeDocument/2006/relationships/styles" Target="styles.xml"/><Relationship Id="rId16" Type="http://schemas.openxmlformats.org/officeDocument/2006/relationships/hyperlink" Target="mailto:maria_oliva@spe.son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o@ellascomunicacion.com" TargetMode="External"/><Relationship Id="rId5" Type="http://schemas.openxmlformats.org/officeDocument/2006/relationships/footnotes" Target="footnotes.xml"/><Relationship Id="rId15" Type="http://schemas.openxmlformats.org/officeDocument/2006/relationships/hyperlink" Target="mailto:toni.costa@sony.com" TargetMode="External"/><Relationship Id="rId10" Type="http://schemas.openxmlformats.org/officeDocument/2006/relationships/hyperlink" Target="mailto:deborah@ellascomunicaci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h/99cd8b96b5ltvjn/AAAgAJpW3Qx6XQudWhrQBBMGa?dl=0" TargetMode="External"/><Relationship Id="rId14" Type="http://schemas.openxmlformats.org/officeDocument/2006/relationships/hyperlink" Target="mailto:dalegrete@medias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Palomo</dc:creator>
  <cp:keywords/>
  <dc:description/>
  <cp:lastModifiedBy>David Alegrete Bernal</cp:lastModifiedBy>
  <cp:revision>17</cp:revision>
  <cp:lastPrinted>2019-03-29T12:34:00Z</cp:lastPrinted>
  <dcterms:created xsi:type="dcterms:W3CDTF">2019-07-03T15:46:00Z</dcterms:created>
  <dcterms:modified xsi:type="dcterms:W3CDTF">2019-07-04T11:06:00Z</dcterms:modified>
</cp:coreProperties>
</file>