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B367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87E612" wp14:editId="47920579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05CC" w14:textId="7DE95753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E32A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E32AD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7F54BD">
        <w:rPr>
          <w:rFonts w:ascii="Arial" w:eastAsia="Times New Roman" w:hAnsi="Arial" w:cs="Arial"/>
          <w:sz w:val="24"/>
          <w:szCs w:val="24"/>
          <w:lang w:eastAsia="es-ES"/>
        </w:rPr>
        <w:t>lio</w:t>
      </w:r>
      <w:r w:rsidR="00A607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7FA20ED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A1C81DD" w14:textId="77777777" w:rsidR="005002BA" w:rsidRDefault="005002BA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7A1884" w14:textId="3746051D" w:rsidR="00C92444" w:rsidRPr="005002BA" w:rsidRDefault="0020088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Energy estrena la serie policial ucraniana ‘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Sniffer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04E30474" w14:textId="77777777" w:rsidR="005002BA" w:rsidRPr="00FB280E" w:rsidRDefault="005002BA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44"/>
          <w:szCs w:val="44"/>
          <w:lang w:eastAsia="es-ES"/>
        </w:rPr>
      </w:pPr>
    </w:p>
    <w:p w14:paraId="00D5ED81" w14:textId="3BD12E2E" w:rsidR="00406A13" w:rsidRPr="001E79DA" w:rsidRDefault="004C18DE" w:rsidP="001E79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D330C" w:rsidRPr="001E79DA">
        <w:rPr>
          <w:rFonts w:ascii="Arial" w:eastAsia="Times New Roman" w:hAnsi="Arial" w:cs="Arial"/>
          <w:b/>
          <w:sz w:val="24"/>
          <w:szCs w:val="24"/>
          <w:lang w:eastAsia="es-ES"/>
        </w:rPr>
        <w:t>a ficción</w:t>
      </w:r>
      <w:r w:rsidR="0068565A">
        <w:rPr>
          <w:rFonts w:ascii="Arial" w:eastAsia="Times New Roman" w:hAnsi="Arial" w:cs="Arial"/>
          <w:b/>
          <w:sz w:val="24"/>
          <w:szCs w:val="24"/>
          <w:lang w:eastAsia="es-ES"/>
        </w:rPr>
        <w:t>, que</w:t>
      </w:r>
      <w:r w:rsidR="000D330C" w:rsidRPr="001E79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58A8" w:rsidRPr="001E79DA">
        <w:rPr>
          <w:rFonts w:ascii="Arial" w:eastAsia="Times New Roman" w:hAnsi="Arial" w:cs="Arial"/>
          <w:b/>
          <w:sz w:val="24"/>
          <w:szCs w:val="24"/>
          <w:lang w:eastAsia="es-ES"/>
        </w:rPr>
        <w:t>ha conqui</w:t>
      </w:r>
      <w:r w:rsidR="000D330C" w:rsidRPr="001E79DA">
        <w:rPr>
          <w:rFonts w:ascii="Arial" w:eastAsia="Times New Roman" w:hAnsi="Arial" w:cs="Arial"/>
          <w:b/>
          <w:sz w:val="24"/>
          <w:szCs w:val="24"/>
          <w:lang w:eastAsia="es-ES"/>
        </w:rPr>
        <w:t>stado a la crí</w:t>
      </w:r>
      <w:r w:rsidR="005558A8" w:rsidRPr="001E79DA">
        <w:rPr>
          <w:rFonts w:ascii="Arial" w:eastAsia="Times New Roman" w:hAnsi="Arial" w:cs="Arial"/>
          <w:b/>
          <w:sz w:val="24"/>
          <w:szCs w:val="24"/>
          <w:lang w:eastAsia="es-ES"/>
        </w:rPr>
        <w:t>tica internacional y a los espectadores del E</w:t>
      </w:r>
      <w:r w:rsidR="00406A13" w:rsidRPr="001E79DA">
        <w:rPr>
          <w:rFonts w:ascii="Arial" w:eastAsia="Times New Roman" w:hAnsi="Arial" w:cs="Arial"/>
          <w:b/>
          <w:sz w:val="24"/>
          <w:szCs w:val="24"/>
          <w:lang w:eastAsia="es-ES"/>
        </w:rPr>
        <w:t>ste de Europa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narra el día a día de un </w:t>
      </w:r>
      <w:r w:rsidRPr="001E79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asesor externo de la Policía de Kiev, apodado ‘el olfateador’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por su</w:t>
      </w:r>
      <w:r w:rsidRPr="001E79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asombroso sentido del olfato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para</w:t>
      </w:r>
      <w:r w:rsidRPr="001E79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distinguir cualquier sustancia</w:t>
      </w:r>
    </w:p>
    <w:p w14:paraId="02B6B237" w14:textId="77777777" w:rsidR="00576C92" w:rsidRDefault="00576C92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AEBF06" w14:textId="77777777" w:rsidR="005002BA" w:rsidRPr="00B23904" w:rsidRDefault="005002BA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4294D4" w14:textId="3E60CDA7" w:rsidR="0020088E" w:rsidRDefault="00B270A4" w:rsidP="00CF72D1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hiperdesarrollado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sentido del olfato cap</w:t>
      </w:r>
      <w:r w:rsidR="00CF72D1">
        <w:rPr>
          <w:rFonts w:ascii="Arial" w:eastAsia="Times New Roman" w:hAnsi="Arial" w:cs="Arial"/>
          <w:sz w:val="24"/>
          <w:szCs w:val="24"/>
          <w:lang w:eastAsia="es-ES"/>
        </w:rPr>
        <w:t xml:space="preserve">az de descubrir evidencias claves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los escenarios de los crímenes que asolan la capital ucraniana es el talento del que hace gala ‘el </w:t>
      </w:r>
      <w:r w:rsidR="00CF72D1">
        <w:rPr>
          <w:rFonts w:ascii="Arial" w:eastAsia="Times New Roman" w:hAnsi="Arial" w:cs="Arial"/>
          <w:sz w:val="24"/>
          <w:szCs w:val="24"/>
          <w:lang w:eastAsia="es-ES"/>
        </w:rPr>
        <w:t xml:space="preserve">olfateador’, un asesor de una unidad de élite de la policía. Él es el protagonista de </w:t>
      </w:r>
      <w:r w:rsidR="00CF72D1" w:rsidRPr="00CF72D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CF72D1" w:rsidRPr="00CF72D1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CF72D1" w:rsidRPr="00CF72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F72D1" w:rsidRPr="00CF72D1">
        <w:rPr>
          <w:rFonts w:ascii="Arial" w:eastAsia="Times New Roman" w:hAnsi="Arial" w:cs="Arial"/>
          <w:b/>
          <w:sz w:val="24"/>
          <w:szCs w:val="24"/>
          <w:lang w:eastAsia="es-ES"/>
        </w:rPr>
        <w:t>Sniffer</w:t>
      </w:r>
      <w:proofErr w:type="spellEnd"/>
      <w:r w:rsidR="00CF72D1" w:rsidRPr="00CF72D1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F72D1">
        <w:rPr>
          <w:rFonts w:ascii="Arial" w:eastAsia="Times New Roman" w:hAnsi="Arial" w:cs="Arial"/>
          <w:sz w:val="24"/>
          <w:szCs w:val="24"/>
          <w:lang w:eastAsia="es-ES"/>
        </w:rPr>
        <w:t xml:space="preserve">, aclamada ficción policial que </w:t>
      </w:r>
      <w:r w:rsidR="00CF72D1" w:rsidRPr="00CF72D1">
        <w:rPr>
          <w:rFonts w:ascii="Arial" w:eastAsia="Times New Roman" w:hAnsi="Arial" w:cs="Arial"/>
          <w:b/>
          <w:sz w:val="24"/>
          <w:szCs w:val="24"/>
          <w:lang w:eastAsia="es-ES"/>
        </w:rPr>
        <w:t>Energy estrenará</w:t>
      </w:r>
      <w:r w:rsidR="0020088E" w:rsidRPr="00CF72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088E" w:rsidRPr="00B17B92">
        <w:rPr>
          <w:rFonts w:ascii="Arial" w:eastAsia="Times New Roman" w:hAnsi="Arial" w:cs="Arial"/>
          <w:b/>
          <w:sz w:val="24"/>
          <w:szCs w:val="24"/>
          <w:lang w:eastAsia="es-ES"/>
        </w:rPr>
        <w:t>mañana miércoles 3 de julio a las 22:</w:t>
      </w:r>
      <w:r w:rsidR="00B32129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20088E" w:rsidRPr="00B17B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20088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111159A" w14:textId="7A431304" w:rsidR="00303160" w:rsidRPr="00CF72D1" w:rsidRDefault="00CF72D1" w:rsidP="00CF72D1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C70DB0">
        <w:rPr>
          <w:rFonts w:ascii="Arial" w:eastAsia="Times New Roman" w:hAnsi="Arial" w:cs="Arial"/>
          <w:b/>
          <w:sz w:val="24"/>
          <w:szCs w:val="24"/>
          <w:lang w:eastAsia="es-ES"/>
        </w:rPr>
        <w:t>Kirill</w:t>
      </w:r>
      <w:proofErr w:type="spellEnd"/>
      <w:r w:rsidRPr="00C70D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C70DB0">
        <w:rPr>
          <w:rFonts w:ascii="Arial" w:eastAsia="Times New Roman" w:hAnsi="Arial" w:cs="Arial"/>
          <w:b/>
          <w:sz w:val="24"/>
          <w:szCs w:val="24"/>
          <w:lang w:eastAsia="es-ES"/>
        </w:rPr>
        <w:t>Kyaro</w:t>
      </w:r>
      <w:proofErr w:type="spellEnd"/>
      <w:r w:rsidR="00C70DB0">
        <w:rPr>
          <w:rFonts w:ascii="Arial" w:eastAsia="Times New Roman" w:hAnsi="Arial" w:cs="Arial"/>
          <w:sz w:val="24"/>
          <w:szCs w:val="24"/>
          <w:lang w:eastAsia="es-ES"/>
        </w:rPr>
        <w:t xml:space="preserve">, estrella de la televisión de Ucrania,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encabeza el </w:t>
      </w:r>
      <w:r w:rsidR="00C70DB0">
        <w:rPr>
          <w:rFonts w:ascii="Arial" w:eastAsia="Times New Roman" w:hAnsi="Arial" w:cs="Arial"/>
          <w:sz w:val="24"/>
          <w:szCs w:val="24"/>
          <w:lang w:eastAsia="es-ES"/>
        </w:rPr>
        <w:t>elenco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est</w:t>
      </w:r>
      <w:r w:rsidR="00A751C6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procedimental cread</w:t>
      </w:r>
      <w:r w:rsidR="001A6805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proofErr w:type="spellStart"/>
      <w:r w:rsidRPr="00C70DB0">
        <w:rPr>
          <w:rFonts w:ascii="Arial" w:eastAsia="Times New Roman" w:hAnsi="Arial" w:cs="Arial"/>
          <w:b/>
          <w:sz w:val="24"/>
          <w:szCs w:val="24"/>
          <w:lang w:eastAsia="es-ES"/>
        </w:rPr>
        <w:t>Artyom</w:t>
      </w:r>
      <w:proofErr w:type="spellEnd"/>
      <w:r w:rsidRPr="00C70D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C70DB0">
        <w:rPr>
          <w:rFonts w:ascii="Arial" w:eastAsia="Times New Roman" w:hAnsi="Arial" w:cs="Arial"/>
          <w:b/>
          <w:sz w:val="24"/>
          <w:szCs w:val="24"/>
          <w:lang w:eastAsia="es-ES"/>
        </w:rPr>
        <w:t>Litvinenko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también interpretad</w:t>
      </w:r>
      <w:r w:rsidR="001A6805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proofErr w:type="spellStart"/>
      <w:r w:rsidRPr="00806104">
        <w:rPr>
          <w:rFonts w:ascii="Arial" w:hAnsi="Arial" w:cs="Arial"/>
          <w:b/>
          <w:sz w:val="24"/>
          <w:szCs w:val="24"/>
        </w:rPr>
        <w:t>Ivan</w:t>
      </w:r>
      <w:proofErr w:type="spellEnd"/>
      <w:r w:rsidRPr="008061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0DB0">
        <w:rPr>
          <w:rFonts w:ascii="Arial" w:hAnsi="Arial" w:cs="Arial"/>
          <w:b/>
          <w:sz w:val="24"/>
          <w:szCs w:val="24"/>
        </w:rPr>
        <w:t>Oganesyan</w:t>
      </w:r>
      <w:proofErr w:type="spellEnd"/>
      <w:r w:rsidR="00C70DB0" w:rsidRPr="00C70DB0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C70DB0" w:rsidRPr="00C70DB0">
        <w:rPr>
          <w:rFonts w:ascii="Arial" w:hAnsi="Arial" w:cs="Arial"/>
          <w:b/>
          <w:sz w:val="24"/>
          <w:szCs w:val="24"/>
        </w:rPr>
        <w:t>Nikolay</w:t>
      </w:r>
      <w:proofErr w:type="spellEnd"/>
      <w:r w:rsidR="00C70DB0" w:rsidRPr="00C70D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0DB0" w:rsidRPr="00C70DB0">
        <w:rPr>
          <w:rFonts w:ascii="Arial" w:hAnsi="Arial" w:cs="Arial"/>
          <w:b/>
          <w:sz w:val="24"/>
          <w:szCs w:val="24"/>
        </w:rPr>
        <w:t>Chindyaykin</w:t>
      </w:r>
      <w:proofErr w:type="spellEnd"/>
      <w:r w:rsidR="00C70D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70DB0">
        <w:rPr>
          <w:rFonts w:ascii="Arial" w:hAnsi="Arial" w:cs="Arial"/>
          <w:sz w:val="24"/>
          <w:szCs w:val="24"/>
        </w:rPr>
        <w:t xml:space="preserve">Tras su estreno </w:t>
      </w:r>
      <w:r w:rsidR="00806104">
        <w:rPr>
          <w:rFonts w:ascii="Arial" w:hAnsi="Arial" w:cs="Arial"/>
          <w:sz w:val="24"/>
          <w:szCs w:val="24"/>
        </w:rPr>
        <w:t xml:space="preserve">en </w:t>
      </w:r>
      <w:r w:rsidR="00C70DB0">
        <w:rPr>
          <w:rFonts w:ascii="Arial" w:hAnsi="Arial" w:cs="Arial"/>
          <w:sz w:val="24"/>
          <w:szCs w:val="24"/>
        </w:rPr>
        <w:t>el canal ICTV, la serie ha cosechado gran éxito en los países de la antigua URSS y el apla</w:t>
      </w:r>
      <w:r w:rsidR="00806104">
        <w:rPr>
          <w:rFonts w:ascii="Arial" w:hAnsi="Arial" w:cs="Arial"/>
          <w:sz w:val="24"/>
          <w:szCs w:val="24"/>
        </w:rPr>
        <w:t>uso de la crítica internacional gracias a la acertada combinación en su</w:t>
      </w:r>
      <w:r w:rsidR="00FE3B32">
        <w:rPr>
          <w:rFonts w:ascii="Arial" w:hAnsi="Arial" w:cs="Arial"/>
          <w:sz w:val="24"/>
          <w:szCs w:val="24"/>
        </w:rPr>
        <w:t>s</w:t>
      </w:r>
      <w:r w:rsidR="00806104">
        <w:rPr>
          <w:rFonts w:ascii="Arial" w:hAnsi="Arial" w:cs="Arial"/>
          <w:sz w:val="24"/>
          <w:szCs w:val="24"/>
        </w:rPr>
        <w:t xml:space="preserve"> tramas de a</w:t>
      </w:r>
      <w:r w:rsidR="00C70DB0">
        <w:rPr>
          <w:rFonts w:ascii="Arial" w:hAnsi="Arial" w:cs="Arial"/>
          <w:sz w:val="24"/>
          <w:szCs w:val="24"/>
        </w:rPr>
        <w:t xml:space="preserve">cción, </w:t>
      </w:r>
      <w:r w:rsidR="00087830">
        <w:rPr>
          <w:rFonts w:ascii="Arial" w:hAnsi="Arial" w:cs="Arial"/>
          <w:sz w:val="24"/>
          <w:szCs w:val="24"/>
        </w:rPr>
        <w:t>investigaciones criminales</w:t>
      </w:r>
      <w:r w:rsidR="00C70DB0">
        <w:rPr>
          <w:rFonts w:ascii="Arial" w:hAnsi="Arial" w:cs="Arial"/>
          <w:sz w:val="24"/>
          <w:szCs w:val="24"/>
        </w:rPr>
        <w:t xml:space="preserve"> y humor</w:t>
      </w:r>
      <w:r w:rsidR="00806104">
        <w:rPr>
          <w:rFonts w:ascii="Arial" w:hAnsi="Arial" w:cs="Arial"/>
          <w:sz w:val="24"/>
          <w:szCs w:val="24"/>
        </w:rPr>
        <w:t>.</w:t>
      </w:r>
      <w:r w:rsidR="00303160">
        <w:rPr>
          <w:rFonts w:ascii="Arial" w:hAnsi="Arial" w:cs="Arial"/>
          <w:sz w:val="24"/>
          <w:szCs w:val="24"/>
        </w:rPr>
        <w:t xml:space="preserve"> </w:t>
      </w:r>
    </w:p>
    <w:p w14:paraId="0DD76382" w14:textId="77777777" w:rsidR="00576C92" w:rsidRDefault="00576C92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112B66" w14:textId="2665C707" w:rsidR="00707A3E" w:rsidRPr="007B69D3" w:rsidRDefault="00692D8D" w:rsidP="00707A3E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Un sabueso humano, el detective más brillante de la policía ucraniana</w:t>
      </w:r>
    </w:p>
    <w:p w14:paraId="7CBAB23B" w14:textId="77777777" w:rsidR="00707A3E" w:rsidRPr="002910D9" w:rsidRDefault="00707A3E" w:rsidP="00707A3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C25292" w14:textId="721FEB8A" w:rsidR="00DF10EC" w:rsidRDefault="00DC4F90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4F90">
        <w:rPr>
          <w:rFonts w:ascii="Arial" w:eastAsia="Times New Roman" w:hAnsi="Arial" w:cs="Arial"/>
          <w:sz w:val="24"/>
          <w:szCs w:val="24"/>
          <w:lang w:eastAsia="es-ES"/>
        </w:rPr>
        <w:t>Al igual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las personas con </w:t>
      </w:r>
      <w:r w:rsidR="001A6805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oído absoluto</w:t>
      </w:r>
      <w:r w:rsidR="001A6805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A3486">
        <w:rPr>
          <w:rFonts w:ascii="Arial" w:eastAsia="Times New Roman" w:hAnsi="Arial" w:cs="Arial"/>
          <w:sz w:val="24"/>
          <w:szCs w:val="24"/>
          <w:lang w:eastAsia="es-ES"/>
        </w:rPr>
        <w:t xml:space="preserve">genios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pueden reconocer una nota musical al instante </w:t>
      </w:r>
      <w:r w:rsidR="001A680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sin ninguna referencia, el olfateador es capaz de detectar </w:t>
      </w:r>
      <w:r w:rsidR="00461001">
        <w:rPr>
          <w:rFonts w:ascii="Arial" w:eastAsia="Times New Roman" w:hAnsi="Arial" w:cs="Arial"/>
          <w:sz w:val="24"/>
          <w:szCs w:val="24"/>
          <w:lang w:eastAsia="es-ES"/>
        </w:rPr>
        <w:t xml:space="preserve">cualquier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traza de sustancia valiéndose </w:t>
      </w:r>
      <w:r w:rsidR="006E76CA">
        <w:rPr>
          <w:rFonts w:ascii="Arial" w:eastAsia="Times New Roman" w:hAnsi="Arial" w:cs="Arial"/>
          <w:sz w:val="24"/>
          <w:szCs w:val="24"/>
          <w:lang w:eastAsia="es-ES"/>
        </w:rPr>
        <w:t xml:space="preserve">únicamente </w:t>
      </w:r>
      <w:r>
        <w:rPr>
          <w:rFonts w:ascii="Arial" w:eastAsia="Times New Roman" w:hAnsi="Arial" w:cs="Arial"/>
          <w:sz w:val="24"/>
          <w:szCs w:val="24"/>
          <w:lang w:eastAsia="es-ES"/>
        </w:rPr>
        <w:t>de su agudo sentido del olfato.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4F90">
        <w:rPr>
          <w:rFonts w:ascii="Arial" w:eastAsia="Times New Roman" w:hAnsi="Arial" w:cs="Arial"/>
          <w:sz w:val="24"/>
          <w:szCs w:val="24"/>
          <w:lang w:eastAsia="es-ES"/>
        </w:rPr>
        <w:t>Sin embargo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don sensorial </w:t>
      </w:r>
      <w:r w:rsidR="00461001">
        <w:rPr>
          <w:rFonts w:ascii="Arial" w:eastAsia="Times New Roman" w:hAnsi="Arial" w:cs="Arial"/>
          <w:sz w:val="24"/>
          <w:szCs w:val="24"/>
          <w:lang w:eastAsia="es-ES"/>
        </w:rPr>
        <w:t xml:space="preserve">es una maldición </w:t>
      </w:r>
      <w:r w:rsidR="006E76CA">
        <w:rPr>
          <w:rFonts w:ascii="Arial" w:eastAsia="Times New Roman" w:hAnsi="Arial" w:cs="Arial"/>
          <w:sz w:val="24"/>
          <w:szCs w:val="24"/>
          <w:lang w:eastAsia="es-ES"/>
        </w:rPr>
        <w:t xml:space="preserve">en su vida cotidiana. </w:t>
      </w:r>
      <w:r w:rsidR="00176671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6E76CA">
        <w:rPr>
          <w:rFonts w:ascii="Arial" w:eastAsia="Times New Roman" w:hAnsi="Arial" w:cs="Arial"/>
          <w:sz w:val="24"/>
          <w:szCs w:val="24"/>
          <w:lang w:eastAsia="es-ES"/>
        </w:rPr>
        <w:t>singular habilidad</w:t>
      </w:r>
      <w:r w:rsidR="0017667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E76CA">
        <w:rPr>
          <w:rFonts w:ascii="Arial" w:eastAsia="Times New Roman" w:hAnsi="Arial" w:cs="Arial"/>
          <w:sz w:val="24"/>
          <w:szCs w:val="24"/>
          <w:lang w:eastAsia="es-ES"/>
        </w:rPr>
        <w:t>su capacidad deductiva le han convertido en un</w:t>
      </w:r>
      <w:r w:rsidR="00176671">
        <w:rPr>
          <w:rFonts w:ascii="Arial" w:eastAsia="Times New Roman" w:hAnsi="Arial" w:cs="Arial"/>
          <w:sz w:val="24"/>
          <w:szCs w:val="24"/>
          <w:lang w:eastAsia="es-ES"/>
        </w:rPr>
        <w:t xml:space="preserve"> sabueso excepcional</w:t>
      </w:r>
      <w:r w:rsidR="006E76CA">
        <w:rPr>
          <w:rFonts w:ascii="Arial" w:eastAsia="Times New Roman" w:hAnsi="Arial" w:cs="Arial"/>
          <w:sz w:val="24"/>
          <w:szCs w:val="24"/>
          <w:lang w:eastAsia="es-ES"/>
        </w:rPr>
        <w:t>, lo que le permite</w:t>
      </w:r>
      <w:r w:rsidR="00176671">
        <w:rPr>
          <w:rFonts w:ascii="Arial" w:eastAsia="Times New Roman" w:hAnsi="Arial" w:cs="Arial"/>
          <w:sz w:val="24"/>
          <w:szCs w:val="24"/>
          <w:lang w:eastAsia="es-ES"/>
        </w:rPr>
        <w:t xml:space="preserve"> trabajar como </w:t>
      </w:r>
      <w:r w:rsidR="006E76CA">
        <w:rPr>
          <w:rFonts w:ascii="Arial" w:eastAsia="Times New Roman" w:hAnsi="Arial" w:cs="Arial"/>
          <w:sz w:val="24"/>
          <w:szCs w:val="24"/>
          <w:lang w:eastAsia="es-ES"/>
        </w:rPr>
        <w:t xml:space="preserve">asesor </w:t>
      </w:r>
      <w:r w:rsidR="00461001">
        <w:rPr>
          <w:rFonts w:ascii="Arial" w:eastAsia="Times New Roman" w:hAnsi="Arial" w:cs="Arial"/>
          <w:sz w:val="24"/>
          <w:szCs w:val="24"/>
          <w:lang w:eastAsia="es-ES"/>
        </w:rPr>
        <w:t xml:space="preserve">de la Unidad de Investigaciones Especiales </w:t>
      </w:r>
      <w:r w:rsidR="006E76CA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176671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461001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176671">
        <w:rPr>
          <w:rFonts w:ascii="Arial" w:eastAsia="Times New Roman" w:hAnsi="Arial" w:cs="Arial"/>
          <w:sz w:val="24"/>
          <w:szCs w:val="24"/>
          <w:lang w:eastAsia="es-ES"/>
        </w:rPr>
        <w:t xml:space="preserve">olicía de </w:t>
      </w:r>
      <w:r w:rsidR="004B6F30">
        <w:rPr>
          <w:rFonts w:ascii="Arial" w:eastAsia="Times New Roman" w:hAnsi="Arial" w:cs="Arial"/>
          <w:sz w:val="24"/>
          <w:szCs w:val="24"/>
          <w:lang w:eastAsia="es-ES"/>
        </w:rPr>
        <w:t>Kiev</w:t>
      </w:r>
      <w:r w:rsidR="006E76C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F29FD">
        <w:rPr>
          <w:rFonts w:ascii="Arial" w:eastAsia="Times New Roman" w:hAnsi="Arial" w:cs="Arial"/>
          <w:sz w:val="24"/>
          <w:szCs w:val="24"/>
          <w:lang w:eastAsia="es-ES"/>
        </w:rPr>
        <w:t>Su cometido: resolver los casos criminales más complejos que tienen lugar en la capital ucraniana</w:t>
      </w:r>
      <w:r w:rsidR="004B6F30">
        <w:rPr>
          <w:rFonts w:ascii="Arial" w:eastAsia="Times New Roman" w:hAnsi="Arial" w:cs="Arial"/>
          <w:sz w:val="24"/>
          <w:szCs w:val="24"/>
          <w:lang w:eastAsia="es-ES"/>
        </w:rPr>
        <w:t xml:space="preserve"> co</w:t>
      </w:r>
      <w:r w:rsidR="00176671">
        <w:rPr>
          <w:rFonts w:ascii="Arial" w:eastAsia="Times New Roman" w:hAnsi="Arial" w:cs="Arial"/>
          <w:sz w:val="24"/>
          <w:szCs w:val="24"/>
          <w:lang w:eastAsia="es-ES"/>
        </w:rPr>
        <w:t xml:space="preserve">n las pistas e indicios olfativos que encuentra en </w:t>
      </w:r>
      <w:r w:rsidR="00461001">
        <w:rPr>
          <w:rFonts w:ascii="Arial" w:eastAsia="Times New Roman" w:hAnsi="Arial" w:cs="Arial"/>
          <w:sz w:val="24"/>
          <w:szCs w:val="24"/>
          <w:lang w:eastAsia="es-ES"/>
        </w:rPr>
        <w:t>los escenarios.</w:t>
      </w:r>
    </w:p>
    <w:p w14:paraId="1087F6A8" w14:textId="4B0E43D4" w:rsidR="00692D8D" w:rsidRDefault="00692D8D" w:rsidP="007B6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AEF92F" w14:textId="06F0C4C2" w:rsidR="00692D8D" w:rsidRPr="007B69D3" w:rsidRDefault="00692D8D" w:rsidP="00692D8D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Los efectivos de la Unidad de Investigaciones Especiales</w:t>
      </w:r>
    </w:p>
    <w:p w14:paraId="759A4288" w14:textId="77777777" w:rsidR="00692D8D" w:rsidRPr="002910D9" w:rsidRDefault="00692D8D" w:rsidP="00692D8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DF6275" w14:textId="05795E8D" w:rsidR="00142D79" w:rsidRPr="00AA6CC0" w:rsidRDefault="00AA1BD3" w:rsidP="00142D79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0" w:name="_Hlk8718688"/>
      <w:r>
        <w:rPr>
          <w:rFonts w:ascii="Arial" w:hAnsi="Arial" w:cs="Arial"/>
          <w:noProof/>
          <w:sz w:val="24"/>
          <w:szCs w:val="24"/>
        </w:rPr>
        <w:t>El o</w:t>
      </w:r>
      <w:r w:rsidR="00142D79">
        <w:rPr>
          <w:rFonts w:ascii="Arial" w:hAnsi="Arial" w:cs="Arial"/>
          <w:noProof/>
          <w:sz w:val="24"/>
          <w:szCs w:val="24"/>
        </w:rPr>
        <w:t>lfateador</w:t>
      </w:r>
      <w:r w:rsidR="00142D79" w:rsidRPr="00AA6CC0">
        <w:rPr>
          <w:rFonts w:ascii="Arial" w:hAnsi="Arial" w:cs="Arial"/>
          <w:noProof/>
          <w:sz w:val="24"/>
          <w:szCs w:val="24"/>
        </w:rPr>
        <w:t xml:space="preserve"> </w:t>
      </w:r>
      <w:bookmarkEnd w:id="0"/>
      <w:r w:rsidR="00142D79" w:rsidRPr="00AA6CC0">
        <w:rPr>
          <w:rFonts w:ascii="Arial" w:hAnsi="Arial" w:cs="Arial"/>
          <w:sz w:val="24"/>
          <w:szCs w:val="24"/>
        </w:rPr>
        <w:t>(</w:t>
      </w:r>
      <w:proofErr w:type="spellStart"/>
      <w:r w:rsidR="00142D79" w:rsidRPr="00142D79">
        <w:rPr>
          <w:rFonts w:ascii="Arial" w:hAnsi="Arial" w:cs="Arial"/>
          <w:sz w:val="24"/>
          <w:szCs w:val="24"/>
        </w:rPr>
        <w:t>Kirill</w:t>
      </w:r>
      <w:proofErr w:type="spellEnd"/>
      <w:r w:rsidR="00142D79" w:rsidRPr="00142D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D79" w:rsidRPr="00142D79">
        <w:rPr>
          <w:rFonts w:ascii="Arial" w:hAnsi="Arial" w:cs="Arial"/>
          <w:sz w:val="24"/>
          <w:szCs w:val="24"/>
        </w:rPr>
        <w:t>Käro</w:t>
      </w:r>
      <w:proofErr w:type="spellEnd"/>
      <w:r w:rsidR="00142D79" w:rsidRPr="00AA6CC0">
        <w:rPr>
          <w:rFonts w:ascii="Arial" w:hAnsi="Arial" w:cs="Arial"/>
          <w:sz w:val="24"/>
          <w:szCs w:val="24"/>
        </w:rPr>
        <w:t xml:space="preserve">) </w:t>
      </w:r>
    </w:p>
    <w:p w14:paraId="7AD0F0E0" w14:textId="268B3709" w:rsidR="00142D79" w:rsidRPr="00AA6CC0" w:rsidRDefault="00C73D64" w:rsidP="00EF3463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Narcisista y solitario, está divorciado de </w:t>
      </w:r>
      <w:r w:rsidR="000A1323">
        <w:rPr>
          <w:rFonts w:ascii="Arial" w:hAnsi="Arial" w:cs="Arial"/>
          <w:sz w:val="24"/>
          <w:szCs w:val="24"/>
        </w:rPr>
        <w:t>Yulia</w:t>
      </w:r>
      <w:r w:rsidR="007C0AB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C0AB9" w:rsidRPr="007C0AB9">
        <w:rPr>
          <w:rFonts w:ascii="Arial" w:hAnsi="Arial" w:cs="Arial"/>
          <w:sz w:val="24"/>
          <w:szCs w:val="24"/>
        </w:rPr>
        <w:t>Mariya</w:t>
      </w:r>
      <w:proofErr w:type="spellEnd"/>
      <w:r w:rsidR="007C0AB9" w:rsidRPr="007C0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AB9" w:rsidRPr="007C0AB9">
        <w:rPr>
          <w:rFonts w:ascii="Arial" w:hAnsi="Arial" w:cs="Arial"/>
          <w:sz w:val="24"/>
          <w:szCs w:val="24"/>
        </w:rPr>
        <w:t>Anikanova</w:t>
      </w:r>
      <w:proofErr w:type="spellEnd"/>
      <w:r w:rsidR="007C0A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la madre de su </w:t>
      </w:r>
      <w:r w:rsidR="000A1323">
        <w:rPr>
          <w:rFonts w:ascii="Arial" w:hAnsi="Arial" w:cs="Arial"/>
          <w:sz w:val="24"/>
          <w:szCs w:val="24"/>
        </w:rPr>
        <w:t>hijo, Alex</w:t>
      </w:r>
      <w:r w:rsidR="007C0AB9">
        <w:rPr>
          <w:rFonts w:ascii="Arial" w:hAnsi="Arial" w:cs="Arial"/>
          <w:sz w:val="24"/>
          <w:szCs w:val="24"/>
        </w:rPr>
        <w:t xml:space="preserve"> (</w:t>
      </w:r>
      <w:r w:rsidR="007C0AB9" w:rsidRPr="007C0AB9">
        <w:rPr>
          <w:rFonts w:ascii="Arial" w:hAnsi="Arial" w:cs="Arial"/>
          <w:sz w:val="24"/>
          <w:szCs w:val="24"/>
        </w:rPr>
        <w:t xml:space="preserve">Sergey </w:t>
      </w:r>
      <w:proofErr w:type="spellStart"/>
      <w:r w:rsidR="007C0AB9" w:rsidRPr="007C0AB9">
        <w:rPr>
          <w:rFonts w:ascii="Arial" w:hAnsi="Arial" w:cs="Arial"/>
          <w:sz w:val="24"/>
          <w:szCs w:val="24"/>
        </w:rPr>
        <w:t>Leskov</w:t>
      </w:r>
      <w:proofErr w:type="spellEnd"/>
      <w:r w:rsidR="007C0AB9">
        <w:rPr>
          <w:rFonts w:ascii="Arial" w:hAnsi="Arial" w:cs="Arial"/>
          <w:sz w:val="24"/>
          <w:szCs w:val="24"/>
        </w:rPr>
        <w:t>)</w:t>
      </w:r>
      <w:r w:rsidR="000A1323">
        <w:rPr>
          <w:rFonts w:ascii="Arial" w:hAnsi="Arial" w:cs="Arial"/>
          <w:sz w:val="24"/>
          <w:szCs w:val="24"/>
        </w:rPr>
        <w:t xml:space="preserve">, un </w:t>
      </w:r>
      <w:r w:rsidR="00685F03">
        <w:rPr>
          <w:rFonts w:ascii="Arial" w:hAnsi="Arial" w:cs="Arial"/>
          <w:sz w:val="24"/>
          <w:szCs w:val="24"/>
        </w:rPr>
        <w:t>adolescente</w:t>
      </w:r>
      <w:r w:rsidR="000A1323">
        <w:rPr>
          <w:rFonts w:ascii="Arial" w:hAnsi="Arial" w:cs="Arial"/>
          <w:sz w:val="24"/>
          <w:szCs w:val="24"/>
        </w:rPr>
        <w:t xml:space="preserve"> rebelde</w:t>
      </w:r>
      <w:r w:rsidR="000D126F">
        <w:rPr>
          <w:rFonts w:ascii="Arial" w:hAnsi="Arial" w:cs="Arial"/>
          <w:sz w:val="24"/>
          <w:szCs w:val="24"/>
        </w:rPr>
        <w:t xml:space="preserve"> y problemático</w:t>
      </w:r>
      <w:r w:rsidR="000A1323">
        <w:rPr>
          <w:rFonts w:ascii="Arial" w:hAnsi="Arial" w:cs="Arial"/>
          <w:sz w:val="24"/>
          <w:szCs w:val="24"/>
        </w:rPr>
        <w:t>.</w:t>
      </w:r>
      <w:r w:rsidR="004B6F30">
        <w:rPr>
          <w:rFonts w:ascii="Arial" w:hAnsi="Arial" w:cs="Arial"/>
          <w:sz w:val="24"/>
          <w:szCs w:val="24"/>
        </w:rPr>
        <w:t xml:space="preserve"> </w:t>
      </w:r>
      <w:r w:rsidR="00000A88">
        <w:rPr>
          <w:rFonts w:ascii="Arial" w:hAnsi="Arial" w:cs="Arial"/>
          <w:sz w:val="24"/>
          <w:szCs w:val="24"/>
        </w:rPr>
        <w:t xml:space="preserve">Acude </w:t>
      </w:r>
      <w:r w:rsidR="004170B6">
        <w:rPr>
          <w:rFonts w:ascii="Arial" w:hAnsi="Arial" w:cs="Arial"/>
          <w:sz w:val="24"/>
          <w:szCs w:val="24"/>
        </w:rPr>
        <w:t>en ocasiones</w:t>
      </w:r>
      <w:r w:rsidR="00000A88">
        <w:rPr>
          <w:rFonts w:ascii="Arial" w:hAnsi="Arial" w:cs="Arial"/>
          <w:sz w:val="24"/>
          <w:szCs w:val="24"/>
        </w:rPr>
        <w:t xml:space="preserve"> a la consulta de la doctora </w:t>
      </w:r>
      <w:proofErr w:type="spellStart"/>
      <w:r w:rsidR="00000A88">
        <w:rPr>
          <w:rFonts w:ascii="Arial" w:hAnsi="Arial" w:cs="Arial"/>
          <w:sz w:val="24"/>
          <w:szCs w:val="24"/>
        </w:rPr>
        <w:t>Tayana</w:t>
      </w:r>
      <w:proofErr w:type="spellEnd"/>
      <w:r w:rsidR="00000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A88">
        <w:rPr>
          <w:rFonts w:ascii="Arial" w:hAnsi="Arial" w:cs="Arial"/>
          <w:sz w:val="24"/>
          <w:szCs w:val="24"/>
        </w:rPr>
        <w:t>Voskresenskaya</w:t>
      </w:r>
      <w:proofErr w:type="spellEnd"/>
      <w:r w:rsidR="00000A88">
        <w:rPr>
          <w:rFonts w:ascii="Arial" w:hAnsi="Arial" w:cs="Arial"/>
          <w:sz w:val="24"/>
          <w:szCs w:val="24"/>
        </w:rPr>
        <w:t xml:space="preserve"> (</w:t>
      </w:r>
      <w:r w:rsidR="004170B6">
        <w:rPr>
          <w:rFonts w:ascii="Arial" w:hAnsi="Arial" w:cs="Arial"/>
          <w:sz w:val="24"/>
          <w:szCs w:val="24"/>
        </w:rPr>
        <w:t xml:space="preserve">Nina </w:t>
      </w:r>
      <w:proofErr w:type="spellStart"/>
      <w:r w:rsidR="004170B6">
        <w:rPr>
          <w:rFonts w:ascii="Arial" w:hAnsi="Arial" w:cs="Arial"/>
          <w:sz w:val="24"/>
          <w:szCs w:val="24"/>
        </w:rPr>
        <w:t>Gogaeva</w:t>
      </w:r>
      <w:proofErr w:type="spellEnd"/>
      <w:r w:rsidR="004E1CB4">
        <w:rPr>
          <w:rFonts w:ascii="Arial" w:hAnsi="Arial" w:cs="Arial"/>
          <w:sz w:val="24"/>
          <w:szCs w:val="24"/>
        </w:rPr>
        <w:t>) para tratar</w:t>
      </w:r>
      <w:r w:rsidR="004170B6">
        <w:rPr>
          <w:rFonts w:ascii="Arial" w:hAnsi="Arial" w:cs="Arial"/>
          <w:sz w:val="24"/>
          <w:szCs w:val="24"/>
        </w:rPr>
        <w:t xml:space="preserve"> sus persistentes alergia</w:t>
      </w:r>
      <w:r w:rsidR="004E1CB4">
        <w:rPr>
          <w:rFonts w:ascii="Arial" w:hAnsi="Arial" w:cs="Arial"/>
          <w:sz w:val="24"/>
          <w:szCs w:val="24"/>
        </w:rPr>
        <w:t>s</w:t>
      </w:r>
      <w:r w:rsidR="004170B6">
        <w:rPr>
          <w:rFonts w:ascii="Arial" w:hAnsi="Arial" w:cs="Arial"/>
          <w:sz w:val="24"/>
          <w:szCs w:val="24"/>
        </w:rPr>
        <w:t>.</w:t>
      </w:r>
    </w:p>
    <w:p w14:paraId="3CB5C16E" w14:textId="77777777" w:rsidR="00142D79" w:rsidRPr="00AA6CC0" w:rsidRDefault="00142D79" w:rsidP="00142D79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3CA5CC6" w14:textId="3D111658" w:rsidR="00142D79" w:rsidRPr="00AA6CC0" w:rsidRDefault="00142D79" w:rsidP="00142D79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1" w:name="_Hlk8719645"/>
      <w:r>
        <w:rPr>
          <w:rFonts w:ascii="Arial" w:hAnsi="Arial" w:cs="Arial"/>
          <w:noProof/>
          <w:sz w:val="24"/>
          <w:szCs w:val="24"/>
        </w:rPr>
        <w:t>Vi</w:t>
      </w:r>
      <w:r w:rsidR="002C38D9">
        <w:rPr>
          <w:rFonts w:ascii="Arial" w:hAnsi="Arial" w:cs="Arial"/>
          <w:noProof/>
          <w:sz w:val="24"/>
          <w:szCs w:val="24"/>
        </w:rPr>
        <w:t>c</w:t>
      </w:r>
      <w:r>
        <w:rPr>
          <w:rFonts w:ascii="Arial" w:hAnsi="Arial" w:cs="Arial"/>
          <w:noProof/>
          <w:sz w:val="24"/>
          <w:szCs w:val="24"/>
        </w:rPr>
        <w:t>tor Lebedev</w:t>
      </w:r>
      <w:r w:rsidRPr="00AA6CC0">
        <w:rPr>
          <w:rFonts w:ascii="Arial" w:hAnsi="Arial" w:cs="Arial"/>
          <w:noProof/>
          <w:sz w:val="24"/>
          <w:szCs w:val="24"/>
        </w:rPr>
        <w:t xml:space="preserve"> </w:t>
      </w:r>
      <w:bookmarkEnd w:id="1"/>
      <w:r w:rsidRPr="00AA6CC0">
        <w:rPr>
          <w:rFonts w:ascii="Arial" w:hAnsi="Arial" w:cs="Arial"/>
          <w:sz w:val="24"/>
          <w:szCs w:val="24"/>
        </w:rPr>
        <w:t>(</w:t>
      </w:r>
      <w:proofErr w:type="spellStart"/>
      <w:r w:rsidR="00FA6D3F" w:rsidRPr="00FA6D3F">
        <w:rPr>
          <w:rFonts w:ascii="Arial" w:hAnsi="Arial" w:cs="Arial"/>
          <w:sz w:val="24"/>
          <w:szCs w:val="24"/>
        </w:rPr>
        <w:t>Ivan</w:t>
      </w:r>
      <w:proofErr w:type="spellEnd"/>
      <w:r w:rsidR="00FA6D3F" w:rsidRPr="00FA6D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D3F" w:rsidRPr="00FA6D3F">
        <w:rPr>
          <w:rFonts w:ascii="Arial" w:hAnsi="Arial" w:cs="Arial"/>
          <w:sz w:val="24"/>
          <w:szCs w:val="24"/>
        </w:rPr>
        <w:t>Oganesyan</w:t>
      </w:r>
      <w:proofErr w:type="spellEnd"/>
      <w:r w:rsidRPr="00AA6CC0">
        <w:rPr>
          <w:rFonts w:ascii="Arial" w:hAnsi="Arial" w:cs="Arial"/>
          <w:sz w:val="24"/>
          <w:szCs w:val="24"/>
        </w:rPr>
        <w:t>)</w:t>
      </w:r>
    </w:p>
    <w:p w14:paraId="2555DA2B" w14:textId="07036206" w:rsidR="00142D79" w:rsidRPr="00AA6CC0" w:rsidRDefault="00FE156C" w:rsidP="00142D79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Amigo y compañero del olfateador, el coronel Victor Lebedev ldera el grupo 1 de la Unidad de Investigaciones Especiales. El protegido del general Bodarev es un experto en la lucha cuerpo a cuerpo y también un hombre </w:t>
      </w:r>
      <w:r w:rsidR="00461001">
        <w:rPr>
          <w:rFonts w:ascii="Arial" w:hAnsi="Arial" w:cs="Arial"/>
          <w:noProof/>
          <w:sz w:val="24"/>
          <w:szCs w:val="24"/>
        </w:rPr>
        <w:t xml:space="preserve">seductor, </w:t>
      </w:r>
      <w:r>
        <w:rPr>
          <w:rFonts w:ascii="Arial" w:hAnsi="Arial" w:cs="Arial"/>
          <w:noProof/>
          <w:sz w:val="24"/>
          <w:szCs w:val="24"/>
        </w:rPr>
        <w:t>o</w:t>
      </w:r>
      <w:r w:rsidR="006A5C39">
        <w:rPr>
          <w:rFonts w:ascii="Arial" w:hAnsi="Arial" w:cs="Arial"/>
          <w:noProof/>
          <w:sz w:val="24"/>
          <w:szCs w:val="24"/>
        </w:rPr>
        <w:t>ptimista</w:t>
      </w:r>
      <w:r w:rsidR="000607DF">
        <w:rPr>
          <w:rFonts w:ascii="Arial" w:hAnsi="Arial" w:cs="Arial"/>
          <w:noProof/>
          <w:sz w:val="24"/>
          <w:szCs w:val="24"/>
        </w:rPr>
        <w:t xml:space="preserve"> y mujeriego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14:paraId="699F6CF9" w14:textId="77777777" w:rsidR="00142D79" w:rsidRPr="00AA6CC0" w:rsidRDefault="00142D79" w:rsidP="00142D79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42485FE" w14:textId="29D3EC21" w:rsidR="00142D79" w:rsidRPr="00AA6CC0" w:rsidRDefault="00FA6D3F" w:rsidP="00142D79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2" w:name="_Hlk8720423"/>
      <w:r>
        <w:rPr>
          <w:rFonts w:ascii="Arial" w:hAnsi="Arial" w:cs="Arial"/>
          <w:noProof/>
          <w:sz w:val="24"/>
          <w:szCs w:val="24"/>
        </w:rPr>
        <w:t>General</w:t>
      </w:r>
      <w:r w:rsidR="00142D79" w:rsidRPr="00AA6CC0">
        <w:rPr>
          <w:rFonts w:ascii="Arial" w:hAnsi="Arial" w:cs="Arial"/>
          <w:noProof/>
          <w:sz w:val="24"/>
          <w:szCs w:val="24"/>
        </w:rPr>
        <w:t xml:space="preserve"> </w:t>
      </w:r>
      <w:bookmarkEnd w:id="2"/>
      <w:r>
        <w:rPr>
          <w:rFonts w:ascii="Arial" w:hAnsi="Arial" w:cs="Arial"/>
          <w:noProof/>
          <w:sz w:val="24"/>
          <w:szCs w:val="24"/>
        </w:rPr>
        <w:t xml:space="preserve"> Bondarev </w:t>
      </w:r>
      <w:r w:rsidR="00142D79" w:rsidRPr="00AA6CC0">
        <w:rPr>
          <w:rFonts w:ascii="Arial" w:hAnsi="Arial" w:cs="Arial"/>
          <w:sz w:val="24"/>
          <w:szCs w:val="24"/>
        </w:rPr>
        <w:t>(</w:t>
      </w:r>
      <w:proofErr w:type="spellStart"/>
      <w:r w:rsidR="00862D77">
        <w:rPr>
          <w:rFonts w:ascii="Arial" w:hAnsi="Arial" w:cs="Arial"/>
          <w:sz w:val="24"/>
          <w:szCs w:val="24"/>
        </w:rPr>
        <w:t>Nikolay</w:t>
      </w:r>
      <w:proofErr w:type="spellEnd"/>
      <w:r w:rsidR="00862D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D77">
        <w:rPr>
          <w:rFonts w:ascii="Arial" w:hAnsi="Arial" w:cs="Arial"/>
          <w:sz w:val="24"/>
          <w:szCs w:val="24"/>
        </w:rPr>
        <w:t>Chindyaykin</w:t>
      </w:r>
      <w:proofErr w:type="spellEnd"/>
      <w:r w:rsidR="00142D79" w:rsidRPr="00AA6CC0">
        <w:rPr>
          <w:rFonts w:ascii="Arial" w:hAnsi="Arial" w:cs="Arial"/>
          <w:sz w:val="24"/>
          <w:szCs w:val="24"/>
        </w:rPr>
        <w:t>)</w:t>
      </w:r>
    </w:p>
    <w:p w14:paraId="28352C94" w14:textId="3CE8DCBE" w:rsidR="00142D79" w:rsidRDefault="00F374CD" w:rsidP="00142D79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máximo </w:t>
      </w:r>
      <w:r w:rsidR="001E79DA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 xml:space="preserve">esponsable de la Unidad de Investigaciones Especiales de la </w:t>
      </w:r>
      <w:r w:rsidR="001E79DA">
        <w:rPr>
          <w:rFonts w:ascii="Arial" w:hAnsi="Arial" w:cs="Arial"/>
          <w:noProof/>
          <w:sz w:val="24"/>
          <w:szCs w:val="24"/>
        </w:rPr>
        <w:t>P</w:t>
      </w:r>
      <w:r>
        <w:rPr>
          <w:rFonts w:ascii="Arial" w:hAnsi="Arial" w:cs="Arial"/>
          <w:noProof/>
          <w:sz w:val="24"/>
          <w:szCs w:val="24"/>
        </w:rPr>
        <w:t>olicía de Kiev es un hombre</w:t>
      </w:r>
      <w:r w:rsidR="006A5C39">
        <w:rPr>
          <w:rFonts w:ascii="Arial" w:hAnsi="Arial" w:cs="Arial"/>
          <w:noProof/>
          <w:sz w:val="24"/>
          <w:szCs w:val="24"/>
        </w:rPr>
        <w:t xml:space="preserve"> inteligente, enérgico, exigente y resolutivo.</w:t>
      </w:r>
      <w:r w:rsidR="000A1323">
        <w:rPr>
          <w:rFonts w:ascii="Arial" w:hAnsi="Arial" w:cs="Arial"/>
          <w:noProof/>
          <w:sz w:val="24"/>
          <w:szCs w:val="24"/>
        </w:rPr>
        <w:t xml:space="preserve"> </w:t>
      </w:r>
      <w:r w:rsidR="006A5C39">
        <w:rPr>
          <w:rFonts w:ascii="Arial" w:hAnsi="Arial" w:cs="Arial"/>
          <w:noProof/>
          <w:sz w:val="24"/>
          <w:szCs w:val="24"/>
        </w:rPr>
        <w:t>Recela del olfateador y ve a Vi</w:t>
      </w:r>
      <w:r w:rsidR="00461001">
        <w:rPr>
          <w:rFonts w:ascii="Arial" w:hAnsi="Arial" w:cs="Arial"/>
          <w:noProof/>
          <w:sz w:val="24"/>
          <w:szCs w:val="24"/>
        </w:rPr>
        <w:t>c</w:t>
      </w:r>
      <w:r w:rsidR="006A5C39">
        <w:rPr>
          <w:rFonts w:ascii="Arial" w:hAnsi="Arial" w:cs="Arial"/>
          <w:noProof/>
          <w:sz w:val="24"/>
          <w:szCs w:val="24"/>
        </w:rPr>
        <w:t>tor como un hijo</w:t>
      </w:r>
      <w:r w:rsidR="00461001">
        <w:rPr>
          <w:rFonts w:ascii="Arial" w:hAnsi="Arial" w:cs="Arial"/>
          <w:noProof/>
          <w:sz w:val="24"/>
          <w:szCs w:val="24"/>
        </w:rPr>
        <w:t>.</w:t>
      </w:r>
    </w:p>
    <w:p w14:paraId="4125FE35" w14:textId="77777777" w:rsidR="000A1323" w:rsidRPr="00AA6CC0" w:rsidRDefault="000A1323" w:rsidP="00142D79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B444700" w14:textId="0B72ED26" w:rsidR="00142D79" w:rsidRPr="00AA6CC0" w:rsidRDefault="00FA6D3F" w:rsidP="00142D79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A6D3F">
        <w:rPr>
          <w:rFonts w:ascii="Arial" w:hAnsi="Arial" w:cs="Arial"/>
          <w:noProof/>
          <w:sz w:val="24"/>
          <w:szCs w:val="24"/>
        </w:rPr>
        <w:t xml:space="preserve">Gena </w:t>
      </w:r>
      <w:r w:rsidR="00142D79" w:rsidRPr="00AA6CC0">
        <w:rPr>
          <w:rFonts w:ascii="Arial" w:hAnsi="Arial" w:cs="Arial"/>
          <w:sz w:val="24"/>
          <w:szCs w:val="24"/>
        </w:rPr>
        <w:t>(</w:t>
      </w:r>
      <w:r w:rsidRPr="00FA6D3F">
        <w:rPr>
          <w:rFonts w:ascii="Arial" w:hAnsi="Arial" w:cs="Arial"/>
          <w:sz w:val="24"/>
          <w:szCs w:val="24"/>
        </w:rPr>
        <w:t>Denis Martynov</w:t>
      </w:r>
      <w:r w:rsidR="00142D79" w:rsidRPr="00AA6CC0">
        <w:rPr>
          <w:rFonts w:ascii="Arial" w:hAnsi="Arial" w:cs="Arial"/>
          <w:sz w:val="24"/>
          <w:szCs w:val="24"/>
        </w:rPr>
        <w:t>)</w:t>
      </w:r>
    </w:p>
    <w:p w14:paraId="6564C01D" w14:textId="5392FE5E" w:rsidR="00142D79" w:rsidRPr="000A1323" w:rsidRDefault="000F5A22" w:rsidP="000A1323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Tras ser arrestado por hackear cajeros automáticos, </w:t>
      </w:r>
      <w:r w:rsidR="001A6805">
        <w:rPr>
          <w:rFonts w:ascii="Arial" w:hAnsi="Arial" w:cs="Arial"/>
          <w:noProof/>
          <w:sz w:val="24"/>
          <w:szCs w:val="24"/>
        </w:rPr>
        <w:t>este joven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A6805">
        <w:rPr>
          <w:rFonts w:ascii="Arial" w:hAnsi="Arial" w:cs="Arial"/>
          <w:noProof/>
          <w:sz w:val="24"/>
          <w:szCs w:val="24"/>
        </w:rPr>
        <w:t xml:space="preserve">se ve </w:t>
      </w:r>
      <w:r>
        <w:rPr>
          <w:rFonts w:ascii="Arial" w:hAnsi="Arial" w:cs="Arial"/>
          <w:noProof/>
          <w:sz w:val="24"/>
          <w:szCs w:val="24"/>
        </w:rPr>
        <w:t xml:space="preserve">obligado a cooperar con la </w:t>
      </w:r>
      <w:r w:rsidR="00884F4E" w:rsidRPr="000A1323">
        <w:rPr>
          <w:rFonts w:ascii="Arial" w:hAnsi="Arial" w:cs="Arial"/>
          <w:noProof/>
          <w:sz w:val="24"/>
          <w:szCs w:val="24"/>
        </w:rPr>
        <w:t xml:space="preserve">Unidad de Investigaciones Especiales </w:t>
      </w:r>
      <w:r>
        <w:rPr>
          <w:rFonts w:ascii="Arial" w:hAnsi="Arial" w:cs="Arial"/>
          <w:noProof/>
          <w:sz w:val="24"/>
          <w:szCs w:val="24"/>
        </w:rPr>
        <w:t>bajo la supervisión del coronel Lebedev.</w:t>
      </w:r>
    </w:p>
    <w:p w14:paraId="652B05B4" w14:textId="77777777" w:rsidR="00142D79" w:rsidRPr="00AA6CC0" w:rsidRDefault="00142D79" w:rsidP="00142D79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675660A" w14:textId="41213AB9" w:rsidR="00ED567E" w:rsidRDefault="00FA6D3F" w:rsidP="00ED567E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Svetlana</w:t>
      </w:r>
      <w:r w:rsidRPr="00FA6D3F">
        <w:rPr>
          <w:rFonts w:ascii="Arial" w:hAnsi="Arial" w:cs="Arial"/>
          <w:noProof/>
          <w:sz w:val="24"/>
          <w:szCs w:val="24"/>
        </w:rPr>
        <w:t xml:space="preserve"> </w:t>
      </w:r>
      <w:r w:rsidR="00142D79"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FA6D3F">
        <w:rPr>
          <w:rFonts w:ascii="Arial" w:hAnsi="Arial" w:cs="Arial"/>
          <w:sz w:val="24"/>
          <w:szCs w:val="24"/>
        </w:rPr>
        <w:t>Anastasiya</w:t>
      </w:r>
      <w:proofErr w:type="spellEnd"/>
      <w:r w:rsidRPr="00FA6D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D3F">
        <w:rPr>
          <w:rFonts w:ascii="Arial" w:hAnsi="Arial" w:cs="Arial"/>
          <w:sz w:val="24"/>
          <w:szCs w:val="24"/>
        </w:rPr>
        <w:t>Makeyeva</w:t>
      </w:r>
      <w:proofErr w:type="spellEnd"/>
      <w:r w:rsidR="00142D79" w:rsidRPr="00AA6CC0">
        <w:rPr>
          <w:rFonts w:ascii="Arial" w:hAnsi="Arial" w:cs="Arial"/>
          <w:sz w:val="24"/>
          <w:szCs w:val="24"/>
        </w:rPr>
        <w:t>)</w:t>
      </w:r>
    </w:p>
    <w:p w14:paraId="43D44D4E" w14:textId="0833F693" w:rsidR="00ED567E" w:rsidRDefault="00D836F3" w:rsidP="00ED567E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Valiente, sarcástica y profesional: así es la secretaria del g</w:t>
      </w:r>
      <w:r w:rsidR="00ED567E">
        <w:rPr>
          <w:rFonts w:ascii="Arial" w:hAnsi="Arial" w:cs="Arial"/>
          <w:sz w:val="24"/>
          <w:szCs w:val="24"/>
        </w:rPr>
        <w:t xml:space="preserve">eneral </w:t>
      </w:r>
      <w:proofErr w:type="spellStart"/>
      <w:r w:rsidR="00ED567E">
        <w:rPr>
          <w:rFonts w:ascii="Arial" w:hAnsi="Arial" w:cs="Arial"/>
          <w:sz w:val="24"/>
          <w:szCs w:val="24"/>
        </w:rPr>
        <w:t>Bondarev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D567E">
        <w:rPr>
          <w:rFonts w:ascii="Arial" w:hAnsi="Arial" w:cs="Arial"/>
          <w:sz w:val="24"/>
          <w:szCs w:val="24"/>
        </w:rPr>
        <w:t>Lebedev</w:t>
      </w:r>
      <w:proofErr w:type="spellEnd"/>
      <w:r>
        <w:rPr>
          <w:rFonts w:ascii="Arial" w:hAnsi="Arial" w:cs="Arial"/>
          <w:sz w:val="24"/>
          <w:szCs w:val="24"/>
        </w:rPr>
        <w:t xml:space="preserve">, enamorado de ella, </w:t>
      </w:r>
      <w:r w:rsidR="000F5A22">
        <w:rPr>
          <w:rFonts w:ascii="Arial" w:hAnsi="Arial" w:cs="Arial"/>
          <w:sz w:val="24"/>
          <w:szCs w:val="24"/>
        </w:rPr>
        <w:t xml:space="preserve">tratará de </w:t>
      </w:r>
      <w:r>
        <w:rPr>
          <w:rFonts w:ascii="Arial" w:hAnsi="Arial" w:cs="Arial"/>
          <w:sz w:val="24"/>
          <w:szCs w:val="24"/>
        </w:rPr>
        <w:t xml:space="preserve">conquistarla, pero ella </w:t>
      </w:r>
      <w:r w:rsidR="000F5A22">
        <w:rPr>
          <w:rFonts w:ascii="Arial" w:hAnsi="Arial" w:cs="Arial"/>
          <w:sz w:val="24"/>
          <w:szCs w:val="24"/>
        </w:rPr>
        <w:t>frenará</w:t>
      </w:r>
      <w:r w:rsidR="00461001">
        <w:rPr>
          <w:rFonts w:ascii="Arial" w:hAnsi="Arial" w:cs="Arial"/>
          <w:sz w:val="24"/>
          <w:szCs w:val="24"/>
        </w:rPr>
        <w:t xml:space="preserve"> cada uno de</w:t>
      </w:r>
      <w:r w:rsidR="000F5A22">
        <w:rPr>
          <w:rFonts w:ascii="Arial" w:hAnsi="Arial" w:cs="Arial"/>
          <w:sz w:val="24"/>
          <w:szCs w:val="24"/>
        </w:rPr>
        <w:t xml:space="preserve"> sus intentos.</w:t>
      </w:r>
    </w:p>
    <w:p w14:paraId="42A67FE1" w14:textId="77777777" w:rsidR="00ED567E" w:rsidRDefault="00ED567E" w:rsidP="00ED567E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2D69756" w14:textId="6D7886B2" w:rsidR="00ED567E" w:rsidRDefault="00ED567E" w:rsidP="00ED567E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Anatoly </w:t>
      </w:r>
      <w:proofErr w:type="spellStart"/>
      <w:r>
        <w:rPr>
          <w:rFonts w:ascii="Arial" w:hAnsi="Arial" w:cs="Arial"/>
          <w:sz w:val="24"/>
          <w:szCs w:val="24"/>
        </w:rPr>
        <w:t>Borisovich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Stanislav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Moskvin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2DA1DBF" w14:textId="5043099F" w:rsidR="00ED567E" w:rsidRPr="00ED567E" w:rsidRDefault="00D836F3" w:rsidP="00ED567E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Experto en B</w:t>
      </w:r>
      <w:r w:rsidR="009236F9">
        <w:rPr>
          <w:rFonts w:ascii="Arial" w:hAnsi="Arial" w:cs="Arial"/>
          <w:sz w:val="24"/>
          <w:szCs w:val="24"/>
        </w:rPr>
        <w:t>alística de la Unidad</w:t>
      </w:r>
      <w:r>
        <w:rPr>
          <w:rFonts w:ascii="Arial" w:hAnsi="Arial" w:cs="Arial"/>
          <w:sz w:val="24"/>
          <w:szCs w:val="24"/>
        </w:rPr>
        <w:t xml:space="preserve"> de Investigaciones Especiales que </w:t>
      </w:r>
      <w:r w:rsidR="00461001">
        <w:rPr>
          <w:rFonts w:ascii="Arial" w:hAnsi="Arial" w:cs="Arial"/>
          <w:sz w:val="24"/>
          <w:szCs w:val="24"/>
        </w:rPr>
        <w:t>menos</w:t>
      </w:r>
      <w:r w:rsidR="009236F9">
        <w:rPr>
          <w:rFonts w:ascii="Arial" w:hAnsi="Arial" w:cs="Arial"/>
          <w:sz w:val="24"/>
          <w:szCs w:val="24"/>
        </w:rPr>
        <w:t xml:space="preserve">precia y se burla del olfateador a sus espaldas. </w:t>
      </w:r>
    </w:p>
    <w:p w14:paraId="295F6EF4" w14:textId="77777777" w:rsidR="001A6805" w:rsidRDefault="001A6805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876521" w14:textId="0A0CB098" w:rsidR="0047418E" w:rsidRPr="00765A56" w:rsidRDefault="0047418E" w:rsidP="0047418E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Energy, tercer temático más </w:t>
      </w:r>
      <w:r w:rsidR="009E1A66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visto</w:t>
      </w: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 de la temporada</w:t>
      </w:r>
    </w:p>
    <w:p w14:paraId="063F61A2" w14:textId="77777777" w:rsidR="0047418E" w:rsidRDefault="0047418E" w:rsidP="0047418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05FC24" w14:textId="45CB1ADA" w:rsidR="0036731F" w:rsidRDefault="00461001" w:rsidP="0047418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4741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418E" w:rsidRPr="0036731F">
        <w:rPr>
          <w:rFonts w:ascii="Arial" w:eastAsia="Times New Roman" w:hAnsi="Arial" w:cs="Arial"/>
          <w:b/>
          <w:sz w:val="24"/>
          <w:szCs w:val="24"/>
          <w:lang w:eastAsia="es-ES"/>
        </w:rPr>
        <w:t>récord histórico (2,3%)</w:t>
      </w:r>
      <w:r w:rsidR="0047418E" w:rsidRPr="0036731F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47418E">
        <w:rPr>
          <w:rFonts w:ascii="Arial" w:eastAsia="Times New Roman" w:hAnsi="Arial" w:cs="Arial"/>
          <w:sz w:val="24"/>
          <w:szCs w:val="24"/>
          <w:lang w:eastAsia="es-ES"/>
        </w:rPr>
        <w:t xml:space="preserve"> así ha </w:t>
      </w:r>
      <w:r w:rsidR="0047418E" w:rsidRPr="0036731F">
        <w:rPr>
          <w:rFonts w:ascii="Arial" w:eastAsia="Times New Roman" w:hAnsi="Arial" w:cs="Arial"/>
          <w:b/>
          <w:sz w:val="24"/>
          <w:szCs w:val="24"/>
          <w:lang w:eastAsia="es-ES"/>
        </w:rPr>
        <w:t>culminado la temporada Energy</w:t>
      </w:r>
      <w:r w:rsidR="0036731F">
        <w:rPr>
          <w:rFonts w:ascii="Arial" w:eastAsia="Times New Roman" w:hAnsi="Arial" w:cs="Arial"/>
          <w:sz w:val="24"/>
          <w:szCs w:val="24"/>
          <w:lang w:eastAsia="es-ES"/>
        </w:rPr>
        <w:t>. E</w:t>
      </w:r>
      <w:r w:rsidR="0047418E">
        <w:rPr>
          <w:rFonts w:ascii="Arial" w:eastAsia="Times New Roman" w:hAnsi="Arial" w:cs="Arial"/>
          <w:sz w:val="24"/>
          <w:szCs w:val="24"/>
          <w:lang w:eastAsia="es-ES"/>
        </w:rPr>
        <w:t>l canal de serie</w:t>
      </w:r>
      <w:r w:rsidR="004C18DE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7418E">
        <w:rPr>
          <w:rFonts w:ascii="Arial" w:eastAsia="Times New Roman" w:hAnsi="Arial" w:cs="Arial"/>
          <w:sz w:val="24"/>
          <w:szCs w:val="24"/>
          <w:lang w:eastAsia="es-ES"/>
        </w:rPr>
        <w:t xml:space="preserve"> internacionales de Mediaset España</w:t>
      </w:r>
      <w:r w:rsidR="0036731F">
        <w:rPr>
          <w:rFonts w:ascii="Arial" w:eastAsia="Times New Roman" w:hAnsi="Arial" w:cs="Arial"/>
          <w:sz w:val="24"/>
          <w:szCs w:val="24"/>
          <w:lang w:eastAsia="es-ES"/>
        </w:rPr>
        <w:t xml:space="preserve"> es</w:t>
      </w:r>
      <w:r w:rsidR="0047418E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AD5F2B">
        <w:rPr>
          <w:rFonts w:ascii="Arial" w:eastAsia="Times New Roman" w:hAnsi="Arial" w:cs="Arial"/>
          <w:sz w:val="24"/>
          <w:szCs w:val="24"/>
          <w:lang w:eastAsia="es-ES"/>
        </w:rPr>
        <w:t xml:space="preserve">tercer </w:t>
      </w:r>
      <w:r w:rsidR="0047418E">
        <w:rPr>
          <w:rFonts w:ascii="Arial" w:eastAsia="Times New Roman" w:hAnsi="Arial" w:cs="Arial"/>
          <w:sz w:val="24"/>
          <w:szCs w:val="24"/>
          <w:lang w:eastAsia="es-ES"/>
        </w:rPr>
        <w:t>temático</w:t>
      </w:r>
      <w:r w:rsidR="00AD5F2B">
        <w:rPr>
          <w:rFonts w:ascii="Arial" w:eastAsia="Times New Roman" w:hAnsi="Arial" w:cs="Arial"/>
          <w:sz w:val="24"/>
          <w:szCs w:val="24"/>
          <w:lang w:eastAsia="es-ES"/>
        </w:rPr>
        <w:t xml:space="preserve"> más seguido y el canal que más ha crecido de toda la oferta de la TDT respecto al pasado curso televisivo.</w:t>
      </w:r>
      <w:r w:rsidR="0036731F">
        <w:rPr>
          <w:rFonts w:ascii="Arial" w:eastAsia="Times New Roman" w:hAnsi="Arial" w:cs="Arial"/>
          <w:sz w:val="24"/>
          <w:szCs w:val="24"/>
          <w:lang w:eastAsia="es-ES"/>
        </w:rPr>
        <w:t xml:space="preserve"> Promedia </w:t>
      </w:r>
      <w:r w:rsidR="0036731F" w:rsidRPr="0036731F">
        <w:rPr>
          <w:rFonts w:ascii="Arial" w:eastAsia="Times New Roman" w:hAnsi="Arial" w:cs="Arial"/>
          <w:b/>
          <w:sz w:val="24"/>
          <w:szCs w:val="24"/>
          <w:lang w:eastAsia="es-ES"/>
        </w:rPr>
        <w:t>en ju</w:t>
      </w:r>
      <w:bookmarkStart w:id="3" w:name="_GoBack"/>
      <w:bookmarkEnd w:id="3"/>
      <w:r w:rsidR="0036731F" w:rsidRPr="003673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nio </w:t>
      </w:r>
      <w:r w:rsidR="0036731F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36731F" w:rsidRPr="00030A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2,4% de </w:t>
      </w:r>
      <w:r w:rsidR="0036731F" w:rsidRPr="00030A2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 w:rsidR="0036731F" w:rsidRPr="00030A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igualando su mejor marca mensual y crece hasta el </w:t>
      </w:r>
      <w:r w:rsidR="0036731F" w:rsidRPr="00030A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2,9% </w:t>
      </w:r>
      <w:r w:rsidR="0036731F" w:rsidRPr="003673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gramStart"/>
      <w:r w:rsidR="0036731F" w:rsidRPr="0036731F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36731F" w:rsidRPr="003673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36731F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36731F" w:rsidRPr="0036731F">
        <w:rPr>
          <w:rFonts w:ascii="Arial" w:eastAsia="Times New Roman" w:hAnsi="Arial" w:cs="Arial"/>
          <w:b/>
          <w:sz w:val="24"/>
          <w:szCs w:val="24"/>
          <w:lang w:eastAsia="es-ES"/>
        </w:rPr>
        <w:t>su mejor registro histórico</w:t>
      </w:r>
      <w:r w:rsidR="0036731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7A7173F" w14:textId="77777777" w:rsidR="0036731F" w:rsidRDefault="0036731F" w:rsidP="0047418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FB61D2" w14:textId="2DAD25A1" w:rsidR="00605CAD" w:rsidRDefault="009E1A66" w:rsidP="0047418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tres series de la saga ‘C.S.I’, la franquicia más vista del planeta que dio origen al género de la investigación forense en televisión, y dramas policiacos de éxito como </w:t>
      </w:r>
      <w:r w:rsidR="00605CAD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Mentes criminales</w:t>
      </w:r>
      <w:r w:rsidR="00605CAD">
        <w:rPr>
          <w:rFonts w:ascii="Arial" w:eastAsia="Times New Roman" w:hAnsi="Arial" w:cs="Arial"/>
          <w:sz w:val="24"/>
          <w:szCs w:val="24"/>
          <w:lang w:eastAsia="es-ES"/>
        </w:rPr>
        <w:t>’,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Castle</w:t>
      </w:r>
      <w:proofErr w:type="spellEnd"/>
      <w:r w:rsidR="00605CAD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05CAD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Blue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Bloods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: Familia de Policías</w:t>
      </w:r>
      <w:r w:rsidR="00605CAD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Hawai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5.0’</w:t>
      </w:r>
      <w:r w:rsidR="00605CAD">
        <w:rPr>
          <w:rFonts w:ascii="Arial" w:eastAsia="Times New Roman" w:hAnsi="Arial" w:cs="Arial"/>
          <w:sz w:val="24"/>
          <w:szCs w:val="24"/>
          <w:lang w:eastAsia="es-ES"/>
        </w:rPr>
        <w:t xml:space="preserve"> articulan la oferta de ficción internacional del canal, </w:t>
      </w:r>
      <w:r w:rsidR="004C18DE">
        <w:rPr>
          <w:rFonts w:ascii="Arial" w:eastAsia="Times New Roman" w:hAnsi="Arial" w:cs="Arial"/>
          <w:sz w:val="24"/>
          <w:szCs w:val="24"/>
          <w:lang w:eastAsia="es-ES"/>
        </w:rPr>
        <w:t>a la que se irán incorporando nuevos títulos.</w:t>
      </w:r>
    </w:p>
    <w:p w14:paraId="2DF211DA" w14:textId="77777777" w:rsidR="00AC741E" w:rsidRDefault="00AC741E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A3B70E" w14:textId="77777777" w:rsidR="00AC741E" w:rsidRDefault="00AC741E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B26C47" w14:textId="77777777" w:rsidR="008465DE" w:rsidRDefault="008465DE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52A4C5" w14:textId="77777777" w:rsidR="008465DE" w:rsidRPr="00B23904" w:rsidRDefault="008465DE" w:rsidP="00496FF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465DE" w:rsidRPr="00B2390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EEBC" w14:textId="77777777" w:rsidR="0047418E" w:rsidRDefault="0047418E" w:rsidP="00B23904">
      <w:pPr>
        <w:spacing w:after="0" w:line="240" w:lineRule="auto"/>
      </w:pPr>
      <w:r>
        <w:separator/>
      </w:r>
    </w:p>
  </w:endnote>
  <w:endnote w:type="continuationSeparator" w:id="0">
    <w:p w14:paraId="6FDC734B" w14:textId="77777777" w:rsidR="0047418E" w:rsidRDefault="0047418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F566" w14:textId="77777777" w:rsidR="0047418E" w:rsidRDefault="0047418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F5E4E0" wp14:editId="475A6AE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2C3C767" wp14:editId="5BC5B00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E3C2EE9" w14:textId="77777777" w:rsidR="0047418E" w:rsidRDefault="004741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D2FF" w14:textId="77777777" w:rsidR="0047418E" w:rsidRDefault="0047418E" w:rsidP="00B23904">
      <w:pPr>
        <w:spacing w:after="0" w:line="240" w:lineRule="auto"/>
      </w:pPr>
      <w:r>
        <w:separator/>
      </w:r>
    </w:p>
  </w:footnote>
  <w:footnote w:type="continuationSeparator" w:id="0">
    <w:p w14:paraId="60766133" w14:textId="77777777" w:rsidR="0047418E" w:rsidRDefault="0047418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3E2"/>
    <w:multiLevelType w:val="hybridMultilevel"/>
    <w:tmpl w:val="0CAEE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D18"/>
    <w:multiLevelType w:val="hybridMultilevel"/>
    <w:tmpl w:val="F1285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70AD"/>
    <w:multiLevelType w:val="hybridMultilevel"/>
    <w:tmpl w:val="EBB29B0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0A88"/>
    <w:rsid w:val="00030A29"/>
    <w:rsid w:val="000339AA"/>
    <w:rsid w:val="00037300"/>
    <w:rsid w:val="000607DF"/>
    <w:rsid w:val="00065FBB"/>
    <w:rsid w:val="00080A6B"/>
    <w:rsid w:val="00087830"/>
    <w:rsid w:val="000A1323"/>
    <w:rsid w:val="000B6B7A"/>
    <w:rsid w:val="000D126F"/>
    <w:rsid w:val="000D330C"/>
    <w:rsid w:val="000E6642"/>
    <w:rsid w:val="000F5A22"/>
    <w:rsid w:val="00142D79"/>
    <w:rsid w:val="00150AF3"/>
    <w:rsid w:val="00167FED"/>
    <w:rsid w:val="00176671"/>
    <w:rsid w:val="001904AC"/>
    <w:rsid w:val="001A6805"/>
    <w:rsid w:val="001E79DA"/>
    <w:rsid w:val="001F1F07"/>
    <w:rsid w:val="0020088E"/>
    <w:rsid w:val="0020535D"/>
    <w:rsid w:val="00260631"/>
    <w:rsid w:val="002C38D9"/>
    <w:rsid w:val="002F7678"/>
    <w:rsid w:val="00303160"/>
    <w:rsid w:val="003467D6"/>
    <w:rsid w:val="00360169"/>
    <w:rsid w:val="00364E99"/>
    <w:rsid w:val="0036731F"/>
    <w:rsid w:val="0037177E"/>
    <w:rsid w:val="00376148"/>
    <w:rsid w:val="00381F82"/>
    <w:rsid w:val="00385024"/>
    <w:rsid w:val="00385AF9"/>
    <w:rsid w:val="00396131"/>
    <w:rsid w:val="003D2D0A"/>
    <w:rsid w:val="003F4365"/>
    <w:rsid w:val="00406A13"/>
    <w:rsid w:val="004170B6"/>
    <w:rsid w:val="0042575E"/>
    <w:rsid w:val="004530FF"/>
    <w:rsid w:val="00461001"/>
    <w:rsid w:val="0046283F"/>
    <w:rsid w:val="004719E2"/>
    <w:rsid w:val="0047418E"/>
    <w:rsid w:val="00477C9E"/>
    <w:rsid w:val="00496FFC"/>
    <w:rsid w:val="004B12A8"/>
    <w:rsid w:val="004B6F30"/>
    <w:rsid w:val="004C18DE"/>
    <w:rsid w:val="004C6335"/>
    <w:rsid w:val="004E1CB4"/>
    <w:rsid w:val="005002BA"/>
    <w:rsid w:val="00511A0F"/>
    <w:rsid w:val="005558A8"/>
    <w:rsid w:val="00562241"/>
    <w:rsid w:val="00576C92"/>
    <w:rsid w:val="005A3E70"/>
    <w:rsid w:val="00605CAD"/>
    <w:rsid w:val="00607923"/>
    <w:rsid w:val="00627376"/>
    <w:rsid w:val="0065789F"/>
    <w:rsid w:val="00684DC5"/>
    <w:rsid w:val="0068565A"/>
    <w:rsid w:val="00685F03"/>
    <w:rsid w:val="00692D8D"/>
    <w:rsid w:val="006A3486"/>
    <w:rsid w:val="006A5C39"/>
    <w:rsid w:val="006B31D6"/>
    <w:rsid w:val="006C1E63"/>
    <w:rsid w:val="006E095F"/>
    <w:rsid w:val="006E76CA"/>
    <w:rsid w:val="00707A3E"/>
    <w:rsid w:val="00730024"/>
    <w:rsid w:val="00747D30"/>
    <w:rsid w:val="00750223"/>
    <w:rsid w:val="00763CA4"/>
    <w:rsid w:val="00765A56"/>
    <w:rsid w:val="00772CDD"/>
    <w:rsid w:val="00792706"/>
    <w:rsid w:val="007A5C9D"/>
    <w:rsid w:val="007A7D29"/>
    <w:rsid w:val="007B69D3"/>
    <w:rsid w:val="007C0AB9"/>
    <w:rsid w:val="007E165E"/>
    <w:rsid w:val="007F32FA"/>
    <w:rsid w:val="007F54BD"/>
    <w:rsid w:val="00806104"/>
    <w:rsid w:val="008465DE"/>
    <w:rsid w:val="00862D77"/>
    <w:rsid w:val="00884F4E"/>
    <w:rsid w:val="008C4EB3"/>
    <w:rsid w:val="008C5313"/>
    <w:rsid w:val="008E25D8"/>
    <w:rsid w:val="008F471E"/>
    <w:rsid w:val="009236F9"/>
    <w:rsid w:val="00940B93"/>
    <w:rsid w:val="009967B8"/>
    <w:rsid w:val="009B41B4"/>
    <w:rsid w:val="009E1A66"/>
    <w:rsid w:val="00A13358"/>
    <w:rsid w:val="00A21A8B"/>
    <w:rsid w:val="00A33A73"/>
    <w:rsid w:val="00A3604D"/>
    <w:rsid w:val="00A51857"/>
    <w:rsid w:val="00A5629F"/>
    <w:rsid w:val="00A575B8"/>
    <w:rsid w:val="00A607E1"/>
    <w:rsid w:val="00A751C6"/>
    <w:rsid w:val="00AA1BD3"/>
    <w:rsid w:val="00AA76BB"/>
    <w:rsid w:val="00AC701E"/>
    <w:rsid w:val="00AC741E"/>
    <w:rsid w:val="00AD5E74"/>
    <w:rsid w:val="00AD5F2B"/>
    <w:rsid w:val="00AD64F5"/>
    <w:rsid w:val="00AE009F"/>
    <w:rsid w:val="00AE32AD"/>
    <w:rsid w:val="00B108BD"/>
    <w:rsid w:val="00B21825"/>
    <w:rsid w:val="00B23904"/>
    <w:rsid w:val="00B270A4"/>
    <w:rsid w:val="00B32129"/>
    <w:rsid w:val="00B7161C"/>
    <w:rsid w:val="00C031F8"/>
    <w:rsid w:val="00C16652"/>
    <w:rsid w:val="00C70DB0"/>
    <w:rsid w:val="00C73D64"/>
    <w:rsid w:val="00C80148"/>
    <w:rsid w:val="00C85A3F"/>
    <w:rsid w:val="00C92444"/>
    <w:rsid w:val="00C97D64"/>
    <w:rsid w:val="00CA3DFB"/>
    <w:rsid w:val="00CC423D"/>
    <w:rsid w:val="00CD6B83"/>
    <w:rsid w:val="00CF4CF9"/>
    <w:rsid w:val="00CF72D1"/>
    <w:rsid w:val="00D15BC8"/>
    <w:rsid w:val="00D311BA"/>
    <w:rsid w:val="00D43D36"/>
    <w:rsid w:val="00D836F3"/>
    <w:rsid w:val="00DB0FDF"/>
    <w:rsid w:val="00DC4F90"/>
    <w:rsid w:val="00DE26C5"/>
    <w:rsid w:val="00DE4C0B"/>
    <w:rsid w:val="00DF10EC"/>
    <w:rsid w:val="00E300F9"/>
    <w:rsid w:val="00E6352E"/>
    <w:rsid w:val="00E646BE"/>
    <w:rsid w:val="00ED4477"/>
    <w:rsid w:val="00ED567E"/>
    <w:rsid w:val="00EF29FD"/>
    <w:rsid w:val="00EF3463"/>
    <w:rsid w:val="00EF4200"/>
    <w:rsid w:val="00F0075E"/>
    <w:rsid w:val="00F20963"/>
    <w:rsid w:val="00F374CD"/>
    <w:rsid w:val="00F91B44"/>
    <w:rsid w:val="00FA6D3F"/>
    <w:rsid w:val="00FB280E"/>
    <w:rsid w:val="00FB7E3C"/>
    <w:rsid w:val="00FD6B13"/>
    <w:rsid w:val="00FE156C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9B9E3DE"/>
  <w15:docId w15:val="{0B2A9765-D3C9-48FA-AB38-5F33EE0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558A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64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558A8"/>
    <w:rPr>
      <w:rFonts w:ascii="Times" w:hAnsi="Times"/>
      <w:b/>
      <w:bCs/>
      <w:kern w:val="36"/>
      <w:sz w:val="48"/>
      <w:szCs w:val="48"/>
      <w:lang w:val="es-ES_tradnl" w:eastAsia="es-ES"/>
    </w:rPr>
  </w:style>
  <w:style w:type="character" w:customStyle="1" w:styleId="itemprop">
    <w:name w:val="itemprop"/>
    <w:basedOn w:val="Fuentedeprrafopredeter"/>
    <w:rsid w:val="0055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08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2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0F40-0613-4F3A-93AC-D09BCD5E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17</cp:revision>
  <cp:lastPrinted>2019-06-27T10:57:00Z</cp:lastPrinted>
  <dcterms:created xsi:type="dcterms:W3CDTF">2019-06-27T08:53:00Z</dcterms:created>
  <dcterms:modified xsi:type="dcterms:W3CDTF">2019-07-01T11:55:00Z</dcterms:modified>
</cp:coreProperties>
</file>