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E72" w:rsidRDefault="004A2E3C" w:rsidP="000B7DA9">
      <w:pPr>
        <w:spacing w:after="0" w:line="240" w:lineRule="auto"/>
        <w:jc w:val="both"/>
        <w:rPr>
          <w:rFonts w:eastAsia="Calibri" w:cstheme="minorHAnsi"/>
          <w:bCs/>
        </w:rPr>
      </w:pPr>
      <w:r>
        <w:rPr>
          <w:noProof/>
        </w:rPr>
        <w:drawing>
          <wp:anchor distT="0" distB="0" distL="114300" distR="114300" simplePos="0" relativeHeight="251677696" behindDoc="1" locked="0" layoutInCell="1" allowOverlap="1" wp14:anchorId="427ED7F6">
            <wp:simplePos x="0" y="0"/>
            <wp:positionH relativeFrom="column">
              <wp:posOffset>-1137285</wp:posOffset>
            </wp:positionH>
            <wp:positionV relativeFrom="page">
              <wp:posOffset>716602</wp:posOffset>
            </wp:positionV>
            <wp:extent cx="7752715" cy="2028825"/>
            <wp:effectExtent l="0" t="0" r="635" b="9525"/>
            <wp:wrapTight wrapText="bothSides">
              <wp:wrapPolygon edited="0">
                <wp:start x="0" y="0"/>
                <wp:lineTo x="0" y="21499"/>
                <wp:lineTo x="21549" y="21499"/>
                <wp:lineTo x="2154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1112"/>
                    <a:stretch/>
                  </pic:blipFill>
                  <pic:spPr bwMode="auto">
                    <a:xfrm>
                      <a:off x="0" y="0"/>
                      <a:ext cx="775271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1E0F" w:rsidRPr="00B4362E" w:rsidRDefault="008F6809" w:rsidP="000B7DA9">
      <w:pPr>
        <w:spacing w:after="0" w:line="240" w:lineRule="auto"/>
        <w:jc w:val="both"/>
        <w:rPr>
          <w:rFonts w:eastAsia="Calibri" w:cstheme="minorHAnsi"/>
          <w:bCs/>
          <w:spacing w:val="-2"/>
        </w:rPr>
      </w:pPr>
      <w:r w:rsidRPr="00B4362E">
        <w:rPr>
          <w:rFonts w:eastAsia="Calibri" w:cstheme="minorHAnsi"/>
          <w:bCs/>
          <w:spacing w:val="-2"/>
        </w:rPr>
        <w:t xml:space="preserve">Después de coronarse como </w:t>
      </w:r>
      <w:r w:rsidRPr="00B4362E">
        <w:rPr>
          <w:rFonts w:eastAsia="Calibri" w:cstheme="minorHAnsi"/>
          <w:b/>
          <w:bCs/>
          <w:spacing w:val="-2"/>
        </w:rPr>
        <w:t xml:space="preserve">líder </w:t>
      </w:r>
      <w:r w:rsidR="00991E0F" w:rsidRPr="00B4362E">
        <w:rPr>
          <w:rFonts w:eastAsia="Calibri" w:cstheme="minorHAnsi"/>
          <w:b/>
          <w:bCs/>
          <w:spacing w:val="-2"/>
        </w:rPr>
        <w:t>de la ficción nacional en</w:t>
      </w:r>
      <w:r w:rsidRPr="00B4362E">
        <w:rPr>
          <w:rFonts w:eastAsia="Calibri" w:cstheme="minorHAnsi"/>
          <w:b/>
          <w:bCs/>
          <w:spacing w:val="-2"/>
        </w:rPr>
        <w:t xml:space="preserve"> la temporada</w:t>
      </w:r>
      <w:r w:rsidRPr="00B4362E">
        <w:rPr>
          <w:rFonts w:eastAsia="Calibri" w:cstheme="minorHAnsi"/>
          <w:bCs/>
          <w:spacing w:val="-2"/>
        </w:rPr>
        <w:t xml:space="preserve"> con </w:t>
      </w:r>
      <w:r w:rsidRPr="00B4362E">
        <w:rPr>
          <w:rFonts w:eastAsia="Calibri" w:cstheme="minorHAnsi"/>
          <w:b/>
          <w:bCs/>
          <w:spacing w:val="-2"/>
        </w:rPr>
        <w:t>“Vivir sin permiso”</w:t>
      </w:r>
      <w:r w:rsidRPr="00B4362E">
        <w:rPr>
          <w:rFonts w:eastAsia="Calibri" w:cstheme="minorHAnsi"/>
          <w:bCs/>
          <w:spacing w:val="-2"/>
        </w:rPr>
        <w:t xml:space="preserve">, Mediaset España afronta el futuro con </w:t>
      </w:r>
      <w:r w:rsidR="00127467" w:rsidRPr="00B4362E">
        <w:rPr>
          <w:rFonts w:eastAsia="Calibri" w:cstheme="minorHAnsi"/>
          <w:b/>
          <w:bCs/>
          <w:spacing w:val="-2"/>
        </w:rPr>
        <w:t>nueve</w:t>
      </w:r>
      <w:r w:rsidRPr="00B4362E">
        <w:rPr>
          <w:rFonts w:eastAsia="Calibri" w:cstheme="minorHAnsi"/>
          <w:b/>
          <w:bCs/>
          <w:spacing w:val="-2"/>
        </w:rPr>
        <w:t xml:space="preserve"> series</w:t>
      </w:r>
      <w:r w:rsidR="00557727" w:rsidRPr="00B4362E">
        <w:rPr>
          <w:rFonts w:eastAsia="Calibri" w:cstheme="minorHAnsi"/>
          <w:b/>
          <w:bCs/>
          <w:spacing w:val="-2"/>
        </w:rPr>
        <w:t xml:space="preserve"> </w:t>
      </w:r>
      <w:r w:rsidR="00127467" w:rsidRPr="00B4362E">
        <w:rPr>
          <w:rFonts w:eastAsia="Calibri" w:cstheme="minorHAnsi"/>
          <w:b/>
          <w:bCs/>
          <w:spacing w:val="-2"/>
        </w:rPr>
        <w:t xml:space="preserve">nuevas </w:t>
      </w:r>
      <w:r w:rsidR="00557727" w:rsidRPr="00B4362E">
        <w:rPr>
          <w:rFonts w:eastAsia="Calibri" w:cstheme="minorHAnsi"/>
          <w:b/>
          <w:bCs/>
          <w:spacing w:val="-2"/>
        </w:rPr>
        <w:t>en cartera</w:t>
      </w:r>
      <w:r w:rsidRPr="00B4362E">
        <w:rPr>
          <w:rFonts w:eastAsia="Calibri" w:cstheme="minorHAnsi"/>
          <w:bCs/>
          <w:spacing w:val="-2"/>
        </w:rPr>
        <w:t xml:space="preserve">: </w:t>
      </w:r>
      <w:r w:rsidRPr="00B4362E">
        <w:rPr>
          <w:rFonts w:eastAsia="Calibri" w:cstheme="minorHAnsi"/>
          <w:b/>
          <w:bCs/>
          <w:spacing w:val="-2"/>
        </w:rPr>
        <w:t>tres nuevos proyectos</w:t>
      </w:r>
      <w:r w:rsidRPr="00B4362E">
        <w:rPr>
          <w:rFonts w:eastAsia="Calibri" w:cstheme="minorHAnsi"/>
          <w:bCs/>
          <w:spacing w:val="-2"/>
        </w:rPr>
        <w:t xml:space="preserve"> en </w:t>
      </w:r>
      <w:r w:rsidR="00557727" w:rsidRPr="00B4362E">
        <w:rPr>
          <w:rFonts w:eastAsia="Calibri" w:cstheme="minorHAnsi"/>
          <w:bCs/>
          <w:spacing w:val="-2"/>
        </w:rPr>
        <w:t xml:space="preserve">fase de </w:t>
      </w:r>
      <w:r w:rsidRPr="00B4362E">
        <w:rPr>
          <w:rFonts w:eastAsia="Calibri" w:cstheme="minorHAnsi"/>
          <w:bCs/>
          <w:spacing w:val="-2"/>
        </w:rPr>
        <w:t>p</w:t>
      </w:r>
      <w:r w:rsidR="00557727" w:rsidRPr="00B4362E">
        <w:rPr>
          <w:rFonts w:eastAsia="Calibri" w:cstheme="minorHAnsi"/>
          <w:bCs/>
          <w:spacing w:val="-2"/>
        </w:rPr>
        <w:t>r</w:t>
      </w:r>
      <w:r w:rsidRPr="00B4362E">
        <w:rPr>
          <w:rFonts w:eastAsia="Calibri" w:cstheme="minorHAnsi"/>
          <w:bCs/>
          <w:spacing w:val="-2"/>
        </w:rPr>
        <w:t>eproducción</w:t>
      </w:r>
      <w:r w:rsidR="00991E0F" w:rsidRPr="00B4362E">
        <w:rPr>
          <w:rFonts w:eastAsia="Calibri" w:cstheme="minorHAnsi"/>
          <w:bCs/>
          <w:spacing w:val="-2"/>
        </w:rPr>
        <w:t xml:space="preserve"> </w:t>
      </w:r>
      <w:r w:rsidR="00375B6A" w:rsidRPr="00B4362E">
        <w:rPr>
          <w:rFonts w:eastAsia="Calibri" w:cstheme="minorHAnsi"/>
          <w:bCs/>
          <w:spacing w:val="-2"/>
        </w:rPr>
        <w:t>-</w:t>
      </w:r>
      <w:r w:rsidR="00991E0F" w:rsidRPr="00B4362E">
        <w:rPr>
          <w:rFonts w:eastAsia="Calibri" w:cstheme="minorHAnsi"/>
          <w:b/>
          <w:bCs/>
          <w:spacing w:val="-2"/>
        </w:rPr>
        <w:t>‘Caronte’</w:t>
      </w:r>
      <w:r w:rsidR="00030D42" w:rsidRPr="00B4362E">
        <w:rPr>
          <w:rFonts w:eastAsia="Calibri" w:cstheme="minorHAnsi"/>
          <w:b/>
          <w:bCs/>
          <w:spacing w:val="-2"/>
        </w:rPr>
        <w:t xml:space="preserve">, Desaparecidos’ </w:t>
      </w:r>
      <w:r w:rsidR="00030D42" w:rsidRPr="00B4362E">
        <w:rPr>
          <w:rFonts w:eastAsia="Calibri" w:cstheme="minorHAnsi"/>
          <w:bCs/>
          <w:spacing w:val="-2"/>
        </w:rPr>
        <w:t xml:space="preserve">y </w:t>
      </w:r>
      <w:r w:rsidR="00030D42" w:rsidRPr="00B4362E">
        <w:rPr>
          <w:rFonts w:eastAsia="Calibri" w:cstheme="minorHAnsi"/>
          <w:b/>
          <w:bCs/>
          <w:spacing w:val="-2"/>
        </w:rPr>
        <w:t>‘Madres’</w:t>
      </w:r>
      <w:r w:rsidR="00991E0F" w:rsidRPr="00B4362E">
        <w:rPr>
          <w:rFonts w:eastAsia="Calibri" w:cstheme="minorHAnsi"/>
          <w:bCs/>
          <w:spacing w:val="-2"/>
        </w:rPr>
        <w:t>-</w:t>
      </w:r>
      <w:r w:rsidRPr="00B4362E">
        <w:rPr>
          <w:rFonts w:eastAsia="Calibri" w:cstheme="minorHAnsi"/>
          <w:bCs/>
          <w:spacing w:val="-2"/>
        </w:rPr>
        <w:t xml:space="preserve"> y </w:t>
      </w:r>
      <w:r w:rsidR="00127467" w:rsidRPr="00B4362E">
        <w:rPr>
          <w:rFonts w:eastAsia="Calibri" w:cstheme="minorHAnsi"/>
          <w:b/>
          <w:bCs/>
          <w:spacing w:val="-2"/>
        </w:rPr>
        <w:t>seis</w:t>
      </w:r>
      <w:r w:rsidRPr="00B4362E">
        <w:rPr>
          <w:rFonts w:eastAsia="Calibri" w:cstheme="minorHAnsi"/>
          <w:b/>
          <w:bCs/>
          <w:spacing w:val="-2"/>
        </w:rPr>
        <w:t xml:space="preserve"> títulos </w:t>
      </w:r>
      <w:r w:rsidR="00E41546" w:rsidRPr="00B4362E">
        <w:rPr>
          <w:rFonts w:eastAsia="Calibri" w:cstheme="minorHAnsi"/>
          <w:b/>
          <w:bCs/>
          <w:spacing w:val="-2"/>
        </w:rPr>
        <w:t>en producción</w:t>
      </w:r>
      <w:r w:rsidR="00E41546" w:rsidRPr="00B4362E">
        <w:rPr>
          <w:rFonts w:eastAsia="Calibri" w:cstheme="minorHAnsi"/>
          <w:bCs/>
          <w:spacing w:val="-2"/>
        </w:rPr>
        <w:t xml:space="preserve"> </w:t>
      </w:r>
      <w:r w:rsidR="005C5A80" w:rsidRPr="00B4362E">
        <w:rPr>
          <w:rFonts w:eastAsia="Calibri" w:cstheme="minorHAnsi"/>
          <w:bCs/>
          <w:spacing w:val="-2"/>
        </w:rPr>
        <w:t xml:space="preserve">o </w:t>
      </w:r>
      <w:r w:rsidRPr="00B4362E">
        <w:rPr>
          <w:rFonts w:eastAsia="Calibri" w:cstheme="minorHAnsi"/>
          <w:bCs/>
          <w:spacing w:val="-2"/>
        </w:rPr>
        <w:t xml:space="preserve">listos para </w:t>
      </w:r>
      <w:r w:rsidR="005C5A80" w:rsidRPr="00B4362E">
        <w:rPr>
          <w:rFonts w:eastAsia="Calibri" w:cstheme="minorHAnsi"/>
          <w:bCs/>
          <w:spacing w:val="-2"/>
        </w:rPr>
        <w:t xml:space="preserve">su </w:t>
      </w:r>
      <w:r w:rsidRPr="00B4362E">
        <w:rPr>
          <w:rFonts w:eastAsia="Calibri" w:cstheme="minorHAnsi"/>
          <w:bCs/>
          <w:spacing w:val="-2"/>
        </w:rPr>
        <w:t>emisión</w:t>
      </w:r>
      <w:r w:rsidR="00991E0F" w:rsidRPr="00B4362E">
        <w:rPr>
          <w:rFonts w:eastAsia="Calibri" w:cstheme="minorHAnsi"/>
          <w:bCs/>
          <w:spacing w:val="-2"/>
        </w:rPr>
        <w:t xml:space="preserve">: </w:t>
      </w:r>
      <w:r w:rsidR="00991E0F" w:rsidRPr="00B4362E">
        <w:rPr>
          <w:rFonts w:eastAsia="Calibri" w:cstheme="minorHAnsi"/>
          <w:b/>
          <w:bCs/>
          <w:spacing w:val="-2"/>
        </w:rPr>
        <w:t>‘Brigada Costa del Sol’, ‘Los Nuestros 2’, ‘El Pueblo’, ‘Señoras de</w:t>
      </w:r>
      <w:r w:rsidR="00127467" w:rsidRPr="00B4362E">
        <w:rPr>
          <w:rFonts w:eastAsia="Calibri" w:cstheme="minorHAnsi"/>
          <w:b/>
          <w:bCs/>
          <w:spacing w:val="-2"/>
        </w:rPr>
        <w:t xml:space="preserve">l (h)AMPA; ‘Secretos de Estado’ </w:t>
      </w:r>
      <w:r w:rsidR="00127467" w:rsidRPr="00B4362E">
        <w:rPr>
          <w:rFonts w:eastAsia="Calibri" w:cstheme="minorHAnsi"/>
          <w:bCs/>
          <w:spacing w:val="-2"/>
        </w:rPr>
        <w:t>y</w:t>
      </w:r>
      <w:r w:rsidR="00127467" w:rsidRPr="00B4362E">
        <w:rPr>
          <w:rFonts w:eastAsia="Calibri" w:cstheme="minorHAnsi"/>
          <w:b/>
          <w:bCs/>
          <w:spacing w:val="-2"/>
        </w:rPr>
        <w:t xml:space="preserve"> ‘Lejos de ti</w:t>
      </w:r>
      <w:r w:rsidR="00991E0F" w:rsidRPr="00B4362E">
        <w:rPr>
          <w:rFonts w:eastAsia="Calibri" w:cstheme="minorHAnsi"/>
          <w:b/>
          <w:bCs/>
          <w:spacing w:val="-2"/>
        </w:rPr>
        <w:t>’</w:t>
      </w:r>
      <w:r w:rsidR="00984FA5" w:rsidRPr="00B4362E">
        <w:rPr>
          <w:rFonts w:eastAsia="Calibri" w:cstheme="minorHAnsi"/>
          <w:b/>
          <w:bCs/>
          <w:spacing w:val="-2"/>
        </w:rPr>
        <w:t xml:space="preserve"> (‘</w:t>
      </w:r>
      <w:proofErr w:type="spellStart"/>
      <w:r w:rsidR="00984FA5" w:rsidRPr="00B4362E">
        <w:rPr>
          <w:rFonts w:eastAsia="Calibri" w:cstheme="minorHAnsi"/>
          <w:b/>
          <w:bCs/>
          <w:spacing w:val="-2"/>
        </w:rPr>
        <w:t>Lontano</w:t>
      </w:r>
      <w:proofErr w:type="spellEnd"/>
      <w:r w:rsidR="00984FA5" w:rsidRPr="00B4362E">
        <w:rPr>
          <w:rFonts w:eastAsia="Calibri" w:cstheme="minorHAnsi"/>
          <w:b/>
          <w:bCs/>
          <w:spacing w:val="-2"/>
        </w:rPr>
        <w:t xml:space="preserve"> da te’)</w:t>
      </w:r>
      <w:r w:rsidR="00991E0F" w:rsidRPr="00B4362E">
        <w:rPr>
          <w:rFonts w:eastAsia="Calibri" w:cstheme="minorHAnsi"/>
          <w:bCs/>
          <w:spacing w:val="-2"/>
        </w:rPr>
        <w:t>.</w:t>
      </w:r>
    </w:p>
    <w:p w:rsidR="00991E0F" w:rsidRPr="00B4362E" w:rsidRDefault="00991E0F" w:rsidP="000B7DA9">
      <w:pPr>
        <w:spacing w:after="0" w:line="240" w:lineRule="auto"/>
        <w:jc w:val="both"/>
        <w:rPr>
          <w:rFonts w:eastAsia="Calibri" w:cstheme="minorHAnsi"/>
          <w:bCs/>
          <w:spacing w:val="-2"/>
        </w:rPr>
      </w:pPr>
    </w:p>
    <w:p w:rsidR="008F6809" w:rsidRPr="00B4362E" w:rsidRDefault="006F78B8" w:rsidP="000B7DA9">
      <w:pPr>
        <w:spacing w:after="0" w:line="240" w:lineRule="auto"/>
        <w:jc w:val="both"/>
        <w:rPr>
          <w:rFonts w:eastAsia="Calibri" w:cstheme="minorHAnsi"/>
          <w:bCs/>
          <w:spacing w:val="-2"/>
        </w:rPr>
      </w:pPr>
      <w:r w:rsidRPr="00B4362E">
        <w:rPr>
          <w:rFonts w:eastAsia="Calibri" w:cstheme="minorHAnsi"/>
          <w:bCs/>
          <w:spacing w:val="-2"/>
        </w:rPr>
        <w:t>A este catálogo</w:t>
      </w:r>
      <w:r w:rsidR="00E41546" w:rsidRPr="00B4362E">
        <w:rPr>
          <w:rFonts w:eastAsia="Calibri" w:cstheme="minorHAnsi"/>
          <w:bCs/>
          <w:spacing w:val="-2"/>
        </w:rPr>
        <w:t xml:space="preserve"> de novedades</w:t>
      </w:r>
      <w:r w:rsidR="00127467" w:rsidRPr="00B4362E">
        <w:rPr>
          <w:rFonts w:eastAsia="Calibri" w:cstheme="minorHAnsi"/>
          <w:bCs/>
          <w:spacing w:val="-2"/>
        </w:rPr>
        <w:t xml:space="preserve"> </w:t>
      </w:r>
      <w:r w:rsidRPr="00B4362E">
        <w:rPr>
          <w:rFonts w:eastAsia="Calibri" w:cstheme="minorHAnsi"/>
          <w:bCs/>
          <w:spacing w:val="-2"/>
        </w:rPr>
        <w:t xml:space="preserve">se suma también la </w:t>
      </w:r>
      <w:r w:rsidRPr="00B4362E">
        <w:rPr>
          <w:rFonts w:eastAsia="Calibri" w:cstheme="minorHAnsi"/>
          <w:b/>
          <w:bCs/>
          <w:spacing w:val="-2"/>
        </w:rPr>
        <w:t>undécima temporada de ‘La que se avecina’</w:t>
      </w:r>
      <w:r w:rsidRPr="00B4362E">
        <w:rPr>
          <w:rFonts w:eastAsia="Calibri" w:cstheme="minorHAnsi"/>
          <w:bCs/>
          <w:spacing w:val="-2"/>
        </w:rPr>
        <w:t>, referente indiscutible de comedia en España</w:t>
      </w:r>
      <w:r w:rsidR="00991E0F" w:rsidRPr="00B4362E">
        <w:rPr>
          <w:rFonts w:eastAsia="Calibri" w:cstheme="minorHAnsi"/>
          <w:bCs/>
          <w:spacing w:val="-2"/>
        </w:rPr>
        <w:t>;</w:t>
      </w:r>
      <w:r w:rsidRPr="00B4362E">
        <w:rPr>
          <w:rFonts w:eastAsia="Calibri" w:cstheme="minorHAnsi"/>
          <w:bCs/>
          <w:spacing w:val="-2"/>
        </w:rPr>
        <w:t xml:space="preserve"> los </w:t>
      </w:r>
      <w:r w:rsidRPr="00B4362E">
        <w:rPr>
          <w:rFonts w:eastAsia="Calibri" w:cstheme="minorHAnsi"/>
          <w:b/>
          <w:bCs/>
          <w:spacing w:val="-2"/>
        </w:rPr>
        <w:t>nuevos capítulos de ‘La Verdad’</w:t>
      </w:r>
      <w:r w:rsidR="00991E0F" w:rsidRPr="00B4362E">
        <w:rPr>
          <w:rFonts w:eastAsia="Calibri" w:cstheme="minorHAnsi"/>
          <w:bCs/>
          <w:spacing w:val="-2"/>
        </w:rPr>
        <w:t xml:space="preserve">, que Telecinco estrenará este trimestre; </w:t>
      </w:r>
      <w:r w:rsidRPr="00B4362E">
        <w:rPr>
          <w:rFonts w:eastAsia="Calibri" w:cstheme="minorHAnsi"/>
          <w:bCs/>
          <w:spacing w:val="-2"/>
        </w:rPr>
        <w:t xml:space="preserve">y la </w:t>
      </w:r>
      <w:r w:rsidRPr="00B4362E">
        <w:rPr>
          <w:rFonts w:eastAsia="Calibri" w:cstheme="minorHAnsi"/>
          <w:b/>
          <w:bCs/>
          <w:spacing w:val="-2"/>
        </w:rPr>
        <w:t>segunda temporada de ‘Vivir sin permiso’</w:t>
      </w:r>
      <w:r w:rsidRPr="00B4362E">
        <w:rPr>
          <w:rFonts w:eastAsia="Calibri" w:cstheme="minorHAnsi"/>
          <w:bCs/>
          <w:spacing w:val="-2"/>
        </w:rPr>
        <w:t xml:space="preserve">, que </w:t>
      </w:r>
      <w:r w:rsidR="00557727" w:rsidRPr="00B4362E">
        <w:rPr>
          <w:rFonts w:eastAsia="Calibri" w:cstheme="minorHAnsi"/>
          <w:bCs/>
          <w:spacing w:val="-2"/>
        </w:rPr>
        <w:t xml:space="preserve">se rueda </w:t>
      </w:r>
      <w:r w:rsidR="00757BAB" w:rsidRPr="00B4362E">
        <w:rPr>
          <w:rFonts w:eastAsia="Calibri" w:cstheme="minorHAnsi"/>
          <w:bCs/>
          <w:spacing w:val="-2"/>
        </w:rPr>
        <w:t xml:space="preserve">estos días </w:t>
      </w:r>
      <w:r w:rsidR="00557727" w:rsidRPr="00B4362E">
        <w:rPr>
          <w:rFonts w:eastAsia="Calibri" w:cstheme="minorHAnsi"/>
          <w:bCs/>
          <w:spacing w:val="-2"/>
        </w:rPr>
        <w:t>en Galicia.</w:t>
      </w:r>
      <w:r w:rsidR="00757BAB" w:rsidRPr="00B4362E">
        <w:rPr>
          <w:rFonts w:eastAsia="Calibri" w:cstheme="minorHAnsi"/>
          <w:bCs/>
          <w:spacing w:val="-2"/>
        </w:rPr>
        <w:t xml:space="preserve"> </w:t>
      </w:r>
      <w:r w:rsidR="00127467" w:rsidRPr="00B4362E">
        <w:rPr>
          <w:rFonts w:eastAsia="Calibri" w:cstheme="minorHAnsi"/>
          <w:b/>
          <w:bCs/>
          <w:spacing w:val="-2"/>
        </w:rPr>
        <w:t>Doce títulos en total</w:t>
      </w:r>
      <w:r w:rsidR="00127467" w:rsidRPr="00B4362E">
        <w:rPr>
          <w:rFonts w:eastAsia="Calibri" w:cstheme="minorHAnsi"/>
          <w:bCs/>
          <w:spacing w:val="-2"/>
        </w:rPr>
        <w:t xml:space="preserve"> que suma</w:t>
      </w:r>
      <w:r w:rsidR="00D81082" w:rsidRPr="00B4362E">
        <w:rPr>
          <w:rFonts w:eastAsia="Calibri" w:cstheme="minorHAnsi"/>
          <w:bCs/>
          <w:spacing w:val="-2"/>
        </w:rPr>
        <w:t xml:space="preserve">n casi </w:t>
      </w:r>
      <w:r w:rsidR="00D81082" w:rsidRPr="00B4362E">
        <w:rPr>
          <w:rFonts w:eastAsia="Calibri" w:cstheme="minorHAnsi"/>
          <w:b/>
          <w:bCs/>
          <w:spacing w:val="-2"/>
        </w:rPr>
        <w:t>9.000 minutos -150 horas- de producción propia</w:t>
      </w:r>
      <w:r w:rsidR="00D81082" w:rsidRPr="00B4362E">
        <w:rPr>
          <w:rFonts w:eastAsia="Calibri" w:cstheme="minorHAnsi"/>
          <w:bCs/>
          <w:spacing w:val="-2"/>
        </w:rPr>
        <w:t xml:space="preserve">. </w:t>
      </w:r>
      <w:r w:rsidR="00757BAB" w:rsidRPr="00B4362E">
        <w:rPr>
          <w:rFonts w:eastAsia="Calibri" w:cstheme="minorHAnsi"/>
          <w:bCs/>
          <w:spacing w:val="-2"/>
        </w:rPr>
        <w:t xml:space="preserve">La compañía cuenta también con los derechos de adaptación y producción de las novelas </w:t>
      </w:r>
      <w:r w:rsidR="00757BAB" w:rsidRPr="00B4362E">
        <w:rPr>
          <w:rFonts w:eastAsia="Calibri" w:cstheme="minorHAnsi"/>
          <w:b/>
          <w:bCs/>
          <w:spacing w:val="-2"/>
        </w:rPr>
        <w:t>‘No soy un monstruo’</w:t>
      </w:r>
      <w:r w:rsidR="00757BAB" w:rsidRPr="00B4362E">
        <w:rPr>
          <w:rFonts w:eastAsia="Calibri" w:cstheme="minorHAnsi"/>
          <w:bCs/>
          <w:spacing w:val="-2"/>
        </w:rPr>
        <w:t xml:space="preserve">, de Carme Chaparro; </w:t>
      </w:r>
      <w:r w:rsidR="00757BAB" w:rsidRPr="00B4362E">
        <w:rPr>
          <w:rFonts w:eastAsia="Calibri" w:cstheme="minorHAnsi"/>
          <w:b/>
          <w:bCs/>
          <w:spacing w:val="-2"/>
        </w:rPr>
        <w:t>‘Después del amor’</w:t>
      </w:r>
      <w:r w:rsidR="00757BAB" w:rsidRPr="00B4362E">
        <w:rPr>
          <w:rFonts w:eastAsia="Calibri" w:cstheme="minorHAnsi"/>
          <w:bCs/>
          <w:spacing w:val="-2"/>
        </w:rPr>
        <w:t xml:space="preserve">, de Sonsoles </w:t>
      </w:r>
      <w:proofErr w:type="spellStart"/>
      <w:r w:rsidR="00757BAB" w:rsidRPr="00B4362E">
        <w:rPr>
          <w:rFonts w:eastAsia="Calibri" w:cstheme="minorHAnsi"/>
          <w:bCs/>
          <w:spacing w:val="-2"/>
        </w:rPr>
        <w:t>Ónega</w:t>
      </w:r>
      <w:proofErr w:type="spellEnd"/>
      <w:r w:rsidR="00757BAB" w:rsidRPr="00B4362E">
        <w:rPr>
          <w:rFonts w:eastAsia="Calibri" w:cstheme="minorHAnsi"/>
          <w:bCs/>
          <w:spacing w:val="-2"/>
        </w:rPr>
        <w:t xml:space="preserve">; y </w:t>
      </w:r>
      <w:r w:rsidR="00757BAB" w:rsidRPr="00B4362E">
        <w:rPr>
          <w:rFonts w:eastAsia="Calibri" w:cstheme="minorHAnsi"/>
          <w:b/>
          <w:bCs/>
          <w:spacing w:val="-2"/>
        </w:rPr>
        <w:t>‘La infiel’</w:t>
      </w:r>
      <w:r w:rsidR="00757BAB" w:rsidRPr="00B4362E">
        <w:rPr>
          <w:rFonts w:eastAsia="Calibri" w:cstheme="minorHAnsi"/>
          <w:bCs/>
          <w:spacing w:val="-2"/>
        </w:rPr>
        <w:t>, de Reyes Monforte.</w:t>
      </w:r>
    </w:p>
    <w:p w:rsidR="006F78B8" w:rsidRPr="00B4362E" w:rsidRDefault="006F78B8" w:rsidP="000B7DA9">
      <w:pPr>
        <w:spacing w:after="0" w:line="240" w:lineRule="auto"/>
        <w:jc w:val="both"/>
        <w:rPr>
          <w:rFonts w:eastAsia="Calibri" w:cstheme="minorHAnsi"/>
          <w:bCs/>
          <w:spacing w:val="-2"/>
        </w:rPr>
      </w:pPr>
    </w:p>
    <w:p w:rsidR="006F78B8" w:rsidRPr="00B4362E" w:rsidRDefault="006F78B8" w:rsidP="000B7DA9">
      <w:pPr>
        <w:spacing w:after="0" w:line="240" w:lineRule="auto"/>
        <w:jc w:val="both"/>
        <w:rPr>
          <w:rFonts w:eastAsia="Calibri" w:cstheme="minorHAnsi"/>
          <w:bCs/>
          <w:spacing w:val="-2"/>
        </w:rPr>
      </w:pPr>
      <w:r w:rsidRPr="00B4362E">
        <w:rPr>
          <w:rFonts w:eastAsia="Calibri" w:cstheme="minorHAnsi"/>
          <w:bCs/>
          <w:spacing w:val="-2"/>
        </w:rPr>
        <w:t xml:space="preserve">Mientras, la ficción de Mediaset España cruza nuestras fronteras y conquista el mundo: </w:t>
      </w:r>
      <w:r w:rsidR="00557727" w:rsidRPr="00B4362E">
        <w:rPr>
          <w:rFonts w:eastAsia="Calibri" w:cstheme="minorHAnsi"/>
          <w:b/>
          <w:bCs/>
          <w:spacing w:val="-2"/>
        </w:rPr>
        <w:t>‘Vivir sin permiso’</w:t>
      </w:r>
      <w:r w:rsidR="00557727" w:rsidRPr="00B4362E">
        <w:rPr>
          <w:rFonts w:eastAsia="Calibri" w:cstheme="minorHAnsi"/>
          <w:bCs/>
          <w:spacing w:val="-2"/>
        </w:rPr>
        <w:t xml:space="preserve"> estará disponible en los </w:t>
      </w:r>
      <w:r w:rsidR="00557727" w:rsidRPr="00B4362E">
        <w:rPr>
          <w:rFonts w:eastAsia="Calibri" w:cstheme="minorHAnsi"/>
          <w:b/>
          <w:bCs/>
          <w:spacing w:val="-2"/>
        </w:rPr>
        <w:t>190 territorios</w:t>
      </w:r>
      <w:r w:rsidR="00557727" w:rsidRPr="00B4362E">
        <w:rPr>
          <w:rFonts w:eastAsia="Calibri" w:cstheme="minorHAnsi"/>
          <w:bCs/>
          <w:spacing w:val="-2"/>
        </w:rPr>
        <w:t xml:space="preserve"> en los que </w:t>
      </w:r>
      <w:r w:rsidR="0066370B" w:rsidRPr="00B4362E">
        <w:rPr>
          <w:rFonts w:eastAsia="Calibri" w:cstheme="minorHAnsi"/>
          <w:bCs/>
          <w:spacing w:val="-2"/>
        </w:rPr>
        <w:t>está presente</w:t>
      </w:r>
      <w:r w:rsidR="00557727" w:rsidRPr="00B4362E">
        <w:rPr>
          <w:rFonts w:eastAsia="Calibri" w:cstheme="minorHAnsi"/>
          <w:bCs/>
          <w:spacing w:val="-2"/>
        </w:rPr>
        <w:t xml:space="preserve"> Netflix gracias a la venta negociada con esta empresa de entretenimiento </w:t>
      </w:r>
      <w:r w:rsidR="00557727" w:rsidRPr="00B4362E">
        <w:rPr>
          <w:rFonts w:eastAsia="Calibri" w:cstheme="minorHAnsi"/>
          <w:bCs/>
          <w:i/>
          <w:spacing w:val="-2"/>
        </w:rPr>
        <w:t>online</w:t>
      </w:r>
      <w:r w:rsidR="00557727" w:rsidRPr="00B4362E">
        <w:rPr>
          <w:rFonts w:eastAsia="Calibri" w:cstheme="minorHAnsi"/>
          <w:bCs/>
          <w:spacing w:val="-2"/>
        </w:rPr>
        <w:t xml:space="preserve">, llevada a cabo antes de su estreno en Telecinco. Tras </w:t>
      </w:r>
      <w:r w:rsidR="00B20518" w:rsidRPr="00B4362E">
        <w:rPr>
          <w:rFonts w:eastAsia="Calibri" w:cstheme="minorHAnsi"/>
          <w:bCs/>
          <w:spacing w:val="-2"/>
        </w:rPr>
        <w:t>los últim</w:t>
      </w:r>
      <w:r w:rsidR="00557727" w:rsidRPr="00B4362E">
        <w:rPr>
          <w:rFonts w:eastAsia="Calibri" w:cstheme="minorHAnsi"/>
          <w:bCs/>
          <w:spacing w:val="-2"/>
        </w:rPr>
        <w:t>os acuerdos de venta alcanzados</w:t>
      </w:r>
      <w:r w:rsidR="0066370B" w:rsidRPr="00B4362E">
        <w:rPr>
          <w:rFonts w:eastAsia="Calibri" w:cstheme="minorHAnsi"/>
          <w:bCs/>
          <w:spacing w:val="-2"/>
        </w:rPr>
        <w:t xml:space="preserve"> con </w:t>
      </w:r>
      <w:r w:rsidR="0066370B" w:rsidRPr="00B4362E">
        <w:rPr>
          <w:rFonts w:eastAsia="Calibri" w:cstheme="minorHAnsi"/>
          <w:b/>
          <w:bCs/>
          <w:spacing w:val="-2"/>
        </w:rPr>
        <w:t>Amazon</w:t>
      </w:r>
      <w:r w:rsidR="0066370B" w:rsidRPr="00B4362E">
        <w:rPr>
          <w:rFonts w:eastAsia="Calibri" w:cstheme="minorHAnsi"/>
          <w:bCs/>
          <w:spacing w:val="-2"/>
        </w:rPr>
        <w:t xml:space="preserve">, </w:t>
      </w:r>
      <w:r w:rsidR="0066370B" w:rsidRPr="00B4362E">
        <w:rPr>
          <w:rFonts w:eastAsia="Calibri" w:cstheme="minorHAnsi"/>
          <w:b/>
          <w:bCs/>
          <w:spacing w:val="-2"/>
        </w:rPr>
        <w:t>HBO</w:t>
      </w:r>
      <w:r w:rsidR="0066370B" w:rsidRPr="00B4362E">
        <w:rPr>
          <w:rFonts w:eastAsia="Calibri" w:cstheme="minorHAnsi"/>
          <w:bCs/>
          <w:spacing w:val="-2"/>
        </w:rPr>
        <w:t xml:space="preserve"> y </w:t>
      </w:r>
      <w:r w:rsidR="0066370B" w:rsidRPr="00B4362E">
        <w:rPr>
          <w:rFonts w:eastAsia="Calibri" w:cstheme="minorHAnsi"/>
          <w:b/>
          <w:bCs/>
          <w:spacing w:val="-2"/>
        </w:rPr>
        <w:t>operadores de primer nivel</w:t>
      </w:r>
      <w:r w:rsidR="00203F87" w:rsidRPr="00B4362E">
        <w:rPr>
          <w:rFonts w:eastAsia="Calibri" w:cstheme="minorHAnsi"/>
          <w:b/>
          <w:bCs/>
          <w:spacing w:val="-2"/>
        </w:rPr>
        <w:t xml:space="preserve"> de Europa, América y Asia</w:t>
      </w:r>
      <w:r w:rsidR="0066370B" w:rsidRPr="00B4362E">
        <w:rPr>
          <w:rFonts w:eastAsia="Calibri" w:cstheme="minorHAnsi"/>
          <w:bCs/>
          <w:spacing w:val="-2"/>
        </w:rPr>
        <w:t xml:space="preserve">, </w:t>
      </w:r>
      <w:r w:rsidR="00B20518" w:rsidRPr="00B4362E">
        <w:rPr>
          <w:rFonts w:eastAsia="Calibri" w:cstheme="minorHAnsi"/>
          <w:b/>
          <w:bCs/>
          <w:spacing w:val="-2"/>
        </w:rPr>
        <w:t>‘La Verdad’</w:t>
      </w:r>
      <w:r w:rsidR="00B20518" w:rsidRPr="00B4362E">
        <w:rPr>
          <w:rFonts w:eastAsia="Calibri" w:cstheme="minorHAnsi"/>
          <w:bCs/>
          <w:spacing w:val="-2"/>
        </w:rPr>
        <w:t xml:space="preserve"> </w:t>
      </w:r>
      <w:r w:rsidR="00F37BBF" w:rsidRPr="00B4362E">
        <w:rPr>
          <w:rFonts w:eastAsia="Calibri" w:cstheme="minorHAnsi"/>
          <w:bCs/>
          <w:spacing w:val="-2"/>
        </w:rPr>
        <w:t xml:space="preserve">puede verse ya en </w:t>
      </w:r>
      <w:r w:rsidR="00F37BBF" w:rsidRPr="00B4362E">
        <w:rPr>
          <w:rFonts w:eastAsia="Calibri" w:cstheme="minorHAnsi"/>
          <w:b/>
          <w:bCs/>
          <w:spacing w:val="-2"/>
        </w:rPr>
        <w:t>81 territorios</w:t>
      </w:r>
      <w:r w:rsidR="00F37BBF" w:rsidRPr="00B4362E">
        <w:rPr>
          <w:rFonts w:eastAsia="Calibri" w:cstheme="minorHAnsi"/>
          <w:bCs/>
          <w:spacing w:val="-2"/>
        </w:rPr>
        <w:t xml:space="preserve"> y, después de llegar a Australia, </w:t>
      </w:r>
      <w:r w:rsidR="00F37BBF" w:rsidRPr="00B4362E">
        <w:rPr>
          <w:rFonts w:eastAsia="Calibri" w:cstheme="minorHAnsi"/>
          <w:b/>
          <w:bCs/>
          <w:spacing w:val="-2"/>
        </w:rPr>
        <w:t>‘Sé quién eres’</w:t>
      </w:r>
      <w:r w:rsidR="00F37BBF" w:rsidRPr="00B4362E">
        <w:rPr>
          <w:rFonts w:eastAsia="Calibri" w:cstheme="minorHAnsi"/>
          <w:bCs/>
          <w:spacing w:val="-2"/>
        </w:rPr>
        <w:t xml:space="preserve"> </w:t>
      </w:r>
      <w:r w:rsidR="00203F87" w:rsidRPr="00B4362E">
        <w:rPr>
          <w:rFonts w:eastAsia="Calibri" w:cstheme="minorHAnsi"/>
          <w:bCs/>
          <w:spacing w:val="-2"/>
        </w:rPr>
        <w:t xml:space="preserve">ya </w:t>
      </w:r>
      <w:r w:rsidR="00F37BBF" w:rsidRPr="00B4362E">
        <w:rPr>
          <w:rFonts w:eastAsia="Calibri" w:cstheme="minorHAnsi"/>
          <w:bCs/>
          <w:spacing w:val="-2"/>
        </w:rPr>
        <w:t xml:space="preserve">está </w:t>
      </w:r>
      <w:r w:rsidR="00F37BBF" w:rsidRPr="00B4362E">
        <w:rPr>
          <w:rFonts w:eastAsia="Calibri" w:cstheme="minorHAnsi"/>
          <w:b/>
          <w:bCs/>
          <w:spacing w:val="-2"/>
        </w:rPr>
        <w:t>presente en los cinco continentes</w:t>
      </w:r>
      <w:r w:rsidR="00F37BBF" w:rsidRPr="00B4362E">
        <w:rPr>
          <w:rFonts w:eastAsia="Calibri" w:cstheme="minorHAnsi"/>
          <w:bCs/>
          <w:spacing w:val="-2"/>
        </w:rPr>
        <w:t xml:space="preserve"> del globo. </w:t>
      </w:r>
      <w:r w:rsidR="00557727" w:rsidRPr="00B4362E">
        <w:rPr>
          <w:rFonts w:eastAsia="Calibri" w:cstheme="minorHAnsi"/>
          <w:bCs/>
          <w:spacing w:val="-2"/>
        </w:rPr>
        <w:t xml:space="preserve">Ambas siguen la estela del éxito internacional marcada por series como </w:t>
      </w:r>
      <w:r w:rsidR="0066370B" w:rsidRPr="00B4362E">
        <w:rPr>
          <w:rFonts w:eastAsia="Calibri" w:cstheme="minorHAnsi"/>
          <w:b/>
          <w:bCs/>
          <w:spacing w:val="-2"/>
        </w:rPr>
        <w:t>‘Niños robados’</w:t>
      </w:r>
      <w:r w:rsidR="0066370B" w:rsidRPr="00B4362E">
        <w:rPr>
          <w:rFonts w:eastAsia="Calibri" w:cstheme="minorHAnsi"/>
          <w:bCs/>
          <w:spacing w:val="-2"/>
        </w:rPr>
        <w:t xml:space="preserve">, </w:t>
      </w:r>
      <w:r w:rsidR="0066370B" w:rsidRPr="00B4362E">
        <w:rPr>
          <w:rFonts w:eastAsia="Calibri" w:cstheme="minorHAnsi"/>
          <w:b/>
          <w:bCs/>
          <w:spacing w:val="-2"/>
        </w:rPr>
        <w:t>‘El Príncipe’</w:t>
      </w:r>
      <w:r w:rsidR="0066370B" w:rsidRPr="00B4362E">
        <w:rPr>
          <w:rFonts w:eastAsia="Calibri" w:cstheme="minorHAnsi"/>
          <w:bCs/>
          <w:spacing w:val="-2"/>
        </w:rPr>
        <w:t xml:space="preserve">, </w:t>
      </w:r>
      <w:r w:rsidR="0066370B" w:rsidRPr="00B4362E">
        <w:rPr>
          <w:rFonts w:eastAsia="Calibri" w:cstheme="minorHAnsi"/>
          <w:b/>
          <w:bCs/>
          <w:spacing w:val="-2"/>
        </w:rPr>
        <w:t>‘Ángel o demonio’</w:t>
      </w:r>
      <w:r w:rsidR="005D707C" w:rsidRPr="00B4362E">
        <w:rPr>
          <w:rFonts w:eastAsia="Calibri" w:cstheme="minorHAnsi"/>
          <w:b/>
          <w:bCs/>
          <w:spacing w:val="-2"/>
        </w:rPr>
        <w:t>,</w:t>
      </w:r>
      <w:r w:rsidR="0066370B" w:rsidRPr="00B4362E">
        <w:rPr>
          <w:rFonts w:eastAsia="Calibri" w:cstheme="minorHAnsi"/>
          <w:bCs/>
          <w:spacing w:val="-2"/>
        </w:rPr>
        <w:t xml:space="preserve"> </w:t>
      </w:r>
      <w:r w:rsidR="0066370B" w:rsidRPr="00B4362E">
        <w:rPr>
          <w:rFonts w:eastAsia="Calibri" w:cstheme="minorHAnsi"/>
          <w:b/>
          <w:bCs/>
          <w:spacing w:val="-2"/>
        </w:rPr>
        <w:t>‘Chiringuito de Pepe’</w:t>
      </w:r>
      <w:r w:rsidR="00B4362E" w:rsidRPr="00B4362E">
        <w:rPr>
          <w:rFonts w:eastAsia="Calibri" w:cstheme="minorHAnsi"/>
          <w:bCs/>
          <w:spacing w:val="-2"/>
        </w:rPr>
        <w:t>, algunas de ellas con adaptaciones en numerosos países.</w:t>
      </w:r>
    </w:p>
    <w:p w:rsidR="0066370B" w:rsidRPr="00B4362E" w:rsidRDefault="0066370B" w:rsidP="000B7DA9">
      <w:pPr>
        <w:spacing w:after="0" w:line="240" w:lineRule="auto"/>
        <w:jc w:val="both"/>
        <w:rPr>
          <w:rFonts w:eastAsia="Calibri" w:cstheme="minorHAnsi"/>
          <w:bCs/>
          <w:spacing w:val="-2"/>
        </w:rPr>
      </w:pPr>
    </w:p>
    <w:p w:rsidR="0066370B" w:rsidRPr="00B4362E" w:rsidRDefault="0066370B" w:rsidP="000B7DA9">
      <w:pPr>
        <w:spacing w:after="0" w:line="240" w:lineRule="auto"/>
        <w:jc w:val="both"/>
        <w:rPr>
          <w:rFonts w:eastAsia="Calibri" w:cstheme="minorHAnsi"/>
          <w:bCs/>
          <w:spacing w:val="-2"/>
        </w:rPr>
      </w:pPr>
      <w:r w:rsidRPr="00B4362E">
        <w:rPr>
          <w:rFonts w:eastAsia="Calibri" w:cstheme="minorHAnsi"/>
          <w:bCs/>
          <w:spacing w:val="-2"/>
        </w:rPr>
        <w:t xml:space="preserve">Un </w:t>
      </w:r>
      <w:r w:rsidRPr="00B4362E">
        <w:rPr>
          <w:rFonts w:eastAsia="Calibri" w:cstheme="minorHAnsi"/>
          <w:b/>
          <w:bCs/>
          <w:spacing w:val="-2"/>
        </w:rPr>
        <w:t>gran volumen de producción</w:t>
      </w:r>
      <w:r w:rsidRPr="00B4362E">
        <w:rPr>
          <w:rFonts w:eastAsia="Calibri" w:cstheme="minorHAnsi"/>
          <w:bCs/>
          <w:spacing w:val="-2"/>
        </w:rPr>
        <w:t xml:space="preserve">, </w:t>
      </w:r>
      <w:r w:rsidRPr="00B4362E">
        <w:rPr>
          <w:rFonts w:eastAsia="Calibri" w:cstheme="minorHAnsi"/>
          <w:b/>
          <w:bCs/>
          <w:spacing w:val="-2"/>
        </w:rPr>
        <w:t>diversidad de géneros</w:t>
      </w:r>
      <w:r w:rsidRPr="00B4362E">
        <w:rPr>
          <w:rFonts w:eastAsia="Calibri" w:cstheme="minorHAnsi"/>
          <w:bCs/>
          <w:spacing w:val="-2"/>
        </w:rPr>
        <w:t xml:space="preserve"> y </w:t>
      </w:r>
      <w:r w:rsidRPr="00B4362E">
        <w:rPr>
          <w:rFonts w:eastAsia="Calibri" w:cstheme="minorHAnsi"/>
          <w:b/>
          <w:bCs/>
          <w:spacing w:val="-2"/>
        </w:rPr>
        <w:t>concentración de talento</w:t>
      </w:r>
      <w:r w:rsidRPr="00B4362E">
        <w:rPr>
          <w:rFonts w:eastAsia="Calibri" w:cstheme="minorHAnsi"/>
          <w:bCs/>
          <w:spacing w:val="-2"/>
        </w:rPr>
        <w:t xml:space="preserve"> -</w:t>
      </w:r>
      <w:r w:rsidR="00757BAB" w:rsidRPr="00B4362E">
        <w:rPr>
          <w:rFonts w:eastAsia="Calibri" w:cstheme="minorHAnsi"/>
          <w:bCs/>
          <w:spacing w:val="-2"/>
        </w:rPr>
        <w:t xml:space="preserve">gracias al trabajo de </w:t>
      </w:r>
      <w:r w:rsidRPr="00B4362E">
        <w:rPr>
          <w:rFonts w:eastAsia="Calibri" w:cstheme="minorHAnsi"/>
          <w:bCs/>
          <w:spacing w:val="-2"/>
        </w:rPr>
        <w:t xml:space="preserve">los más destacados </w:t>
      </w:r>
      <w:proofErr w:type="spellStart"/>
      <w:r w:rsidR="00E6288E" w:rsidRPr="00B4362E">
        <w:rPr>
          <w:rFonts w:eastAsia="Calibri" w:cstheme="minorHAnsi"/>
          <w:bCs/>
          <w:i/>
          <w:spacing w:val="-2"/>
        </w:rPr>
        <w:t>showrunners</w:t>
      </w:r>
      <w:proofErr w:type="spellEnd"/>
      <w:r w:rsidR="00E6288E" w:rsidRPr="00B4362E">
        <w:rPr>
          <w:rFonts w:eastAsia="Calibri" w:cstheme="minorHAnsi"/>
          <w:bCs/>
          <w:spacing w:val="-2"/>
        </w:rPr>
        <w:t xml:space="preserve">, productores, guionistas, equipos de rodaje, </w:t>
      </w:r>
      <w:r w:rsidRPr="00B4362E">
        <w:rPr>
          <w:rFonts w:eastAsia="Calibri" w:cstheme="minorHAnsi"/>
          <w:bCs/>
          <w:spacing w:val="-2"/>
        </w:rPr>
        <w:t>actores y actrices del panor</w:t>
      </w:r>
      <w:r w:rsidR="00757BAB" w:rsidRPr="00B4362E">
        <w:rPr>
          <w:rFonts w:eastAsia="Calibri" w:cstheme="minorHAnsi"/>
          <w:bCs/>
          <w:spacing w:val="-2"/>
        </w:rPr>
        <w:t>ama nacional</w:t>
      </w:r>
      <w:r w:rsidRPr="00B4362E">
        <w:rPr>
          <w:rFonts w:eastAsia="Calibri" w:cstheme="minorHAnsi"/>
          <w:bCs/>
          <w:spacing w:val="-2"/>
        </w:rPr>
        <w:t xml:space="preserve">- son las </w:t>
      </w:r>
      <w:r w:rsidRPr="00B4362E">
        <w:rPr>
          <w:rFonts w:eastAsia="Calibri" w:cstheme="minorHAnsi"/>
          <w:b/>
          <w:bCs/>
          <w:spacing w:val="-2"/>
        </w:rPr>
        <w:t>principales fortalezas de la ficción de Mediaset España</w:t>
      </w:r>
      <w:r w:rsidRPr="00B4362E">
        <w:rPr>
          <w:rFonts w:eastAsia="Calibri" w:cstheme="minorHAnsi"/>
          <w:bCs/>
          <w:spacing w:val="-2"/>
        </w:rPr>
        <w:t xml:space="preserve">, cuyos objetivos a la hora de seleccionar </w:t>
      </w:r>
      <w:r w:rsidR="00270D2C" w:rsidRPr="00B4362E">
        <w:rPr>
          <w:rFonts w:eastAsia="Calibri" w:cstheme="minorHAnsi"/>
          <w:bCs/>
          <w:spacing w:val="-2"/>
        </w:rPr>
        <w:t xml:space="preserve">guiones </w:t>
      </w:r>
      <w:r w:rsidRPr="00B4362E">
        <w:rPr>
          <w:rFonts w:eastAsia="Calibri" w:cstheme="minorHAnsi"/>
          <w:bCs/>
          <w:spacing w:val="-2"/>
        </w:rPr>
        <w:t xml:space="preserve">y producir series se centran en </w:t>
      </w:r>
      <w:r w:rsidRPr="00B4362E">
        <w:rPr>
          <w:rFonts w:eastAsia="Calibri" w:cstheme="minorHAnsi"/>
          <w:b/>
          <w:bCs/>
          <w:spacing w:val="-2"/>
        </w:rPr>
        <w:t>las emociones</w:t>
      </w:r>
      <w:r w:rsidRPr="00B4362E">
        <w:rPr>
          <w:rFonts w:eastAsia="Calibri" w:cstheme="minorHAnsi"/>
          <w:bCs/>
          <w:spacing w:val="-2"/>
        </w:rPr>
        <w:t xml:space="preserve">, </w:t>
      </w:r>
      <w:r w:rsidR="00270D2C" w:rsidRPr="00B4362E">
        <w:rPr>
          <w:rFonts w:eastAsia="Calibri" w:cstheme="minorHAnsi"/>
          <w:bCs/>
          <w:spacing w:val="-2"/>
        </w:rPr>
        <w:t>no</w:t>
      </w:r>
      <w:r w:rsidRPr="00B4362E">
        <w:rPr>
          <w:rFonts w:eastAsia="Calibri" w:cstheme="minorHAnsi"/>
          <w:bCs/>
          <w:spacing w:val="-2"/>
        </w:rPr>
        <w:t xml:space="preserve"> en las tendencias; en </w:t>
      </w:r>
      <w:r w:rsidRPr="00B4362E">
        <w:rPr>
          <w:rFonts w:eastAsia="Calibri" w:cstheme="minorHAnsi"/>
          <w:b/>
          <w:bCs/>
          <w:spacing w:val="-2"/>
        </w:rPr>
        <w:t>los personajes</w:t>
      </w:r>
      <w:r w:rsidRPr="00B4362E">
        <w:rPr>
          <w:rFonts w:eastAsia="Calibri" w:cstheme="minorHAnsi"/>
          <w:bCs/>
          <w:spacing w:val="-2"/>
        </w:rPr>
        <w:t xml:space="preserve">, </w:t>
      </w:r>
      <w:r w:rsidR="00030D42" w:rsidRPr="00B4362E">
        <w:rPr>
          <w:rFonts w:eastAsia="Calibri" w:cstheme="minorHAnsi"/>
          <w:bCs/>
          <w:spacing w:val="-2"/>
        </w:rPr>
        <w:t>cuyas vivencias y arcos dramáticos prevalecen sobre las tramas</w:t>
      </w:r>
      <w:r w:rsidRPr="00B4362E">
        <w:rPr>
          <w:rFonts w:eastAsia="Calibri" w:cstheme="minorHAnsi"/>
          <w:bCs/>
          <w:spacing w:val="-2"/>
        </w:rPr>
        <w:t xml:space="preserve">; en </w:t>
      </w:r>
      <w:r w:rsidR="00270D2C" w:rsidRPr="00B4362E">
        <w:rPr>
          <w:rFonts w:eastAsia="Calibri" w:cstheme="minorHAnsi"/>
          <w:b/>
          <w:bCs/>
          <w:spacing w:val="-2"/>
        </w:rPr>
        <w:t>historias que interesan y llegan a todo tipo de públicos</w:t>
      </w:r>
      <w:r w:rsidR="00270D2C" w:rsidRPr="00B4362E">
        <w:rPr>
          <w:rFonts w:eastAsia="Calibri" w:cstheme="minorHAnsi"/>
          <w:bCs/>
          <w:spacing w:val="-2"/>
        </w:rPr>
        <w:t>, más allá de los géneros</w:t>
      </w:r>
      <w:r w:rsidR="00757BAB" w:rsidRPr="00B4362E">
        <w:rPr>
          <w:rFonts w:eastAsia="Calibri" w:cstheme="minorHAnsi"/>
          <w:bCs/>
          <w:spacing w:val="-2"/>
        </w:rPr>
        <w:t>.</w:t>
      </w:r>
    </w:p>
    <w:p w:rsidR="004D70DF" w:rsidRPr="00B4362E" w:rsidRDefault="004D70DF" w:rsidP="000B7DA9">
      <w:pPr>
        <w:spacing w:after="0" w:line="240" w:lineRule="auto"/>
        <w:jc w:val="both"/>
        <w:rPr>
          <w:rFonts w:eastAsia="Calibri" w:cstheme="minorHAnsi"/>
          <w:bCs/>
          <w:spacing w:val="-2"/>
        </w:rPr>
      </w:pPr>
    </w:p>
    <w:p w:rsidR="004D70DF" w:rsidRPr="00B4362E" w:rsidRDefault="004D70DF" w:rsidP="000B7DA9">
      <w:pPr>
        <w:spacing w:after="0" w:line="240" w:lineRule="auto"/>
        <w:jc w:val="both"/>
        <w:rPr>
          <w:rFonts w:eastAsia="Calibri" w:cstheme="minorHAnsi"/>
          <w:bCs/>
          <w:spacing w:val="-2"/>
        </w:rPr>
      </w:pPr>
      <w:r w:rsidRPr="00B4362E">
        <w:rPr>
          <w:rFonts w:eastAsia="Calibri" w:cstheme="minorHAnsi"/>
          <w:bCs/>
          <w:spacing w:val="-2"/>
        </w:rPr>
        <w:t>Basta recordar títulos como ‘Aída’, ‘El comisario’, ‘Médico de familia’, ‘Los Serrano’, ‘Al salir de clase’, ‘Hospital Central’ o ‘Sin tetas no hay paraíso’ para darse cuenta de que las historias y los personajes de las series de Mediaset España han c</w:t>
      </w:r>
      <w:r w:rsidR="002C0984" w:rsidRPr="00B4362E">
        <w:rPr>
          <w:rFonts w:eastAsia="Calibri" w:cstheme="minorHAnsi"/>
          <w:bCs/>
          <w:spacing w:val="-2"/>
        </w:rPr>
        <w:t>a</w:t>
      </w:r>
      <w:r w:rsidRPr="00B4362E">
        <w:rPr>
          <w:rFonts w:eastAsia="Calibri" w:cstheme="minorHAnsi"/>
          <w:bCs/>
          <w:spacing w:val="-2"/>
        </w:rPr>
        <w:t>lado hondo; de que e</w:t>
      </w:r>
      <w:r w:rsidR="002C0984" w:rsidRPr="00B4362E">
        <w:rPr>
          <w:rFonts w:eastAsia="Calibri" w:cstheme="minorHAnsi"/>
          <w:bCs/>
          <w:spacing w:val="-2"/>
        </w:rPr>
        <w:t xml:space="preserve">ste </w:t>
      </w:r>
      <w:r w:rsidRPr="00B4362E">
        <w:rPr>
          <w:rFonts w:eastAsia="Calibri" w:cstheme="minorHAnsi"/>
          <w:bCs/>
          <w:spacing w:val="-2"/>
        </w:rPr>
        <w:t xml:space="preserve">interés por conectar emocionalmente con el público a través de la ficción ha dejado títulos que han hecho historia de la televisión y que </w:t>
      </w:r>
      <w:r w:rsidR="002C0984" w:rsidRPr="00B4362E">
        <w:rPr>
          <w:rFonts w:eastAsia="Calibri" w:cstheme="minorHAnsi"/>
          <w:bCs/>
          <w:spacing w:val="-2"/>
        </w:rPr>
        <w:t>perdurarán siempre en</w:t>
      </w:r>
      <w:r w:rsidRPr="00B4362E">
        <w:rPr>
          <w:rFonts w:eastAsia="Calibri" w:cstheme="minorHAnsi"/>
          <w:bCs/>
          <w:spacing w:val="-2"/>
        </w:rPr>
        <w:t xml:space="preserve"> la memoria colectiva de los españoles. </w:t>
      </w:r>
    </w:p>
    <w:p w:rsidR="002C0984" w:rsidRPr="00B4362E" w:rsidRDefault="002C0984" w:rsidP="000B7DA9">
      <w:pPr>
        <w:spacing w:after="0" w:line="240" w:lineRule="auto"/>
        <w:jc w:val="both"/>
        <w:rPr>
          <w:rFonts w:eastAsia="Calibri" w:cstheme="minorHAnsi"/>
          <w:bCs/>
          <w:spacing w:val="-2"/>
        </w:rPr>
      </w:pPr>
    </w:p>
    <w:p w:rsidR="0070207D" w:rsidRPr="00B4362E" w:rsidRDefault="0070207D" w:rsidP="000B7DA9">
      <w:pPr>
        <w:spacing w:after="0" w:line="240" w:lineRule="auto"/>
        <w:jc w:val="both"/>
        <w:rPr>
          <w:rFonts w:eastAsia="Calibri" w:cstheme="minorHAnsi"/>
          <w:bCs/>
          <w:spacing w:val="-2"/>
        </w:rPr>
      </w:pPr>
      <w:r w:rsidRPr="00B4362E">
        <w:rPr>
          <w:rFonts w:eastAsia="Calibri" w:cstheme="minorHAnsi"/>
          <w:bCs/>
          <w:spacing w:val="-2"/>
        </w:rPr>
        <w:t xml:space="preserve">Y en los nuevos tiempos, en los que el público demanda ficción de calidad y la consume de las más diversas formas, Mediaset España acumula una experiencia y un </w:t>
      </w:r>
      <w:r w:rsidRPr="00B4362E">
        <w:rPr>
          <w:rFonts w:eastAsia="Calibri" w:cstheme="minorHAnsi"/>
          <w:bCs/>
          <w:i/>
          <w:spacing w:val="-2"/>
        </w:rPr>
        <w:t>know-how</w:t>
      </w:r>
      <w:r w:rsidRPr="00B4362E">
        <w:rPr>
          <w:rFonts w:eastAsia="Calibri" w:cstheme="minorHAnsi"/>
          <w:bCs/>
          <w:spacing w:val="-2"/>
        </w:rPr>
        <w:t xml:space="preserve"> que </w:t>
      </w:r>
      <w:r w:rsidR="008208B6" w:rsidRPr="00B4362E">
        <w:rPr>
          <w:rFonts w:eastAsia="Calibri" w:cstheme="minorHAnsi"/>
          <w:bCs/>
          <w:spacing w:val="-2"/>
        </w:rPr>
        <w:t>la sitúan</w:t>
      </w:r>
      <w:r w:rsidRPr="00B4362E">
        <w:rPr>
          <w:rFonts w:eastAsia="Calibri" w:cstheme="minorHAnsi"/>
          <w:bCs/>
          <w:spacing w:val="-2"/>
        </w:rPr>
        <w:t xml:space="preserve"> en primera línea para afrontar el futuro. Un futuro en </w:t>
      </w:r>
      <w:r w:rsidR="00464116" w:rsidRPr="00B4362E">
        <w:rPr>
          <w:rFonts w:eastAsia="Calibri" w:cstheme="minorHAnsi"/>
          <w:bCs/>
          <w:spacing w:val="-2"/>
        </w:rPr>
        <w:t>el</w:t>
      </w:r>
      <w:r w:rsidRPr="00B4362E">
        <w:rPr>
          <w:rFonts w:eastAsia="Calibri" w:cstheme="minorHAnsi"/>
          <w:bCs/>
          <w:spacing w:val="-2"/>
        </w:rPr>
        <w:t xml:space="preserve"> que los acuerdos comerciales y la producción de contenidos para los nuevos operadores ya forman parte de la estrategia de negocio. </w:t>
      </w:r>
      <w:r w:rsidR="008208B6" w:rsidRPr="00B4362E">
        <w:rPr>
          <w:rFonts w:eastAsia="Calibri" w:cstheme="minorHAnsi"/>
          <w:bCs/>
          <w:spacing w:val="-2"/>
        </w:rPr>
        <w:t>Un futuro para la ficción de Mediaset España que seguro depara</w:t>
      </w:r>
      <w:r w:rsidR="00464116" w:rsidRPr="00B4362E">
        <w:rPr>
          <w:rFonts w:eastAsia="Calibri" w:cstheme="minorHAnsi"/>
          <w:bCs/>
          <w:spacing w:val="-2"/>
        </w:rPr>
        <w:t>r</w:t>
      </w:r>
      <w:r w:rsidR="00030D42" w:rsidRPr="00B4362E">
        <w:rPr>
          <w:rFonts w:eastAsia="Calibri" w:cstheme="minorHAnsi"/>
          <w:bCs/>
          <w:spacing w:val="-2"/>
        </w:rPr>
        <w:t>á</w:t>
      </w:r>
      <w:r w:rsidR="008208B6" w:rsidRPr="00B4362E">
        <w:rPr>
          <w:rFonts w:eastAsia="Calibri" w:cstheme="minorHAnsi"/>
          <w:bCs/>
          <w:spacing w:val="-2"/>
        </w:rPr>
        <w:t xml:space="preserve"> muchos capítulos apasionantes y una sucesión de brillantes temporadas.</w:t>
      </w:r>
    </w:p>
    <w:p w:rsidR="00AD7A17" w:rsidRPr="00B4362E" w:rsidRDefault="00AD7A17" w:rsidP="000B7DA9">
      <w:pPr>
        <w:spacing w:after="0" w:line="240" w:lineRule="auto"/>
        <w:jc w:val="both"/>
        <w:rPr>
          <w:rFonts w:ascii="Berlin Sans FB Demi" w:eastAsia="Calibri" w:hAnsi="Berlin Sans FB Demi" w:cstheme="minorHAnsi"/>
          <w:b/>
          <w:bCs/>
          <w:color w:val="002C5F"/>
          <w:spacing w:val="-2"/>
          <w:sz w:val="36"/>
          <w:szCs w:val="36"/>
        </w:rPr>
      </w:pPr>
    </w:p>
    <w:p w:rsidR="00AD7A17" w:rsidRDefault="00AD7A17" w:rsidP="000B7DA9">
      <w:pPr>
        <w:spacing w:after="0" w:line="240" w:lineRule="auto"/>
        <w:jc w:val="both"/>
        <w:rPr>
          <w:rFonts w:ascii="Berlin Sans FB Demi" w:eastAsia="Calibri" w:hAnsi="Berlin Sans FB Demi" w:cstheme="minorHAnsi"/>
          <w:b/>
          <w:bCs/>
          <w:color w:val="002C5F"/>
          <w:sz w:val="36"/>
          <w:szCs w:val="36"/>
        </w:rPr>
      </w:pPr>
    </w:p>
    <w:p w:rsidR="001057D7" w:rsidRDefault="001057D7" w:rsidP="000B7DA9">
      <w:pPr>
        <w:spacing w:after="0" w:line="240" w:lineRule="auto"/>
        <w:jc w:val="both"/>
        <w:rPr>
          <w:rFonts w:ascii="Berlin Sans FB Demi" w:eastAsia="Calibri" w:hAnsi="Berlin Sans FB Demi" w:cstheme="minorHAnsi"/>
          <w:b/>
          <w:bCs/>
          <w:color w:val="002C5F"/>
          <w:sz w:val="36"/>
          <w:szCs w:val="36"/>
        </w:rPr>
      </w:pPr>
    </w:p>
    <w:p w:rsidR="008F6809" w:rsidRPr="00697E72" w:rsidRDefault="008F6809" w:rsidP="000B7DA9">
      <w:pPr>
        <w:spacing w:after="0" w:line="240" w:lineRule="auto"/>
        <w:jc w:val="both"/>
        <w:rPr>
          <w:rFonts w:ascii="Berlin Sans FB Demi" w:eastAsia="Calibri" w:hAnsi="Berlin Sans FB Demi" w:cstheme="minorHAnsi"/>
          <w:b/>
          <w:bCs/>
          <w:color w:val="002C5F"/>
          <w:sz w:val="36"/>
          <w:szCs w:val="36"/>
        </w:rPr>
      </w:pPr>
      <w:r w:rsidRPr="00697E72">
        <w:rPr>
          <w:rFonts w:ascii="Berlin Sans FB Demi" w:eastAsia="Calibri" w:hAnsi="Berlin Sans FB Demi" w:cstheme="minorHAnsi"/>
          <w:b/>
          <w:bCs/>
          <w:color w:val="002C5F"/>
          <w:sz w:val="36"/>
          <w:szCs w:val="36"/>
        </w:rPr>
        <w:t>NUEVOS PROYECTOS</w:t>
      </w:r>
    </w:p>
    <w:p w:rsidR="008F6809" w:rsidRDefault="008F6809" w:rsidP="000B7DA9">
      <w:pPr>
        <w:spacing w:after="0" w:line="240" w:lineRule="auto"/>
        <w:jc w:val="both"/>
        <w:rPr>
          <w:rFonts w:eastAsia="Calibri" w:cstheme="minorHAnsi"/>
          <w:b/>
          <w:bCs/>
          <w:u w:val="single"/>
        </w:rPr>
      </w:pPr>
    </w:p>
    <w:p w:rsidR="000B5BE6" w:rsidRDefault="000B5BE6" w:rsidP="000B7DA9">
      <w:pPr>
        <w:spacing w:after="0" w:line="240" w:lineRule="auto"/>
        <w:jc w:val="both"/>
        <w:rPr>
          <w:rFonts w:eastAsia="Calibri" w:cstheme="minorHAnsi"/>
          <w:b/>
          <w:bCs/>
          <w:u w:val="single"/>
        </w:rPr>
      </w:pPr>
    </w:p>
    <w:p w:rsidR="000B7DA9" w:rsidRPr="00697E72" w:rsidRDefault="000B7DA9" w:rsidP="000B7DA9">
      <w:pPr>
        <w:spacing w:after="0" w:line="240" w:lineRule="auto"/>
        <w:jc w:val="both"/>
        <w:rPr>
          <w:rFonts w:eastAsia="Calibri" w:cstheme="minorHAnsi"/>
          <w:b/>
          <w:bCs/>
          <w:color w:val="002C5F"/>
          <w:sz w:val="26"/>
          <w:szCs w:val="26"/>
          <w:u w:val="single"/>
        </w:rPr>
      </w:pPr>
      <w:r w:rsidRPr="00697E72">
        <w:rPr>
          <w:rFonts w:eastAsia="Calibri" w:cstheme="minorHAnsi"/>
          <w:b/>
          <w:bCs/>
          <w:color w:val="002C5F"/>
          <w:sz w:val="26"/>
          <w:szCs w:val="26"/>
          <w:u w:val="single"/>
        </w:rPr>
        <w:t>DESAPARECIDOS</w:t>
      </w:r>
    </w:p>
    <w:p w:rsidR="000B7DA9" w:rsidRPr="000B7DA9" w:rsidRDefault="000B7DA9" w:rsidP="000B7DA9">
      <w:pPr>
        <w:spacing w:after="0" w:line="240" w:lineRule="auto"/>
        <w:jc w:val="both"/>
        <w:rPr>
          <w:rFonts w:eastAsia="Calibri" w:cstheme="minorHAnsi"/>
        </w:rPr>
      </w:pPr>
      <w:r w:rsidRPr="000B7DA9">
        <w:rPr>
          <w:rFonts w:eastAsia="Calibri" w:cstheme="minorHAnsi"/>
          <w:b/>
          <w:bCs/>
        </w:rPr>
        <w:t>Género:</w:t>
      </w:r>
      <w:r w:rsidR="00111F5C">
        <w:rPr>
          <w:rFonts w:eastAsia="Calibri" w:cstheme="minorHAnsi"/>
        </w:rPr>
        <w:t xml:space="preserve"> d</w:t>
      </w:r>
      <w:r>
        <w:rPr>
          <w:rFonts w:eastAsia="Calibri" w:cstheme="minorHAnsi"/>
        </w:rPr>
        <w:t>rama policiaco</w:t>
      </w:r>
    </w:p>
    <w:p w:rsidR="000B7DA9" w:rsidRPr="000B7DA9" w:rsidRDefault="000B7DA9" w:rsidP="000B7DA9">
      <w:pPr>
        <w:spacing w:after="0" w:line="240" w:lineRule="auto"/>
        <w:jc w:val="both"/>
        <w:rPr>
          <w:rFonts w:eastAsia="Calibri" w:cstheme="minorHAnsi"/>
        </w:rPr>
      </w:pPr>
      <w:r>
        <w:rPr>
          <w:rFonts w:eastAsia="Calibri" w:cstheme="minorHAnsi"/>
          <w:b/>
          <w:bCs/>
        </w:rPr>
        <w:t>C</w:t>
      </w:r>
      <w:r w:rsidRPr="000B7DA9">
        <w:rPr>
          <w:rFonts w:eastAsia="Calibri" w:cstheme="minorHAnsi"/>
          <w:b/>
          <w:bCs/>
        </w:rPr>
        <w:t>apítulos:</w:t>
      </w:r>
      <w:r w:rsidRPr="000B7DA9">
        <w:rPr>
          <w:rFonts w:eastAsia="Calibri" w:cstheme="minorHAnsi"/>
        </w:rPr>
        <w:t xml:space="preserve"> 13</w:t>
      </w:r>
    </w:p>
    <w:p w:rsidR="000B7DA9" w:rsidRPr="000B7DA9" w:rsidRDefault="000B7DA9" w:rsidP="000B7DA9">
      <w:pPr>
        <w:spacing w:after="0" w:line="240" w:lineRule="auto"/>
        <w:jc w:val="both"/>
        <w:rPr>
          <w:rFonts w:eastAsia="Calibri" w:cstheme="minorHAnsi"/>
        </w:rPr>
      </w:pPr>
      <w:r w:rsidRPr="000B7DA9">
        <w:rPr>
          <w:rFonts w:eastAsia="Calibri" w:cstheme="minorHAnsi"/>
          <w:b/>
          <w:bCs/>
        </w:rPr>
        <w:t>Produc</w:t>
      </w:r>
      <w:r w:rsidR="00BD2A83">
        <w:rPr>
          <w:rFonts w:eastAsia="Calibri" w:cstheme="minorHAnsi"/>
          <w:b/>
          <w:bCs/>
        </w:rPr>
        <w:t>ción</w:t>
      </w:r>
      <w:r w:rsidRPr="000B7DA9">
        <w:rPr>
          <w:rFonts w:eastAsia="Calibri" w:cstheme="minorHAnsi"/>
          <w:b/>
          <w:bCs/>
        </w:rPr>
        <w:t>:</w:t>
      </w:r>
      <w:r w:rsidRPr="000B7DA9">
        <w:rPr>
          <w:rFonts w:eastAsia="Calibri" w:cstheme="minorHAnsi"/>
        </w:rPr>
        <w:t xml:space="preserve"> </w:t>
      </w:r>
      <w:r w:rsidR="00BD2A83">
        <w:rPr>
          <w:rFonts w:eastAsia="Calibri" w:cstheme="minorHAnsi"/>
        </w:rPr>
        <w:t xml:space="preserve">Mediaset España, </w:t>
      </w:r>
      <w:r w:rsidRPr="000B7DA9">
        <w:rPr>
          <w:rFonts w:eastAsia="Calibri" w:cstheme="minorHAnsi"/>
        </w:rPr>
        <w:t>P</w:t>
      </w:r>
      <w:r>
        <w:rPr>
          <w:rFonts w:eastAsia="Calibri" w:cstheme="minorHAnsi"/>
        </w:rPr>
        <w:t>lano a Plano</w:t>
      </w:r>
      <w:r w:rsidRPr="000B7DA9">
        <w:rPr>
          <w:rFonts w:eastAsia="Calibri" w:cstheme="minorHAnsi"/>
        </w:rPr>
        <w:t xml:space="preserve"> </w:t>
      </w:r>
    </w:p>
    <w:p w:rsidR="000B7DA9" w:rsidRDefault="000B7DA9" w:rsidP="000B7DA9">
      <w:pPr>
        <w:spacing w:after="0" w:line="240" w:lineRule="auto"/>
        <w:jc w:val="both"/>
        <w:rPr>
          <w:rFonts w:eastAsia="Calibri" w:cstheme="minorHAnsi"/>
        </w:rPr>
      </w:pPr>
      <w:r w:rsidRPr="000B7DA9">
        <w:rPr>
          <w:rFonts w:eastAsia="Calibri" w:cstheme="minorHAnsi"/>
          <w:b/>
          <w:bCs/>
        </w:rPr>
        <w:t xml:space="preserve">Guion: </w:t>
      </w:r>
      <w:r w:rsidR="00030D42">
        <w:rPr>
          <w:rFonts w:eastAsia="Calibri" w:cstheme="minorHAnsi"/>
        </w:rPr>
        <w:t>Curro Royo, Miguel Á</w:t>
      </w:r>
      <w:r w:rsidRPr="000B7DA9">
        <w:rPr>
          <w:rFonts w:eastAsia="Calibri" w:cstheme="minorHAnsi"/>
        </w:rPr>
        <w:t>ngel Fernández</w:t>
      </w:r>
    </w:p>
    <w:p w:rsidR="00D81082" w:rsidRPr="003A7059" w:rsidRDefault="003A7059" w:rsidP="00D81082">
      <w:pPr>
        <w:spacing w:after="0" w:line="240" w:lineRule="auto"/>
        <w:jc w:val="both"/>
        <w:rPr>
          <w:rFonts w:eastAsia="Calibri" w:cstheme="minorHAnsi"/>
        </w:rPr>
      </w:pPr>
      <w:r>
        <w:rPr>
          <w:rFonts w:eastAsia="Calibri" w:cstheme="minorHAnsi"/>
          <w:b/>
          <w:bCs/>
        </w:rPr>
        <w:t xml:space="preserve">Dirección: </w:t>
      </w:r>
      <w:r w:rsidRPr="003A7059">
        <w:rPr>
          <w:rFonts w:eastAsia="Calibri" w:cstheme="minorHAnsi"/>
          <w:bCs/>
        </w:rPr>
        <w:t>Miguel Ángel Vivas</w:t>
      </w:r>
    </w:p>
    <w:p w:rsidR="000B7DA9" w:rsidRPr="000B7DA9" w:rsidRDefault="000B7DA9" w:rsidP="000B7DA9">
      <w:pPr>
        <w:spacing w:after="0" w:line="240" w:lineRule="auto"/>
        <w:jc w:val="both"/>
        <w:rPr>
          <w:rFonts w:eastAsia="Calibri" w:cstheme="minorHAnsi"/>
        </w:rPr>
      </w:pPr>
      <w:r w:rsidRPr="000B7DA9">
        <w:rPr>
          <w:rFonts w:eastAsia="Calibri" w:cstheme="minorHAnsi"/>
          <w:b/>
          <w:bCs/>
        </w:rPr>
        <w:t xml:space="preserve">Reparto </w:t>
      </w:r>
      <w:r w:rsidR="00111F5C">
        <w:rPr>
          <w:rFonts w:eastAsia="Calibri" w:cstheme="minorHAnsi"/>
          <w:b/>
          <w:bCs/>
        </w:rPr>
        <w:t>principal</w:t>
      </w:r>
      <w:r w:rsidRPr="000B7DA9">
        <w:rPr>
          <w:rFonts w:eastAsia="Calibri" w:cstheme="minorHAnsi"/>
          <w:b/>
          <w:bCs/>
        </w:rPr>
        <w:t>:</w:t>
      </w:r>
      <w:r w:rsidRPr="000B7DA9">
        <w:rPr>
          <w:rFonts w:eastAsia="Calibri" w:cstheme="minorHAnsi"/>
        </w:rPr>
        <w:t xml:space="preserve"> </w:t>
      </w:r>
      <w:r>
        <w:rPr>
          <w:rFonts w:eastAsia="Calibri" w:cstheme="minorHAnsi"/>
        </w:rPr>
        <w:t xml:space="preserve">Juan </w:t>
      </w:r>
      <w:proofErr w:type="spellStart"/>
      <w:r>
        <w:rPr>
          <w:rFonts w:eastAsia="Calibri" w:cstheme="minorHAnsi"/>
        </w:rPr>
        <w:t>Echanove</w:t>
      </w:r>
      <w:proofErr w:type="spellEnd"/>
      <w:r>
        <w:rPr>
          <w:rFonts w:eastAsia="Calibri" w:cstheme="minorHAnsi"/>
        </w:rPr>
        <w:t>, Elvira Mínguez, Maxi Iglesias, Michelle Calvó</w:t>
      </w:r>
    </w:p>
    <w:p w:rsidR="00111F5C" w:rsidRDefault="000B7DA9" w:rsidP="000B7DA9">
      <w:pPr>
        <w:spacing w:after="0" w:line="240" w:lineRule="auto"/>
        <w:jc w:val="both"/>
        <w:rPr>
          <w:rFonts w:eastAsia="Calibri" w:cstheme="minorHAnsi"/>
        </w:rPr>
      </w:pPr>
      <w:r w:rsidRPr="000B7DA9">
        <w:rPr>
          <w:rFonts w:eastAsia="Calibri" w:cstheme="minorHAnsi"/>
          <w:b/>
          <w:bCs/>
        </w:rPr>
        <w:t>Sinopsis:</w:t>
      </w:r>
      <w:r w:rsidRPr="000B7DA9">
        <w:rPr>
          <w:rFonts w:eastAsia="Calibri" w:cstheme="minorHAnsi"/>
        </w:rPr>
        <w:t xml:space="preserve"> </w:t>
      </w:r>
      <w:r w:rsidR="005842F0">
        <w:rPr>
          <w:rFonts w:eastAsia="Calibri" w:cstheme="minorHAnsi"/>
        </w:rPr>
        <w:t xml:space="preserve">una inspectora de Policía se incorpora al Grupo 2 de Desaparecidos de la Brigada Central. Afectada ella misma por el drama de la desaparición de un ser cercano, encontrará en sus compañeros a una </w:t>
      </w:r>
      <w:r w:rsidRPr="000B7DA9">
        <w:rPr>
          <w:rFonts w:eastAsia="Calibri" w:cstheme="minorHAnsi"/>
        </w:rPr>
        <w:t>nueva familia. Junto a ellos</w:t>
      </w:r>
      <w:r w:rsidR="00111F5C">
        <w:rPr>
          <w:rFonts w:eastAsia="Calibri" w:cstheme="minorHAnsi"/>
        </w:rPr>
        <w:t xml:space="preserve">, y con el lema ‘Nosotros seguimos buscando’, </w:t>
      </w:r>
      <w:r w:rsidRPr="000B7DA9">
        <w:rPr>
          <w:rFonts w:eastAsia="Calibri" w:cstheme="minorHAnsi"/>
        </w:rPr>
        <w:t xml:space="preserve">investigará </w:t>
      </w:r>
      <w:r w:rsidR="00111F5C">
        <w:rPr>
          <w:rFonts w:eastAsia="Calibri" w:cstheme="minorHAnsi"/>
        </w:rPr>
        <w:t>y tratará de resolver lo</w:t>
      </w:r>
      <w:r w:rsidRPr="000B7DA9">
        <w:rPr>
          <w:rFonts w:eastAsia="Calibri" w:cstheme="minorHAnsi"/>
        </w:rPr>
        <w:t>s casos más dispares</w:t>
      </w:r>
      <w:r w:rsidR="00111F5C">
        <w:rPr>
          <w:rFonts w:eastAsia="Calibri" w:cstheme="minorHAnsi"/>
        </w:rPr>
        <w:t>, todos ellos protagonizados por personas que un día se tragó la tierra.</w:t>
      </w:r>
    </w:p>
    <w:p w:rsidR="0017049A" w:rsidRDefault="0017049A" w:rsidP="000B7DA9">
      <w:pPr>
        <w:spacing w:after="0" w:line="240" w:lineRule="auto"/>
        <w:jc w:val="both"/>
        <w:rPr>
          <w:rFonts w:eastAsia="Calibri" w:cstheme="minorHAnsi"/>
        </w:rPr>
      </w:pPr>
    </w:p>
    <w:p w:rsidR="00C7370B" w:rsidRDefault="00C7370B" w:rsidP="000B7DA9">
      <w:pPr>
        <w:spacing w:after="0" w:line="240" w:lineRule="auto"/>
        <w:jc w:val="both"/>
        <w:rPr>
          <w:rFonts w:eastAsia="Calibri" w:cstheme="minorHAnsi"/>
        </w:rPr>
      </w:pPr>
    </w:p>
    <w:p w:rsidR="000B7DA9" w:rsidRPr="00697E72" w:rsidRDefault="00111F5C" w:rsidP="000B7DA9">
      <w:pPr>
        <w:spacing w:after="0" w:line="240" w:lineRule="auto"/>
        <w:jc w:val="both"/>
        <w:rPr>
          <w:rFonts w:eastAsia="Calibri" w:cstheme="minorHAnsi"/>
          <w:b/>
          <w:bCs/>
          <w:color w:val="002C5F"/>
          <w:sz w:val="26"/>
          <w:szCs w:val="26"/>
          <w:u w:val="single"/>
        </w:rPr>
      </w:pPr>
      <w:r w:rsidRPr="00697E72">
        <w:rPr>
          <w:rFonts w:eastAsia="Calibri" w:cstheme="minorHAnsi"/>
          <w:b/>
          <w:bCs/>
          <w:color w:val="002C5F"/>
          <w:sz w:val="26"/>
          <w:szCs w:val="26"/>
          <w:u w:val="single"/>
        </w:rPr>
        <w:t>CARONTE</w:t>
      </w:r>
    </w:p>
    <w:p w:rsidR="00111F5C" w:rsidRDefault="000B7DA9" w:rsidP="000B7DA9">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111F5C">
        <w:rPr>
          <w:rFonts w:eastAsia="Calibri" w:cstheme="minorHAnsi"/>
        </w:rPr>
        <w:t>procedimental jurídico-policiaco</w:t>
      </w:r>
    </w:p>
    <w:p w:rsidR="00111F5C" w:rsidRDefault="00111F5C" w:rsidP="000B7DA9">
      <w:pPr>
        <w:spacing w:after="0" w:line="240" w:lineRule="auto"/>
        <w:jc w:val="both"/>
        <w:rPr>
          <w:rFonts w:eastAsia="Calibri" w:cstheme="minorHAnsi"/>
        </w:rPr>
      </w:pPr>
      <w:r w:rsidRPr="00111F5C">
        <w:rPr>
          <w:rFonts w:eastAsia="Calibri" w:cstheme="minorHAnsi"/>
          <w:b/>
        </w:rPr>
        <w:t>C</w:t>
      </w:r>
      <w:r w:rsidR="000B7DA9" w:rsidRPr="000B7DA9">
        <w:rPr>
          <w:rFonts w:eastAsia="Calibri" w:cstheme="minorHAnsi"/>
          <w:b/>
          <w:bCs/>
        </w:rPr>
        <w:t>apítulos:</w:t>
      </w:r>
      <w:r w:rsidR="000B7DA9" w:rsidRPr="000B7DA9">
        <w:rPr>
          <w:rFonts w:eastAsia="Calibri" w:cstheme="minorHAnsi"/>
        </w:rPr>
        <w:t xml:space="preserve"> 13</w:t>
      </w:r>
    </w:p>
    <w:p w:rsidR="000B7DA9" w:rsidRPr="000B7DA9" w:rsidRDefault="00BD2A83" w:rsidP="000B7DA9">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00111F5C">
        <w:rPr>
          <w:rFonts w:eastAsia="Calibri" w:cstheme="minorHAnsi"/>
        </w:rPr>
        <w:t xml:space="preserve"> Big </w:t>
      </w:r>
      <w:proofErr w:type="spellStart"/>
      <w:r w:rsidR="00111F5C">
        <w:rPr>
          <w:rFonts w:eastAsia="Calibri" w:cstheme="minorHAnsi"/>
        </w:rPr>
        <w:t>Bang</w:t>
      </w:r>
      <w:proofErr w:type="spellEnd"/>
      <w:r w:rsidR="00111F5C">
        <w:rPr>
          <w:rFonts w:eastAsia="Calibri" w:cstheme="minorHAnsi"/>
        </w:rPr>
        <w:t xml:space="preserve"> Media</w:t>
      </w:r>
    </w:p>
    <w:p w:rsidR="000B7DA9" w:rsidRDefault="000B7DA9" w:rsidP="000B7DA9">
      <w:pPr>
        <w:spacing w:after="0" w:line="240" w:lineRule="auto"/>
        <w:jc w:val="both"/>
        <w:rPr>
          <w:rFonts w:eastAsia="Calibri" w:cstheme="minorHAnsi"/>
        </w:rPr>
      </w:pPr>
      <w:r w:rsidRPr="000B7DA9">
        <w:rPr>
          <w:rFonts w:eastAsia="Calibri" w:cstheme="minorHAnsi"/>
          <w:b/>
          <w:bCs/>
        </w:rPr>
        <w:t xml:space="preserve">Guion: </w:t>
      </w:r>
      <w:r w:rsidRPr="000B7DA9">
        <w:rPr>
          <w:rFonts w:eastAsia="Calibri" w:cstheme="minorHAnsi"/>
        </w:rPr>
        <w:t>Verónica Fernández</w:t>
      </w:r>
    </w:p>
    <w:p w:rsidR="00D81082" w:rsidRPr="003A7059" w:rsidRDefault="003A7059" w:rsidP="00D81082">
      <w:pPr>
        <w:spacing w:after="0" w:line="240" w:lineRule="auto"/>
        <w:jc w:val="both"/>
        <w:rPr>
          <w:rFonts w:eastAsia="Calibri" w:cstheme="minorHAnsi"/>
        </w:rPr>
      </w:pPr>
      <w:r>
        <w:rPr>
          <w:rFonts w:eastAsia="Calibri" w:cstheme="minorHAnsi"/>
          <w:b/>
          <w:bCs/>
        </w:rPr>
        <w:t xml:space="preserve">Dirección: </w:t>
      </w:r>
      <w:r w:rsidRPr="003A7059">
        <w:rPr>
          <w:rFonts w:eastAsia="Calibri" w:cstheme="minorHAnsi"/>
          <w:bCs/>
        </w:rPr>
        <w:t>Alberto Ruiz Rojo</w:t>
      </w:r>
    </w:p>
    <w:p w:rsidR="000B7DA9" w:rsidRPr="000B7DA9" w:rsidRDefault="00111F5C" w:rsidP="000B7DA9">
      <w:pPr>
        <w:spacing w:after="0" w:line="240" w:lineRule="auto"/>
        <w:jc w:val="both"/>
        <w:rPr>
          <w:rFonts w:eastAsia="Calibri" w:cstheme="minorHAnsi"/>
        </w:rPr>
      </w:pPr>
      <w:r>
        <w:rPr>
          <w:rFonts w:eastAsia="Calibri" w:cstheme="minorHAnsi"/>
          <w:b/>
          <w:bCs/>
        </w:rPr>
        <w:t>Reparto principal:</w:t>
      </w:r>
      <w:r w:rsidR="000B7DA9" w:rsidRPr="000B7DA9">
        <w:rPr>
          <w:rFonts w:eastAsia="Calibri" w:cstheme="minorHAnsi"/>
          <w:color w:val="1F497D"/>
        </w:rPr>
        <w:t xml:space="preserve"> </w:t>
      </w:r>
      <w:r w:rsidR="00EC1BD4">
        <w:rPr>
          <w:rFonts w:eastAsia="Calibri" w:cstheme="minorHAnsi"/>
          <w:color w:val="000000"/>
        </w:rPr>
        <w:t>Roberto Á</w:t>
      </w:r>
      <w:r>
        <w:rPr>
          <w:rFonts w:eastAsia="Calibri" w:cstheme="minorHAnsi"/>
          <w:color w:val="000000"/>
        </w:rPr>
        <w:t>lamo</w:t>
      </w:r>
    </w:p>
    <w:p w:rsidR="00D06CCA" w:rsidRDefault="000B7DA9" w:rsidP="000B7DA9">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00604025" w:rsidRPr="00604025">
        <w:rPr>
          <w:rFonts w:eastAsia="Calibri" w:cstheme="minorHAnsi"/>
          <w:bCs/>
        </w:rPr>
        <w:t>tr</w:t>
      </w:r>
      <w:r w:rsidR="00604025">
        <w:rPr>
          <w:rFonts w:eastAsia="Calibri" w:cstheme="minorHAnsi"/>
          <w:bCs/>
        </w:rPr>
        <w:t>as cumplir condena por un asesinato que no cometió, el expolicía Samuel Caronte sale de la cárcel con la idea de emprender una nueva vida. Ha aprovechado el tiempo que ha estado encerrado para convertirse en abogado penalista y con su experiencia como agente de la ley, su paso por prisión y su nueva profesión, se ha marcado un objetivo claro: defender a aquellos que tiene</w:t>
      </w:r>
      <w:r w:rsidR="00030D42">
        <w:rPr>
          <w:rFonts w:eastAsia="Calibri" w:cstheme="minorHAnsi"/>
          <w:bCs/>
        </w:rPr>
        <w:t>n</w:t>
      </w:r>
      <w:r w:rsidR="00604025">
        <w:rPr>
          <w:rFonts w:eastAsia="Calibri" w:cstheme="minorHAnsi"/>
          <w:bCs/>
        </w:rPr>
        <w:t xml:space="preserve"> todo por perder. Sin embargo, comprobará lo difícil que resulta alejarse de su difícil pasado.</w:t>
      </w:r>
    </w:p>
    <w:p w:rsidR="0017049A" w:rsidRDefault="0017049A" w:rsidP="000B7DA9">
      <w:pPr>
        <w:autoSpaceDE w:val="0"/>
        <w:autoSpaceDN w:val="0"/>
        <w:spacing w:after="0" w:line="240" w:lineRule="auto"/>
        <w:jc w:val="both"/>
        <w:rPr>
          <w:rFonts w:eastAsia="Calibri" w:cstheme="minorHAnsi"/>
          <w:bCs/>
        </w:rPr>
      </w:pPr>
    </w:p>
    <w:p w:rsidR="00604025" w:rsidRDefault="00604025" w:rsidP="000B7DA9">
      <w:pPr>
        <w:autoSpaceDE w:val="0"/>
        <w:autoSpaceDN w:val="0"/>
        <w:spacing w:after="0" w:line="240" w:lineRule="auto"/>
        <w:jc w:val="both"/>
        <w:rPr>
          <w:rFonts w:eastAsia="Calibri" w:cstheme="minorHAnsi"/>
          <w:bCs/>
        </w:rPr>
      </w:pPr>
    </w:p>
    <w:p w:rsidR="00604025" w:rsidRPr="00697E72" w:rsidRDefault="00604025" w:rsidP="00604025">
      <w:pPr>
        <w:spacing w:after="0" w:line="240" w:lineRule="auto"/>
        <w:jc w:val="both"/>
        <w:rPr>
          <w:rFonts w:eastAsia="Calibri" w:cstheme="minorHAnsi"/>
          <w:b/>
          <w:bCs/>
          <w:color w:val="002C5F"/>
          <w:sz w:val="26"/>
          <w:szCs w:val="26"/>
          <w:u w:val="single"/>
        </w:rPr>
      </w:pPr>
      <w:r w:rsidRPr="00697E72">
        <w:rPr>
          <w:rFonts w:eastAsia="Calibri" w:cstheme="minorHAnsi"/>
          <w:b/>
          <w:bCs/>
          <w:color w:val="002C5F"/>
          <w:sz w:val="26"/>
          <w:szCs w:val="26"/>
          <w:u w:val="single"/>
        </w:rPr>
        <w:t>MADRES</w:t>
      </w:r>
    </w:p>
    <w:p w:rsidR="00604025" w:rsidRDefault="00604025" w:rsidP="00604025">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2868C8">
        <w:rPr>
          <w:rFonts w:eastAsia="Calibri" w:cstheme="minorHAnsi"/>
        </w:rPr>
        <w:t>procedimental médico / femenina</w:t>
      </w:r>
    </w:p>
    <w:p w:rsidR="00604025" w:rsidRDefault="00604025" w:rsidP="00604025">
      <w:pPr>
        <w:spacing w:after="0" w:line="240" w:lineRule="auto"/>
        <w:jc w:val="both"/>
        <w:rPr>
          <w:rFonts w:eastAsia="Calibri" w:cstheme="minorHAnsi"/>
        </w:rPr>
      </w:pPr>
      <w:r w:rsidRPr="00111F5C">
        <w:rPr>
          <w:rFonts w:eastAsia="Calibri" w:cstheme="minorHAnsi"/>
          <w:b/>
        </w:rPr>
        <w:t>C</w:t>
      </w:r>
      <w:r w:rsidRPr="000B7DA9">
        <w:rPr>
          <w:rFonts w:eastAsia="Calibri" w:cstheme="minorHAnsi"/>
          <w:b/>
          <w:bCs/>
        </w:rPr>
        <w:t>apítulos:</w:t>
      </w:r>
      <w:r w:rsidRPr="000B7DA9">
        <w:rPr>
          <w:rFonts w:eastAsia="Calibri" w:cstheme="minorHAnsi"/>
        </w:rPr>
        <w:t xml:space="preserve"> 13</w:t>
      </w:r>
    </w:p>
    <w:p w:rsidR="00604025" w:rsidRPr="000B7DA9" w:rsidRDefault="00BD2A83" w:rsidP="00604025">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00604025">
        <w:rPr>
          <w:rFonts w:eastAsia="Calibri" w:cstheme="minorHAnsi"/>
        </w:rPr>
        <w:t xml:space="preserve"> Alea Media</w:t>
      </w:r>
    </w:p>
    <w:p w:rsidR="00604025" w:rsidRDefault="00604025" w:rsidP="00604025">
      <w:pPr>
        <w:spacing w:after="0" w:line="240" w:lineRule="auto"/>
        <w:jc w:val="both"/>
        <w:rPr>
          <w:rFonts w:eastAsia="Calibri" w:cstheme="minorHAnsi"/>
          <w:bCs/>
        </w:rPr>
      </w:pPr>
      <w:r w:rsidRPr="000B7DA9">
        <w:rPr>
          <w:rFonts w:eastAsia="Calibri" w:cstheme="minorHAnsi"/>
          <w:b/>
          <w:bCs/>
        </w:rPr>
        <w:t>Guion</w:t>
      </w:r>
      <w:r w:rsidRPr="000737F1">
        <w:rPr>
          <w:rFonts w:eastAsia="Calibri" w:cstheme="minorHAnsi"/>
          <w:bCs/>
        </w:rPr>
        <w:t xml:space="preserve">: </w:t>
      </w:r>
      <w:r w:rsidR="000737F1" w:rsidRPr="000737F1">
        <w:rPr>
          <w:rFonts w:eastAsia="Calibri" w:cstheme="minorHAnsi"/>
          <w:bCs/>
        </w:rPr>
        <w:t xml:space="preserve">Aitor Gabilondo, </w:t>
      </w:r>
      <w:r w:rsidR="00BE577A" w:rsidRPr="000737F1">
        <w:rPr>
          <w:rFonts w:eastAsia="Calibri" w:cstheme="minorHAnsi"/>
          <w:bCs/>
        </w:rPr>
        <w:t>Joan</w:t>
      </w:r>
      <w:r w:rsidR="00BE577A" w:rsidRPr="00BE577A">
        <w:rPr>
          <w:rFonts w:eastAsia="Calibri" w:cstheme="minorHAnsi"/>
          <w:bCs/>
        </w:rPr>
        <w:t xml:space="preserve"> Barbero, Laia Aguilar, Olatz Arroyo, Verónica </w:t>
      </w:r>
      <w:proofErr w:type="spellStart"/>
      <w:r w:rsidR="00BE577A" w:rsidRPr="00BE577A">
        <w:rPr>
          <w:rFonts w:eastAsia="Calibri" w:cstheme="minorHAnsi"/>
          <w:bCs/>
        </w:rPr>
        <w:t>Viñe</w:t>
      </w:r>
      <w:proofErr w:type="spellEnd"/>
      <w:r w:rsidR="00BE577A" w:rsidRPr="00BE577A">
        <w:rPr>
          <w:rFonts w:eastAsia="Calibri" w:cstheme="minorHAnsi"/>
          <w:bCs/>
        </w:rPr>
        <w:t>, Marta Sánchez, Daniel del Águila</w:t>
      </w:r>
    </w:p>
    <w:p w:rsidR="00D81082" w:rsidRPr="00D81082" w:rsidRDefault="003A7059" w:rsidP="00604025">
      <w:pPr>
        <w:spacing w:after="0" w:line="240" w:lineRule="auto"/>
        <w:jc w:val="both"/>
        <w:rPr>
          <w:rFonts w:eastAsia="Calibri" w:cstheme="minorHAnsi"/>
          <w:b/>
        </w:rPr>
      </w:pPr>
      <w:r>
        <w:rPr>
          <w:rFonts w:eastAsia="Calibri" w:cstheme="minorHAnsi"/>
          <w:b/>
          <w:bCs/>
        </w:rPr>
        <w:t xml:space="preserve">Dirección: </w:t>
      </w:r>
      <w:r w:rsidRPr="003A7059">
        <w:rPr>
          <w:rFonts w:eastAsia="Calibri" w:cstheme="minorHAnsi"/>
          <w:bCs/>
        </w:rPr>
        <w:t xml:space="preserve">Juana Macías, Mar Olid, Abigail </w:t>
      </w:r>
      <w:proofErr w:type="spellStart"/>
      <w:r w:rsidRPr="003A7059">
        <w:rPr>
          <w:rFonts w:eastAsia="Calibri" w:cstheme="minorHAnsi"/>
          <w:bCs/>
        </w:rPr>
        <w:t>Schaff</w:t>
      </w:r>
      <w:proofErr w:type="spellEnd"/>
      <w:r w:rsidRPr="003A7059">
        <w:rPr>
          <w:rFonts w:eastAsia="Calibri" w:cstheme="minorHAnsi"/>
          <w:bCs/>
        </w:rPr>
        <w:t>, Roser Aguilar</w:t>
      </w:r>
    </w:p>
    <w:p w:rsidR="00604025" w:rsidRPr="000B7DA9" w:rsidRDefault="00604025" w:rsidP="00604025">
      <w:pPr>
        <w:spacing w:after="0" w:line="240" w:lineRule="auto"/>
        <w:jc w:val="both"/>
        <w:rPr>
          <w:rFonts w:eastAsia="Calibri" w:cstheme="minorHAnsi"/>
        </w:rPr>
      </w:pPr>
      <w:r w:rsidRPr="002C332D">
        <w:rPr>
          <w:rFonts w:eastAsia="Calibri" w:cstheme="minorHAnsi"/>
          <w:b/>
          <w:bCs/>
        </w:rPr>
        <w:t>Reparto principal:</w:t>
      </w:r>
      <w:r w:rsidRPr="000B7DA9">
        <w:rPr>
          <w:rFonts w:eastAsia="Calibri" w:cstheme="minorHAnsi"/>
        </w:rPr>
        <w:t xml:space="preserve"> </w:t>
      </w:r>
      <w:r w:rsidRPr="002C332D">
        <w:rPr>
          <w:rFonts w:eastAsia="Calibri" w:cstheme="minorHAnsi"/>
        </w:rPr>
        <w:t>Belén Rued</w:t>
      </w:r>
      <w:r w:rsidR="0017049A" w:rsidRPr="002C332D">
        <w:rPr>
          <w:rFonts w:eastAsia="Calibri" w:cstheme="minorHAnsi"/>
        </w:rPr>
        <w:t xml:space="preserve">a, Aida Folch, </w:t>
      </w:r>
      <w:r w:rsidR="00A1501B">
        <w:rPr>
          <w:rFonts w:eastAsia="Calibri" w:cstheme="minorHAnsi"/>
        </w:rPr>
        <w:t>Carla Díaz</w:t>
      </w:r>
    </w:p>
    <w:p w:rsidR="00A1501B" w:rsidRPr="00A1501B" w:rsidRDefault="00A1501B" w:rsidP="00A1501B">
      <w:pPr>
        <w:autoSpaceDE w:val="0"/>
        <w:autoSpaceDN w:val="0"/>
        <w:spacing w:after="0" w:line="240" w:lineRule="auto"/>
        <w:jc w:val="both"/>
        <w:rPr>
          <w:rFonts w:eastAsia="Calibri" w:cstheme="minorHAnsi"/>
          <w:bCs/>
        </w:rPr>
      </w:pPr>
      <w:r>
        <w:rPr>
          <w:rFonts w:eastAsia="Calibri" w:cstheme="minorHAnsi"/>
          <w:b/>
          <w:bCs/>
        </w:rPr>
        <w:t xml:space="preserve">Sinopsis: </w:t>
      </w:r>
      <w:r w:rsidRPr="00A1501B">
        <w:rPr>
          <w:rFonts w:eastAsia="Calibri" w:cstheme="minorHAnsi"/>
          <w:bCs/>
        </w:rPr>
        <w:t>‘Madres’ narra el día a día de un hospital materno-infantil a través de la mirada de pacientes, familiares y médi</w:t>
      </w:r>
      <w:r>
        <w:rPr>
          <w:rFonts w:eastAsia="Calibri" w:cstheme="minorHAnsi"/>
          <w:bCs/>
        </w:rPr>
        <w:t>cos que conviven en el área de Pediatría y M</w:t>
      </w:r>
      <w:r w:rsidRPr="00A1501B">
        <w:rPr>
          <w:rFonts w:eastAsia="Calibri" w:cstheme="minorHAnsi"/>
          <w:bCs/>
        </w:rPr>
        <w:t xml:space="preserve">aternidad. </w:t>
      </w:r>
      <w:r>
        <w:rPr>
          <w:rFonts w:eastAsia="Calibri" w:cstheme="minorHAnsi"/>
          <w:bCs/>
        </w:rPr>
        <w:t>Es allí donde ella</w:t>
      </w:r>
      <w:r w:rsidR="008240C3">
        <w:rPr>
          <w:rFonts w:eastAsia="Calibri" w:cstheme="minorHAnsi"/>
          <w:bCs/>
        </w:rPr>
        <w:t>s</w:t>
      </w:r>
      <w:r>
        <w:rPr>
          <w:rFonts w:eastAsia="Calibri" w:cstheme="minorHAnsi"/>
          <w:bCs/>
        </w:rPr>
        <w:t xml:space="preserve"> convergen: </w:t>
      </w:r>
      <w:r w:rsidRPr="00A1501B">
        <w:rPr>
          <w:rFonts w:eastAsia="Calibri" w:cstheme="minorHAnsi"/>
          <w:bCs/>
        </w:rPr>
        <w:t xml:space="preserve">mujeres que cruzaron junto a sus hijos la puerta del hospital y dejaron de ser abogadas, periodistas o cajeras para convertirse en madres. Solo madres. Juntas en esta burbuja, </w:t>
      </w:r>
      <w:r>
        <w:rPr>
          <w:rFonts w:eastAsia="Calibri" w:cstheme="minorHAnsi"/>
          <w:bCs/>
        </w:rPr>
        <w:t>deberán</w:t>
      </w:r>
      <w:r w:rsidRPr="00A1501B">
        <w:rPr>
          <w:rFonts w:eastAsia="Calibri" w:cstheme="minorHAnsi"/>
          <w:bCs/>
        </w:rPr>
        <w:t xml:space="preserve"> afrontar la incertidumbre de un diagnóstico, la complicada relación con el personal médico o las consecuencias del inexorable paso del tiempo que fuera, en el mundo exterior, avanza sin compasión arrastrando con él trabajos, parejas y amistades. </w:t>
      </w:r>
    </w:p>
    <w:p w:rsidR="0017049A" w:rsidRDefault="0017049A" w:rsidP="00604025">
      <w:pPr>
        <w:autoSpaceDE w:val="0"/>
        <w:autoSpaceDN w:val="0"/>
        <w:spacing w:after="0" w:line="240" w:lineRule="auto"/>
        <w:jc w:val="both"/>
        <w:rPr>
          <w:rFonts w:eastAsia="Calibri" w:cstheme="minorHAnsi"/>
        </w:rPr>
      </w:pPr>
    </w:p>
    <w:p w:rsidR="00997D26" w:rsidRDefault="00997D26">
      <w:pPr>
        <w:rPr>
          <w:rFonts w:eastAsia="Calibri" w:cstheme="minorHAnsi"/>
        </w:rPr>
      </w:pPr>
      <w:r>
        <w:rPr>
          <w:rFonts w:eastAsia="Calibri" w:cstheme="minorHAnsi"/>
        </w:rPr>
        <w:br w:type="page"/>
      </w:r>
    </w:p>
    <w:p w:rsidR="008F6809" w:rsidRPr="00697E72" w:rsidRDefault="00C7370B" w:rsidP="00604025">
      <w:pPr>
        <w:autoSpaceDE w:val="0"/>
        <w:autoSpaceDN w:val="0"/>
        <w:spacing w:after="0" w:line="240" w:lineRule="auto"/>
        <w:jc w:val="both"/>
        <w:rPr>
          <w:rFonts w:ascii="Berlin Sans FB Demi" w:eastAsia="Calibri" w:hAnsi="Berlin Sans FB Demi" w:cstheme="minorHAnsi"/>
          <w:b/>
          <w:color w:val="002C5F"/>
          <w:sz w:val="36"/>
          <w:szCs w:val="36"/>
        </w:rPr>
      </w:pPr>
      <w:r w:rsidRPr="00697E72">
        <w:rPr>
          <w:rFonts w:ascii="Berlin Sans FB Demi" w:eastAsia="Calibri" w:hAnsi="Berlin Sans FB Demi" w:cstheme="minorHAnsi"/>
          <w:b/>
          <w:color w:val="002C5F"/>
          <w:sz w:val="36"/>
          <w:szCs w:val="36"/>
        </w:rPr>
        <w:lastRenderedPageBreak/>
        <w:t>PROYECTOS EN PRODUCCIÓN O FINALIZADOS</w:t>
      </w:r>
    </w:p>
    <w:p w:rsidR="00604025" w:rsidRDefault="00604025" w:rsidP="000B7DA9">
      <w:pPr>
        <w:autoSpaceDE w:val="0"/>
        <w:autoSpaceDN w:val="0"/>
        <w:spacing w:after="0" w:line="240" w:lineRule="auto"/>
        <w:jc w:val="both"/>
        <w:rPr>
          <w:rFonts w:eastAsia="Calibri" w:cstheme="minorHAnsi"/>
        </w:rPr>
      </w:pPr>
    </w:p>
    <w:p w:rsidR="001057D7" w:rsidRDefault="001057D7" w:rsidP="000B7DA9">
      <w:pPr>
        <w:autoSpaceDE w:val="0"/>
        <w:autoSpaceDN w:val="0"/>
        <w:spacing w:after="0" w:line="240" w:lineRule="auto"/>
        <w:jc w:val="both"/>
        <w:rPr>
          <w:rFonts w:eastAsia="Calibri" w:cstheme="minorHAnsi"/>
        </w:rPr>
      </w:pPr>
    </w:p>
    <w:p w:rsidR="002849B9" w:rsidRPr="00997D26" w:rsidRDefault="00FA67DB" w:rsidP="002849B9">
      <w:pPr>
        <w:spacing w:after="0" w:line="240" w:lineRule="auto"/>
        <w:jc w:val="both"/>
        <w:rPr>
          <w:rFonts w:eastAsia="Calibri" w:cstheme="minorHAnsi"/>
          <w:b/>
          <w:bCs/>
          <w:color w:val="002C5F"/>
          <w:sz w:val="26"/>
          <w:szCs w:val="26"/>
          <w:u w:val="single"/>
        </w:rPr>
      </w:pPr>
      <w:r>
        <w:rPr>
          <w:noProof/>
        </w:rPr>
        <w:drawing>
          <wp:anchor distT="0" distB="0" distL="114300" distR="114300" simplePos="0" relativeHeight="251676672" behindDoc="0" locked="0" layoutInCell="1" allowOverlap="1">
            <wp:simplePos x="0" y="0"/>
            <wp:positionH relativeFrom="column">
              <wp:posOffset>635</wp:posOffset>
            </wp:positionH>
            <wp:positionV relativeFrom="paragraph">
              <wp:posOffset>73025</wp:posOffset>
            </wp:positionV>
            <wp:extent cx="2273935" cy="1494155"/>
            <wp:effectExtent l="285750" t="22860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3935" cy="1494155"/>
                    </a:xfrm>
                    <a:prstGeom prst="rect">
                      <a:avLst/>
                    </a:prstGeom>
                    <a:ln>
                      <a:noFill/>
                    </a:ln>
                    <a:effectLst>
                      <a:outerShdw blurRad="254000" dist="63500" dir="11160000" sx="80000" sy="80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r w:rsidR="002849B9" w:rsidRPr="00997D26">
        <w:rPr>
          <w:rFonts w:eastAsia="Calibri" w:cstheme="minorHAnsi"/>
          <w:b/>
          <w:bCs/>
          <w:color w:val="002C5F"/>
          <w:sz w:val="26"/>
          <w:szCs w:val="26"/>
          <w:u w:val="single"/>
        </w:rPr>
        <w:t>BRIGADA COSTA DEL SOL</w:t>
      </w:r>
    </w:p>
    <w:p w:rsidR="002849B9" w:rsidRPr="0017049A" w:rsidRDefault="002849B9" w:rsidP="002849B9">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Pr>
          <w:rFonts w:eastAsia="Calibri" w:cstheme="minorHAnsi"/>
        </w:rPr>
        <w:t>policiaca de época / basada en hechos reales</w:t>
      </w:r>
    </w:p>
    <w:p w:rsidR="002849B9" w:rsidRPr="0017049A" w:rsidRDefault="002849B9" w:rsidP="002849B9">
      <w:pPr>
        <w:spacing w:after="0" w:line="240" w:lineRule="auto"/>
        <w:jc w:val="both"/>
        <w:rPr>
          <w:rFonts w:eastAsia="Calibri" w:cstheme="minorHAnsi"/>
        </w:rPr>
      </w:pPr>
      <w:r w:rsidRPr="0017049A">
        <w:rPr>
          <w:rFonts w:eastAsia="Calibri" w:cstheme="minorHAnsi"/>
          <w:b/>
        </w:rPr>
        <w:t>C</w:t>
      </w:r>
      <w:r w:rsidRPr="000B7DA9">
        <w:rPr>
          <w:rFonts w:eastAsia="Calibri" w:cstheme="minorHAnsi"/>
          <w:b/>
          <w:bCs/>
        </w:rPr>
        <w:t>apítulos:</w:t>
      </w:r>
      <w:r w:rsidRPr="000B7DA9">
        <w:rPr>
          <w:rFonts w:eastAsia="Calibri" w:cstheme="minorHAnsi"/>
        </w:rPr>
        <w:t xml:space="preserve"> </w:t>
      </w:r>
      <w:r>
        <w:rPr>
          <w:rFonts w:eastAsia="Calibri" w:cstheme="minorHAnsi"/>
        </w:rPr>
        <w:t>13</w:t>
      </w:r>
    </w:p>
    <w:p w:rsidR="002849B9" w:rsidRPr="000B7DA9" w:rsidRDefault="002849B9" w:rsidP="002849B9">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Pr="0017049A">
        <w:rPr>
          <w:rFonts w:eastAsia="Calibri" w:cstheme="minorHAnsi"/>
        </w:rPr>
        <w:t xml:space="preserve"> </w:t>
      </w:r>
      <w:r w:rsidR="00847462">
        <w:rPr>
          <w:rFonts w:ascii="Arial" w:hAnsi="Arial" w:cs="Arial"/>
          <w:sz w:val="20"/>
          <w:szCs w:val="20"/>
        </w:rPr>
        <w:t>Warner Bros. ITVP España</w:t>
      </w:r>
      <w:r>
        <w:rPr>
          <w:rFonts w:eastAsia="Calibri" w:cstheme="minorHAnsi"/>
        </w:rPr>
        <w:t>, Netflix</w:t>
      </w:r>
    </w:p>
    <w:p w:rsidR="002849B9" w:rsidRDefault="002849B9" w:rsidP="002849B9">
      <w:pPr>
        <w:spacing w:after="0" w:line="240" w:lineRule="auto"/>
        <w:jc w:val="both"/>
        <w:rPr>
          <w:rFonts w:eastAsia="Calibri" w:cstheme="minorHAnsi"/>
          <w:bCs/>
        </w:rPr>
      </w:pPr>
      <w:r w:rsidRPr="000B7DA9">
        <w:rPr>
          <w:rFonts w:eastAsia="Calibri" w:cstheme="minorHAnsi"/>
          <w:b/>
          <w:bCs/>
        </w:rPr>
        <w:t xml:space="preserve">Guion: </w:t>
      </w:r>
      <w:r>
        <w:rPr>
          <w:rFonts w:eastAsia="Calibri" w:cstheme="minorHAnsi"/>
          <w:bCs/>
        </w:rPr>
        <w:t>Pablo Barrera, Alberto Macías</w:t>
      </w:r>
    </w:p>
    <w:p w:rsidR="00D81082" w:rsidRPr="00A047F5" w:rsidRDefault="00A047F5" w:rsidP="00D81082">
      <w:pPr>
        <w:spacing w:after="0" w:line="240" w:lineRule="auto"/>
        <w:jc w:val="both"/>
        <w:rPr>
          <w:rFonts w:eastAsia="Calibri" w:cstheme="minorHAnsi"/>
        </w:rPr>
      </w:pPr>
      <w:r>
        <w:rPr>
          <w:rFonts w:eastAsia="Calibri" w:cstheme="minorHAnsi"/>
          <w:b/>
          <w:bCs/>
        </w:rPr>
        <w:t xml:space="preserve">Dirección: </w:t>
      </w:r>
      <w:r>
        <w:rPr>
          <w:rFonts w:eastAsia="Calibri" w:cstheme="minorHAnsi"/>
          <w:bCs/>
        </w:rPr>
        <w:t xml:space="preserve">Norberto López Amado, </w:t>
      </w:r>
      <w:r w:rsidR="001057D7">
        <w:rPr>
          <w:rFonts w:eastAsia="Calibri" w:cstheme="minorHAnsi"/>
          <w:bCs/>
        </w:rPr>
        <w:t>Iñaki Peñafiel, Alberto Ruiz Rojo, Miguel Alcantud, Marco Castillo</w:t>
      </w:r>
    </w:p>
    <w:p w:rsidR="002849B9" w:rsidRPr="000B7DA9" w:rsidRDefault="002849B9" w:rsidP="002849B9">
      <w:pPr>
        <w:spacing w:after="0" w:line="240" w:lineRule="auto"/>
        <w:jc w:val="both"/>
        <w:rPr>
          <w:rFonts w:eastAsia="Calibri" w:cstheme="minorHAnsi"/>
        </w:rPr>
      </w:pPr>
      <w:r w:rsidRPr="0017049A">
        <w:rPr>
          <w:rFonts w:eastAsia="Calibri" w:cstheme="minorHAnsi"/>
          <w:b/>
          <w:bCs/>
        </w:rPr>
        <w:t>Reparto principal:</w:t>
      </w:r>
      <w:r w:rsidRPr="000B7DA9">
        <w:rPr>
          <w:rFonts w:eastAsia="Calibri" w:cstheme="minorHAnsi"/>
        </w:rPr>
        <w:t xml:space="preserve"> </w:t>
      </w:r>
      <w:r w:rsidRPr="00170D1D">
        <w:rPr>
          <w:rFonts w:eastAsia="Calibri" w:cstheme="minorHAnsi"/>
        </w:rPr>
        <w:t xml:space="preserve">Hugo Silva, Miki </w:t>
      </w:r>
      <w:proofErr w:type="spellStart"/>
      <w:r w:rsidRPr="00170D1D">
        <w:rPr>
          <w:rFonts w:eastAsia="Calibri" w:cstheme="minorHAnsi"/>
        </w:rPr>
        <w:t>Esparbé</w:t>
      </w:r>
      <w:proofErr w:type="spellEnd"/>
      <w:r w:rsidRPr="00170D1D">
        <w:rPr>
          <w:rFonts w:eastAsia="Calibri" w:cstheme="minorHAnsi"/>
        </w:rPr>
        <w:t>, Jesús Castro, Álvaro Cervantes y Sara Sálamo</w:t>
      </w:r>
    </w:p>
    <w:p w:rsidR="002849B9" w:rsidRDefault="002849B9" w:rsidP="002849B9">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Pr="00705048">
        <w:rPr>
          <w:rFonts w:eastAsia="Calibri" w:cstheme="minorHAnsi"/>
          <w:bCs/>
        </w:rPr>
        <w:t>en 1977, en los albores de la democracia, un grupo de inspectores de policía fue destinado a Torremolinos para formar el Grupo Especial de Estupefacientes Costa del Sol y luchar contra el narcotráfico, en una época en la que apenas se sabía nada de estos delitos. Canallas, juerguistas, desobedientes, temerarios, sin apenas medios y con mucho ingenio, estos pioneros llegaron a ser conocidos por toda la policía europea por su historial de éxitos.</w:t>
      </w:r>
    </w:p>
    <w:p w:rsidR="002849B9" w:rsidRDefault="002849B9" w:rsidP="000B7DA9">
      <w:pPr>
        <w:autoSpaceDE w:val="0"/>
        <w:autoSpaceDN w:val="0"/>
        <w:spacing w:after="0" w:line="240" w:lineRule="auto"/>
        <w:jc w:val="both"/>
        <w:rPr>
          <w:rFonts w:eastAsia="Calibri" w:cstheme="minorHAnsi"/>
        </w:rPr>
      </w:pPr>
    </w:p>
    <w:p w:rsidR="002849B9" w:rsidRPr="00997D26" w:rsidRDefault="000B4E4B" w:rsidP="002849B9">
      <w:pPr>
        <w:spacing w:after="0" w:line="240" w:lineRule="auto"/>
        <w:jc w:val="both"/>
        <w:rPr>
          <w:rFonts w:eastAsia="Calibri" w:cstheme="minorHAnsi"/>
          <w:b/>
          <w:bCs/>
          <w:color w:val="002C5F"/>
          <w:sz w:val="26"/>
          <w:szCs w:val="26"/>
          <w:u w:val="single"/>
        </w:rPr>
      </w:pPr>
      <w:bookmarkStart w:id="0" w:name="_GoBack"/>
      <w:r w:rsidRPr="00997D26">
        <w:rPr>
          <w:rFonts w:eastAsia="Calibri" w:cstheme="minorHAnsi"/>
          <w:b/>
          <w:bCs/>
          <w:noProof/>
          <w:color w:val="002C5F"/>
          <w:sz w:val="26"/>
          <w:szCs w:val="26"/>
          <w:u w:val="single"/>
        </w:rPr>
        <w:drawing>
          <wp:anchor distT="0" distB="0" distL="114300" distR="114300" simplePos="0" relativeHeight="251675648" behindDoc="0" locked="0" layoutInCell="1" allowOverlap="1" wp14:anchorId="5A08F06D" wp14:editId="23FC589F">
            <wp:simplePos x="0" y="0"/>
            <wp:positionH relativeFrom="column">
              <wp:posOffset>33655</wp:posOffset>
            </wp:positionH>
            <wp:positionV relativeFrom="paragraph">
              <wp:posOffset>78105</wp:posOffset>
            </wp:positionV>
            <wp:extent cx="2463165" cy="1377950"/>
            <wp:effectExtent l="285750" t="22860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165" cy="1377950"/>
                    </a:xfrm>
                    <a:prstGeom prst="rect">
                      <a:avLst/>
                    </a:prstGeom>
                    <a:ln>
                      <a:noFill/>
                    </a:ln>
                    <a:effectLst>
                      <a:outerShdw blurRad="254000" dist="63500" dir="11160000" sx="80000" sy="80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bookmarkEnd w:id="0"/>
      <w:r w:rsidR="002849B9" w:rsidRPr="00997D26">
        <w:rPr>
          <w:rFonts w:eastAsia="Calibri" w:cstheme="minorHAnsi"/>
          <w:b/>
          <w:bCs/>
          <w:color w:val="002C5F"/>
          <w:sz w:val="26"/>
          <w:szCs w:val="26"/>
          <w:u w:val="single"/>
        </w:rPr>
        <w:t>EL PUEBLO</w:t>
      </w:r>
    </w:p>
    <w:p w:rsidR="002849B9" w:rsidRPr="0017049A" w:rsidRDefault="002849B9" w:rsidP="002849B9">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Pr>
          <w:rFonts w:eastAsia="Calibri" w:cstheme="minorHAnsi"/>
        </w:rPr>
        <w:t>comedia</w:t>
      </w:r>
    </w:p>
    <w:p w:rsidR="002849B9" w:rsidRPr="0017049A" w:rsidRDefault="002849B9" w:rsidP="002849B9">
      <w:pPr>
        <w:spacing w:after="0" w:line="240" w:lineRule="auto"/>
        <w:jc w:val="both"/>
        <w:rPr>
          <w:rFonts w:eastAsia="Calibri" w:cstheme="minorHAnsi"/>
        </w:rPr>
      </w:pPr>
      <w:r w:rsidRPr="0017049A">
        <w:rPr>
          <w:rFonts w:eastAsia="Calibri" w:cstheme="minorHAnsi"/>
          <w:b/>
        </w:rPr>
        <w:t>C</w:t>
      </w:r>
      <w:r w:rsidRPr="000B7DA9">
        <w:rPr>
          <w:rFonts w:eastAsia="Calibri" w:cstheme="minorHAnsi"/>
          <w:b/>
          <w:bCs/>
        </w:rPr>
        <w:t>apítulos:</w:t>
      </w:r>
      <w:r w:rsidRPr="000B7DA9">
        <w:rPr>
          <w:rFonts w:eastAsia="Calibri" w:cstheme="minorHAnsi"/>
        </w:rPr>
        <w:t xml:space="preserve"> </w:t>
      </w:r>
      <w:r>
        <w:rPr>
          <w:rFonts w:eastAsia="Calibri" w:cstheme="minorHAnsi"/>
        </w:rPr>
        <w:t>8</w:t>
      </w:r>
    </w:p>
    <w:p w:rsidR="002849B9" w:rsidRPr="000B7DA9" w:rsidRDefault="002849B9" w:rsidP="002849B9">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Pr="0017049A">
        <w:rPr>
          <w:rFonts w:eastAsia="Calibri" w:cstheme="minorHAnsi"/>
        </w:rPr>
        <w:t xml:space="preserve"> </w:t>
      </w:r>
      <w:r>
        <w:rPr>
          <w:rFonts w:eastAsia="Calibri" w:cstheme="minorHAnsi"/>
        </w:rPr>
        <w:t>Contubernio</w:t>
      </w:r>
    </w:p>
    <w:p w:rsidR="002849B9" w:rsidRDefault="002849B9" w:rsidP="002849B9">
      <w:pPr>
        <w:spacing w:after="0" w:line="240" w:lineRule="auto"/>
        <w:jc w:val="both"/>
        <w:rPr>
          <w:rFonts w:eastAsia="Calibri" w:cstheme="minorHAnsi"/>
          <w:bCs/>
          <w:spacing w:val="-4"/>
        </w:rPr>
      </w:pPr>
      <w:r w:rsidRPr="000B7DA9">
        <w:rPr>
          <w:rFonts w:eastAsia="Calibri" w:cstheme="minorHAnsi"/>
          <w:b/>
          <w:bCs/>
        </w:rPr>
        <w:t xml:space="preserve">Guion: </w:t>
      </w:r>
      <w:r w:rsidRPr="002868C8">
        <w:rPr>
          <w:rFonts w:eastAsia="Calibri" w:cstheme="minorHAnsi"/>
          <w:bCs/>
          <w:spacing w:val="-4"/>
        </w:rPr>
        <w:t xml:space="preserve">Alberto Caballero, Julián Sastre, Nando Abad, Daniel </w:t>
      </w:r>
      <w:proofErr w:type="spellStart"/>
      <w:r w:rsidRPr="002868C8">
        <w:rPr>
          <w:rFonts w:eastAsia="Calibri" w:cstheme="minorHAnsi"/>
          <w:bCs/>
          <w:spacing w:val="-4"/>
        </w:rPr>
        <w:t>Deorador</w:t>
      </w:r>
      <w:proofErr w:type="spellEnd"/>
      <w:r w:rsidRPr="002868C8">
        <w:rPr>
          <w:rFonts w:eastAsia="Calibri" w:cstheme="minorHAnsi"/>
          <w:bCs/>
          <w:spacing w:val="-4"/>
        </w:rPr>
        <w:t>, Araceli Álvarez de Sotomayor</w:t>
      </w:r>
    </w:p>
    <w:p w:rsidR="00D81082" w:rsidRPr="00E512B0" w:rsidRDefault="006C2350" w:rsidP="00D81082">
      <w:pPr>
        <w:spacing w:after="0" w:line="240" w:lineRule="auto"/>
        <w:jc w:val="both"/>
        <w:rPr>
          <w:rFonts w:eastAsia="Calibri" w:cstheme="minorHAnsi"/>
          <w:spacing w:val="-10"/>
        </w:rPr>
      </w:pPr>
      <w:r>
        <w:rPr>
          <w:rFonts w:eastAsia="Calibri" w:cstheme="minorHAnsi"/>
          <w:b/>
          <w:bCs/>
        </w:rPr>
        <w:t xml:space="preserve">Dirección: </w:t>
      </w:r>
      <w:r w:rsidRPr="00E512B0">
        <w:rPr>
          <w:rFonts w:eastAsia="Calibri" w:cstheme="minorHAnsi"/>
          <w:bCs/>
          <w:spacing w:val="-10"/>
        </w:rPr>
        <w:t>Alberto y Laura Caballero, Roberto Monge</w:t>
      </w:r>
    </w:p>
    <w:p w:rsidR="002849B9" w:rsidRPr="000B7DA9" w:rsidRDefault="002849B9" w:rsidP="002849B9">
      <w:pPr>
        <w:spacing w:after="0" w:line="240" w:lineRule="auto"/>
        <w:jc w:val="both"/>
        <w:rPr>
          <w:rFonts w:eastAsia="Calibri" w:cstheme="minorHAnsi"/>
        </w:rPr>
      </w:pPr>
      <w:r w:rsidRPr="0017049A">
        <w:rPr>
          <w:rFonts w:eastAsia="Calibri" w:cstheme="minorHAnsi"/>
          <w:b/>
          <w:bCs/>
        </w:rPr>
        <w:t>Reparto principal:</w:t>
      </w:r>
      <w:r w:rsidRPr="000B7DA9">
        <w:rPr>
          <w:rFonts w:eastAsia="Calibri" w:cstheme="minorHAnsi"/>
        </w:rPr>
        <w:t xml:space="preserve"> </w:t>
      </w:r>
      <w:r w:rsidRPr="002868C8">
        <w:rPr>
          <w:rFonts w:eastAsia="Calibri" w:cstheme="minorHAnsi"/>
        </w:rPr>
        <w:t>Carlos Areces, Ingrid Rubio, María Hervás, Santi Millá</w:t>
      </w:r>
      <w:r>
        <w:rPr>
          <w:rFonts w:eastAsia="Calibri" w:cstheme="minorHAnsi"/>
        </w:rPr>
        <w:t xml:space="preserve">n, Norma Ruiz, Raúl Fernández, </w:t>
      </w:r>
      <w:r w:rsidRPr="002868C8">
        <w:rPr>
          <w:rFonts w:eastAsia="Calibri" w:cstheme="minorHAnsi"/>
        </w:rPr>
        <w:t>Daniel Pérez Prada</w:t>
      </w:r>
      <w:r>
        <w:rPr>
          <w:rFonts w:eastAsia="Calibri" w:cstheme="minorHAnsi"/>
        </w:rPr>
        <w:t xml:space="preserve">, </w:t>
      </w:r>
      <w:r w:rsidRPr="002868C8">
        <w:rPr>
          <w:rFonts w:eastAsia="Calibri" w:cstheme="minorHAnsi"/>
        </w:rPr>
        <w:t xml:space="preserve">Ruth Díaz, Elisa </w:t>
      </w:r>
      <w:proofErr w:type="spellStart"/>
      <w:r w:rsidRPr="002868C8">
        <w:rPr>
          <w:rFonts w:eastAsia="Calibri" w:cstheme="minorHAnsi"/>
        </w:rPr>
        <w:t>Drabben</w:t>
      </w:r>
      <w:proofErr w:type="spellEnd"/>
      <w:r w:rsidRPr="002868C8">
        <w:rPr>
          <w:rFonts w:eastAsia="Calibri" w:cstheme="minorHAnsi"/>
        </w:rPr>
        <w:t xml:space="preserve">, Felipe Vélez, Jairo Sánchez, Blanca Rodríguez, Ángel </w:t>
      </w:r>
      <w:proofErr w:type="spellStart"/>
      <w:r w:rsidRPr="002868C8">
        <w:rPr>
          <w:rFonts w:eastAsia="Calibri" w:cstheme="minorHAnsi"/>
        </w:rPr>
        <w:t>Jodrá</w:t>
      </w:r>
      <w:proofErr w:type="spellEnd"/>
      <w:r w:rsidRPr="002868C8">
        <w:rPr>
          <w:rFonts w:eastAsia="Calibri" w:cstheme="minorHAnsi"/>
        </w:rPr>
        <w:t>, Vicente Gi</w:t>
      </w:r>
      <w:r>
        <w:rPr>
          <w:rFonts w:eastAsia="Calibri" w:cstheme="minorHAnsi"/>
        </w:rPr>
        <w:t xml:space="preserve">l, </w:t>
      </w:r>
      <w:proofErr w:type="spellStart"/>
      <w:r>
        <w:rPr>
          <w:rFonts w:eastAsia="Calibri" w:cstheme="minorHAnsi"/>
        </w:rPr>
        <w:t>Empar</w:t>
      </w:r>
      <w:proofErr w:type="spellEnd"/>
      <w:r>
        <w:rPr>
          <w:rFonts w:eastAsia="Calibri" w:cstheme="minorHAnsi"/>
        </w:rPr>
        <w:t xml:space="preserve"> Ferrer, Javier </w:t>
      </w:r>
      <w:proofErr w:type="spellStart"/>
      <w:r>
        <w:rPr>
          <w:rFonts w:eastAsia="Calibri" w:cstheme="minorHAnsi"/>
        </w:rPr>
        <w:t>Losán</w:t>
      </w:r>
      <w:proofErr w:type="spellEnd"/>
      <w:r>
        <w:rPr>
          <w:rFonts w:eastAsia="Calibri" w:cstheme="minorHAnsi"/>
        </w:rPr>
        <w:t xml:space="preserve">, </w:t>
      </w:r>
      <w:r w:rsidRPr="002868C8">
        <w:rPr>
          <w:rFonts w:eastAsia="Calibri" w:cstheme="minorHAnsi"/>
        </w:rPr>
        <w:t>Jordi Vilches</w:t>
      </w:r>
    </w:p>
    <w:p w:rsidR="002849B9" w:rsidRPr="002868C8" w:rsidRDefault="002849B9" w:rsidP="002849B9">
      <w:pPr>
        <w:autoSpaceDE w:val="0"/>
        <w:autoSpaceDN w:val="0"/>
        <w:spacing w:after="0" w:line="240" w:lineRule="auto"/>
        <w:jc w:val="both"/>
        <w:rPr>
          <w:rFonts w:eastAsia="Calibri" w:cstheme="minorHAnsi"/>
        </w:rPr>
      </w:pPr>
      <w:r w:rsidRPr="000B7DA9">
        <w:rPr>
          <w:rFonts w:eastAsia="Calibri" w:cstheme="minorHAnsi"/>
          <w:b/>
          <w:bCs/>
        </w:rPr>
        <w:t xml:space="preserve">Sinopsis: </w:t>
      </w:r>
      <w:r>
        <w:rPr>
          <w:rFonts w:eastAsia="Calibri" w:cstheme="minorHAnsi"/>
          <w:bCs/>
        </w:rPr>
        <w:t>m</w:t>
      </w:r>
      <w:r w:rsidRPr="002868C8">
        <w:rPr>
          <w:rFonts w:eastAsia="Calibri" w:cstheme="minorHAnsi"/>
          <w:bCs/>
        </w:rPr>
        <w:t xml:space="preserve">otivados por diferentes situaciones de crisis existencial, diversos personajes acuden a la llamada de un anuncio en el que se promete una casa y una nueva vida alejada del mundanal ruido. Al llegar, todos coinciden en </w:t>
      </w:r>
      <w:proofErr w:type="spellStart"/>
      <w:r w:rsidRPr="002868C8">
        <w:rPr>
          <w:rFonts w:eastAsia="Calibri" w:cstheme="minorHAnsi"/>
          <w:bCs/>
        </w:rPr>
        <w:t>Peñafría</w:t>
      </w:r>
      <w:proofErr w:type="spellEnd"/>
      <w:r w:rsidRPr="002868C8">
        <w:rPr>
          <w:rFonts w:eastAsia="Calibri" w:cstheme="minorHAnsi"/>
          <w:bCs/>
        </w:rPr>
        <w:t>, una diminuta localidad abandonada de Soria. Sin embargo, pronto descubrirán que no están solos. Así, los nuevos moradores iniciarán una convivencia con los oriundos, que les ofrecerán todo tipo de facilidades y alicientes para que forjen una nueva vida y dinamicen su pueblo.</w:t>
      </w:r>
    </w:p>
    <w:p w:rsidR="002849B9" w:rsidRDefault="002849B9" w:rsidP="000B7DA9">
      <w:pPr>
        <w:autoSpaceDE w:val="0"/>
        <w:autoSpaceDN w:val="0"/>
        <w:spacing w:after="0" w:line="240" w:lineRule="auto"/>
        <w:jc w:val="both"/>
        <w:rPr>
          <w:rFonts w:eastAsia="Calibri" w:cstheme="minorHAnsi"/>
        </w:rPr>
      </w:pPr>
    </w:p>
    <w:p w:rsidR="0017049A" w:rsidRPr="00997D26" w:rsidRDefault="00897190" w:rsidP="0017049A">
      <w:pPr>
        <w:spacing w:after="0" w:line="240" w:lineRule="auto"/>
        <w:jc w:val="both"/>
        <w:rPr>
          <w:rFonts w:eastAsia="Calibri" w:cstheme="minorHAnsi"/>
          <w:b/>
          <w:bCs/>
          <w:color w:val="002C5F"/>
          <w:sz w:val="26"/>
          <w:szCs w:val="26"/>
          <w:u w:val="single"/>
        </w:rPr>
      </w:pPr>
      <w:r w:rsidRPr="00997D26">
        <w:rPr>
          <w:rFonts w:eastAsia="Calibri" w:cstheme="minorHAnsi"/>
          <w:b/>
          <w:bCs/>
          <w:noProof/>
          <w:color w:val="002C5F"/>
          <w:sz w:val="26"/>
          <w:szCs w:val="26"/>
          <w:u w:val="single"/>
        </w:rPr>
        <w:drawing>
          <wp:anchor distT="0" distB="0" distL="114300" distR="114300" simplePos="0" relativeHeight="251658240" behindDoc="0" locked="0" layoutInCell="1" allowOverlap="1">
            <wp:simplePos x="0" y="0"/>
            <wp:positionH relativeFrom="column">
              <wp:posOffset>47625</wp:posOffset>
            </wp:positionH>
            <wp:positionV relativeFrom="paragraph">
              <wp:posOffset>100965</wp:posOffset>
            </wp:positionV>
            <wp:extent cx="2159635" cy="1217930"/>
            <wp:effectExtent l="266700" t="20955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1217930"/>
                    </a:xfrm>
                    <a:prstGeom prst="rect">
                      <a:avLst/>
                    </a:prstGeom>
                    <a:ln>
                      <a:noFill/>
                    </a:ln>
                    <a:effectLst>
                      <a:outerShdw blurRad="254000" dist="63500" dir="11160000" sx="80000" sy="80000" algn="tl" rotWithShape="0">
                        <a:srgbClr val="333333">
                          <a:alpha val="32000"/>
                        </a:srgbClr>
                      </a:outerShdw>
                    </a:effectLst>
                  </pic:spPr>
                </pic:pic>
              </a:graphicData>
            </a:graphic>
            <wp14:sizeRelH relativeFrom="page">
              <wp14:pctWidth>0</wp14:pctWidth>
            </wp14:sizeRelH>
            <wp14:sizeRelV relativeFrom="page">
              <wp14:pctHeight>0</wp14:pctHeight>
            </wp14:sizeRelV>
          </wp:anchor>
        </w:drawing>
      </w:r>
      <w:r w:rsidR="0017049A" w:rsidRPr="00997D26">
        <w:rPr>
          <w:rFonts w:eastAsia="Calibri" w:cstheme="minorHAnsi"/>
          <w:b/>
          <w:bCs/>
          <w:color w:val="002C5F"/>
          <w:sz w:val="26"/>
          <w:szCs w:val="26"/>
          <w:u w:val="single"/>
        </w:rPr>
        <w:t>LOS NUESTROS 2</w:t>
      </w:r>
    </w:p>
    <w:p w:rsidR="0017049A" w:rsidRDefault="0017049A" w:rsidP="0017049A">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2C332D">
        <w:rPr>
          <w:rFonts w:eastAsia="Calibri" w:cstheme="minorHAnsi"/>
        </w:rPr>
        <w:t>drama bélico</w:t>
      </w:r>
    </w:p>
    <w:p w:rsidR="0017049A" w:rsidRDefault="0017049A" w:rsidP="0017049A">
      <w:pPr>
        <w:spacing w:after="0" w:line="240" w:lineRule="auto"/>
        <w:jc w:val="both"/>
        <w:rPr>
          <w:rFonts w:eastAsia="Calibri" w:cstheme="minorHAnsi"/>
        </w:rPr>
      </w:pPr>
      <w:r w:rsidRPr="00111F5C">
        <w:rPr>
          <w:rFonts w:eastAsia="Calibri" w:cstheme="minorHAnsi"/>
          <w:b/>
        </w:rPr>
        <w:t>C</w:t>
      </w:r>
      <w:r w:rsidRPr="000B7DA9">
        <w:rPr>
          <w:rFonts w:eastAsia="Calibri" w:cstheme="minorHAnsi"/>
          <w:b/>
          <w:bCs/>
        </w:rPr>
        <w:t>apítulos:</w:t>
      </w:r>
      <w:r w:rsidRPr="000B7DA9">
        <w:rPr>
          <w:rFonts w:eastAsia="Calibri" w:cstheme="minorHAnsi"/>
        </w:rPr>
        <w:t xml:space="preserve"> </w:t>
      </w:r>
      <w:r w:rsidR="002C332D">
        <w:rPr>
          <w:rFonts w:eastAsia="Calibri" w:cstheme="minorHAnsi"/>
        </w:rPr>
        <w:t>3</w:t>
      </w:r>
    </w:p>
    <w:p w:rsidR="0017049A" w:rsidRPr="000B7DA9" w:rsidRDefault="00BD2A83" w:rsidP="0017049A">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0017049A">
        <w:rPr>
          <w:rFonts w:eastAsia="Calibri" w:cstheme="minorHAnsi"/>
        </w:rPr>
        <w:t xml:space="preserve"> </w:t>
      </w:r>
      <w:r w:rsidR="002C332D">
        <w:rPr>
          <w:rFonts w:eastAsia="Calibri" w:cstheme="minorHAnsi"/>
        </w:rPr>
        <w:t>Melodía Producciones</w:t>
      </w:r>
    </w:p>
    <w:p w:rsidR="0017049A" w:rsidRDefault="0017049A" w:rsidP="0017049A">
      <w:pPr>
        <w:spacing w:after="0" w:line="240" w:lineRule="auto"/>
        <w:jc w:val="both"/>
        <w:rPr>
          <w:rFonts w:eastAsia="Calibri" w:cstheme="minorHAnsi"/>
          <w:bCs/>
        </w:rPr>
      </w:pPr>
      <w:r w:rsidRPr="000B7DA9">
        <w:rPr>
          <w:rFonts w:eastAsia="Calibri" w:cstheme="minorHAnsi"/>
          <w:b/>
          <w:bCs/>
        </w:rPr>
        <w:t xml:space="preserve">Guion: </w:t>
      </w:r>
      <w:r w:rsidR="002C332D" w:rsidRPr="00786DDE">
        <w:rPr>
          <w:rFonts w:eastAsia="Calibri" w:cstheme="minorHAnsi"/>
          <w:bCs/>
        </w:rPr>
        <w:t>Alejandro Hernández</w:t>
      </w:r>
    </w:p>
    <w:p w:rsidR="00D81082" w:rsidRPr="003A7059" w:rsidRDefault="003A7059" w:rsidP="00D81082">
      <w:pPr>
        <w:spacing w:after="0" w:line="240" w:lineRule="auto"/>
        <w:jc w:val="both"/>
        <w:rPr>
          <w:rFonts w:eastAsia="Calibri" w:cstheme="minorHAnsi"/>
        </w:rPr>
      </w:pPr>
      <w:r>
        <w:rPr>
          <w:rFonts w:eastAsia="Calibri" w:cstheme="minorHAnsi"/>
          <w:b/>
          <w:bCs/>
        </w:rPr>
        <w:t xml:space="preserve">Dirección: </w:t>
      </w:r>
      <w:r>
        <w:rPr>
          <w:rFonts w:eastAsia="Calibri" w:cstheme="minorHAnsi"/>
          <w:bCs/>
        </w:rPr>
        <w:t>Joaquín Llamas</w:t>
      </w:r>
    </w:p>
    <w:p w:rsidR="0017049A" w:rsidRPr="00FA67DB" w:rsidRDefault="0017049A" w:rsidP="0017049A">
      <w:pPr>
        <w:spacing w:after="0" w:line="240" w:lineRule="auto"/>
        <w:jc w:val="both"/>
        <w:rPr>
          <w:rFonts w:eastAsia="Calibri" w:cstheme="minorHAnsi"/>
          <w:spacing w:val="-4"/>
        </w:rPr>
      </w:pPr>
      <w:r>
        <w:rPr>
          <w:rFonts w:eastAsia="Calibri" w:cstheme="minorHAnsi"/>
          <w:b/>
          <w:bCs/>
        </w:rPr>
        <w:t>Reparto principal:</w:t>
      </w:r>
      <w:r w:rsidRPr="000B7DA9">
        <w:rPr>
          <w:rFonts w:eastAsia="Calibri" w:cstheme="minorHAnsi"/>
          <w:color w:val="1F497D"/>
        </w:rPr>
        <w:t xml:space="preserve"> </w:t>
      </w:r>
      <w:r w:rsidR="002C332D" w:rsidRPr="00FA67DB">
        <w:rPr>
          <w:rFonts w:eastAsia="Calibri" w:cstheme="minorHAnsi"/>
          <w:bCs/>
          <w:spacing w:val="-4"/>
        </w:rPr>
        <w:t xml:space="preserve">Paula Echevarría, Rodolfo Sancho, Aida Folch, Michelle Calvó, </w:t>
      </w:r>
      <w:proofErr w:type="spellStart"/>
      <w:r w:rsidR="002C332D" w:rsidRPr="00FA67DB">
        <w:rPr>
          <w:rFonts w:eastAsia="Calibri" w:cstheme="minorHAnsi"/>
          <w:bCs/>
          <w:spacing w:val="-4"/>
        </w:rPr>
        <w:t>Stany</w:t>
      </w:r>
      <w:proofErr w:type="spellEnd"/>
      <w:r w:rsidR="002C332D" w:rsidRPr="00FA67DB">
        <w:rPr>
          <w:rFonts w:eastAsia="Calibri" w:cstheme="minorHAnsi"/>
          <w:bCs/>
          <w:spacing w:val="-4"/>
        </w:rPr>
        <w:t xml:space="preserve"> </w:t>
      </w:r>
      <w:proofErr w:type="spellStart"/>
      <w:r w:rsidR="002C332D" w:rsidRPr="00FA67DB">
        <w:rPr>
          <w:rFonts w:eastAsia="Calibri" w:cstheme="minorHAnsi"/>
          <w:bCs/>
          <w:spacing w:val="-4"/>
        </w:rPr>
        <w:t>Coppet</w:t>
      </w:r>
      <w:proofErr w:type="spellEnd"/>
      <w:r w:rsidR="002C332D" w:rsidRPr="00FA67DB">
        <w:rPr>
          <w:rFonts w:eastAsia="Calibri" w:cstheme="minorHAnsi"/>
          <w:bCs/>
          <w:spacing w:val="-4"/>
        </w:rPr>
        <w:t xml:space="preserve">, Elvira Mínguez, Carles </w:t>
      </w:r>
      <w:proofErr w:type="spellStart"/>
      <w:r w:rsidR="002C332D" w:rsidRPr="00FA67DB">
        <w:rPr>
          <w:rFonts w:eastAsia="Calibri" w:cstheme="minorHAnsi"/>
          <w:bCs/>
          <w:spacing w:val="-4"/>
        </w:rPr>
        <w:t>Francino</w:t>
      </w:r>
      <w:proofErr w:type="spellEnd"/>
      <w:r w:rsidR="002C332D" w:rsidRPr="00FA67DB">
        <w:rPr>
          <w:rFonts w:eastAsia="Calibri" w:cstheme="minorHAnsi"/>
          <w:bCs/>
          <w:spacing w:val="-4"/>
        </w:rPr>
        <w:t xml:space="preserve">, Joel </w:t>
      </w:r>
      <w:proofErr w:type="spellStart"/>
      <w:r w:rsidR="002C332D" w:rsidRPr="00FA67DB">
        <w:rPr>
          <w:rFonts w:eastAsia="Calibri" w:cstheme="minorHAnsi"/>
          <w:bCs/>
          <w:spacing w:val="-4"/>
        </w:rPr>
        <w:t>Bosqued</w:t>
      </w:r>
      <w:proofErr w:type="spellEnd"/>
      <w:r w:rsidR="002C332D" w:rsidRPr="00FA67DB">
        <w:rPr>
          <w:rFonts w:eastAsia="Calibri" w:cstheme="minorHAnsi"/>
          <w:bCs/>
          <w:spacing w:val="-4"/>
        </w:rPr>
        <w:t>, David Castillo, Gonzalo Kindelán, Mateo Conde</w:t>
      </w:r>
      <w:r w:rsidR="00170D1D" w:rsidRPr="00FA67DB">
        <w:rPr>
          <w:rFonts w:eastAsia="Calibri" w:cstheme="minorHAnsi"/>
          <w:bCs/>
          <w:spacing w:val="-4"/>
        </w:rPr>
        <w:t>,</w:t>
      </w:r>
      <w:r w:rsidR="002C332D" w:rsidRPr="00FA67DB">
        <w:rPr>
          <w:rFonts w:eastAsia="Calibri" w:cstheme="minorHAnsi"/>
          <w:bCs/>
          <w:spacing w:val="-4"/>
        </w:rPr>
        <w:t xml:space="preserve"> Daniel Ibáñez</w:t>
      </w:r>
    </w:p>
    <w:p w:rsidR="0017049A" w:rsidRPr="002C332D" w:rsidRDefault="0017049A" w:rsidP="002C332D">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00A1501B">
        <w:rPr>
          <w:rFonts w:eastAsia="Calibri" w:cstheme="minorHAnsi"/>
          <w:bCs/>
        </w:rPr>
        <w:t>t</w:t>
      </w:r>
      <w:r w:rsidR="002C332D" w:rsidRPr="002C332D">
        <w:rPr>
          <w:rFonts w:eastAsia="Calibri" w:cstheme="minorHAnsi"/>
          <w:bCs/>
        </w:rPr>
        <w:t xml:space="preserve">ras participar en una operación fallida en el corazón de Asia para tratar de recuperar una carga </w:t>
      </w:r>
      <w:r w:rsidR="002C332D">
        <w:rPr>
          <w:rFonts w:eastAsia="Calibri" w:cstheme="minorHAnsi"/>
          <w:bCs/>
        </w:rPr>
        <w:t>radiactiva</w:t>
      </w:r>
      <w:r w:rsidR="002C332D" w:rsidRPr="002C332D">
        <w:rPr>
          <w:rFonts w:eastAsia="Calibri" w:cstheme="minorHAnsi"/>
          <w:bCs/>
        </w:rPr>
        <w:t xml:space="preserve"> en manos del Estado Islámico que se salda con la muerte de una joven confidente, Martina Ibáñez, sargento primero de la Brigada Paracaidista, se ofrece voluntaria para colaborar en otra arriesgada misión: servir de apoyo en la búsqueda del metal radioactivo en Siria, infiltrada como asesora de la sección femenina de</w:t>
      </w:r>
      <w:r w:rsidR="002C332D">
        <w:rPr>
          <w:rFonts w:eastAsia="Calibri" w:cstheme="minorHAnsi"/>
          <w:bCs/>
        </w:rPr>
        <w:t>l ejército kurdo</w:t>
      </w:r>
      <w:r w:rsidR="002C332D" w:rsidRPr="002C332D">
        <w:rPr>
          <w:rFonts w:eastAsia="Calibri" w:cstheme="minorHAnsi"/>
          <w:bCs/>
        </w:rPr>
        <w:t xml:space="preserve">. </w:t>
      </w:r>
    </w:p>
    <w:p w:rsidR="0017049A" w:rsidRPr="0017049A" w:rsidRDefault="0017049A" w:rsidP="0017049A">
      <w:pPr>
        <w:autoSpaceDE w:val="0"/>
        <w:autoSpaceDN w:val="0"/>
        <w:spacing w:after="0" w:line="240" w:lineRule="auto"/>
        <w:jc w:val="both"/>
        <w:rPr>
          <w:rFonts w:eastAsia="Calibri" w:cstheme="minorHAnsi"/>
          <w:b/>
          <w:bCs/>
        </w:rPr>
      </w:pPr>
    </w:p>
    <w:p w:rsidR="001057D7" w:rsidRDefault="001057D7" w:rsidP="0017049A">
      <w:pPr>
        <w:spacing w:after="0" w:line="240" w:lineRule="auto"/>
        <w:jc w:val="both"/>
        <w:rPr>
          <w:rFonts w:eastAsia="Calibri" w:cstheme="minorHAnsi"/>
          <w:b/>
          <w:bCs/>
          <w:color w:val="002C5F"/>
          <w:sz w:val="26"/>
          <w:szCs w:val="26"/>
          <w:u w:val="single"/>
        </w:rPr>
      </w:pPr>
    </w:p>
    <w:p w:rsidR="00FA67DB" w:rsidRDefault="00FA67DB" w:rsidP="0017049A">
      <w:pPr>
        <w:spacing w:after="0" w:line="240" w:lineRule="auto"/>
        <w:jc w:val="both"/>
        <w:rPr>
          <w:rFonts w:eastAsia="Calibri" w:cstheme="minorHAnsi"/>
          <w:b/>
          <w:bCs/>
          <w:color w:val="002C5F"/>
          <w:sz w:val="26"/>
          <w:szCs w:val="26"/>
          <w:u w:val="single"/>
        </w:rPr>
      </w:pPr>
    </w:p>
    <w:p w:rsidR="0017049A" w:rsidRPr="00997D26" w:rsidRDefault="00897190" w:rsidP="0017049A">
      <w:pPr>
        <w:spacing w:after="0" w:line="240" w:lineRule="auto"/>
        <w:jc w:val="both"/>
        <w:rPr>
          <w:rFonts w:eastAsia="Calibri" w:cstheme="minorHAnsi"/>
          <w:b/>
          <w:bCs/>
          <w:color w:val="002C5F"/>
          <w:sz w:val="26"/>
          <w:szCs w:val="26"/>
          <w:u w:val="single"/>
        </w:rPr>
      </w:pPr>
      <w:r w:rsidRPr="00997D26">
        <w:rPr>
          <w:noProof/>
          <w:color w:val="002C5F"/>
          <w:sz w:val="26"/>
          <w:szCs w:val="26"/>
        </w:rPr>
        <w:drawing>
          <wp:anchor distT="0" distB="0" distL="114300" distR="114300" simplePos="0" relativeHeight="251659264" behindDoc="1" locked="0" layoutInCell="1" allowOverlap="1">
            <wp:simplePos x="0" y="0"/>
            <wp:positionH relativeFrom="column">
              <wp:posOffset>45720</wp:posOffset>
            </wp:positionH>
            <wp:positionV relativeFrom="paragraph">
              <wp:posOffset>57150</wp:posOffset>
            </wp:positionV>
            <wp:extent cx="2159635" cy="1543050"/>
            <wp:effectExtent l="285750" t="22860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543050"/>
                    </a:xfrm>
                    <a:prstGeom prst="rect">
                      <a:avLst/>
                    </a:prstGeom>
                    <a:ln>
                      <a:noFill/>
                    </a:ln>
                    <a:effectLst>
                      <a:outerShdw blurRad="254000" dist="63500" dir="11160000" sx="80000" sy="80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r w:rsidR="0017049A" w:rsidRPr="00997D26">
        <w:rPr>
          <w:rFonts w:eastAsia="Calibri" w:cstheme="minorHAnsi"/>
          <w:b/>
          <w:bCs/>
          <w:color w:val="002C5F"/>
          <w:sz w:val="26"/>
          <w:szCs w:val="26"/>
          <w:u w:val="single"/>
        </w:rPr>
        <w:t>SEÑORAS DEL (h)AMPA</w:t>
      </w:r>
    </w:p>
    <w:p w:rsidR="0017049A" w:rsidRPr="0017049A" w:rsidRDefault="0017049A" w:rsidP="0017049A">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2C332D">
        <w:rPr>
          <w:rFonts w:eastAsia="Calibri" w:cstheme="minorHAnsi"/>
        </w:rPr>
        <w:t>comedia negra</w:t>
      </w:r>
    </w:p>
    <w:p w:rsidR="0017049A" w:rsidRPr="0017049A" w:rsidRDefault="0017049A" w:rsidP="0017049A">
      <w:pPr>
        <w:spacing w:after="0" w:line="240" w:lineRule="auto"/>
        <w:jc w:val="both"/>
        <w:rPr>
          <w:rFonts w:eastAsia="Calibri" w:cstheme="minorHAnsi"/>
        </w:rPr>
      </w:pPr>
      <w:r w:rsidRPr="0017049A">
        <w:rPr>
          <w:rFonts w:eastAsia="Calibri" w:cstheme="minorHAnsi"/>
          <w:b/>
        </w:rPr>
        <w:t>C</w:t>
      </w:r>
      <w:r w:rsidRPr="000B7DA9">
        <w:rPr>
          <w:rFonts w:eastAsia="Calibri" w:cstheme="minorHAnsi"/>
          <w:b/>
          <w:bCs/>
        </w:rPr>
        <w:t>apítulos:</w:t>
      </w:r>
      <w:r w:rsidRPr="000B7DA9">
        <w:rPr>
          <w:rFonts w:eastAsia="Calibri" w:cstheme="minorHAnsi"/>
        </w:rPr>
        <w:t xml:space="preserve"> </w:t>
      </w:r>
      <w:r w:rsidR="002868C8">
        <w:rPr>
          <w:rFonts w:eastAsia="Calibri" w:cstheme="minorHAnsi"/>
        </w:rPr>
        <w:t>13</w:t>
      </w:r>
    </w:p>
    <w:p w:rsidR="0017049A" w:rsidRPr="000B7DA9" w:rsidRDefault="00BD2A83" w:rsidP="0017049A">
      <w:pPr>
        <w:spacing w:after="0" w:line="240" w:lineRule="auto"/>
        <w:jc w:val="both"/>
        <w:rPr>
          <w:rFonts w:eastAsia="Calibri" w:cstheme="minorHAnsi"/>
          <w:spacing w:val="-4"/>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sidRPr="006E1169">
        <w:rPr>
          <w:rFonts w:eastAsia="Calibri" w:cstheme="minorHAnsi"/>
          <w:spacing w:val="-4"/>
        </w:rPr>
        <w:t>Mediaset España,</w:t>
      </w:r>
      <w:r w:rsidR="0017049A" w:rsidRPr="006E1169">
        <w:rPr>
          <w:rFonts w:eastAsia="Calibri" w:cstheme="minorHAnsi"/>
          <w:spacing w:val="-4"/>
        </w:rPr>
        <w:t xml:space="preserve"> </w:t>
      </w:r>
      <w:r w:rsidR="005B2DCE" w:rsidRPr="006E1169">
        <w:rPr>
          <w:rFonts w:eastAsia="Calibri" w:cstheme="minorHAnsi"/>
          <w:spacing w:val="-4"/>
        </w:rPr>
        <w:t>Producciones Mandarina</w:t>
      </w:r>
    </w:p>
    <w:p w:rsidR="005B2DCE" w:rsidRDefault="0017049A" w:rsidP="005B2DCE">
      <w:pPr>
        <w:spacing w:after="0" w:line="240" w:lineRule="auto"/>
        <w:jc w:val="both"/>
        <w:rPr>
          <w:rFonts w:eastAsia="Calibri" w:cstheme="minorHAnsi"/>
          <w:bCs/>
        </w:rPr>
      </w:pPr>
      <w:r w:rsidRPr="000B7DA9">
        <w:rPr>
          <w:rFonts w:eastAsia="Calibri" w:cstheme="minorHAnsi"/>
          <w:b/>
          <w:bCs/>
        </w:rPr>
        <w:t xml:space="preserve">Guion: </w:t>
      </w:r>
      <w:r w:rsidR="00EC5B2A" w:rsidRPr="00EC5B2A">
        <w:rPr>
          <w:rFonts w:eastAsia="Calibri" w:cstheme="minorHAnsi"/>
          <w:bCs/>
        </w:rPr>
        <w:t>Abril Zamora, Carlos del Hoyo</w:t>
      </w:r>
    </w:p>
    <w:p w:rsidR="003A7059" w:rsidRPr="00E512B0" w:rsidRDefault="00E512B0" w:rsidP="003A7059">
      <w:pPr>
        <w:spacing w:after="0" w:line="240" w:lineRule="auto"/>
        <w:jc w:val="both"/>
        <w:rPr>
          <w:rFonts w:eastAsia="Calibri" w:cstheme="minorHAnsi"/>
        </w:rPr>
      </w:pPr>
      <w:r>
        <w:rPr>
          <w:rFonts w:eastAsia="Calibri" w:cstheme="minorHAnsi"/>
          <w:b/>
          <w:bCs/>
        </w:rPr>
        <w:t xml:space="preserve">Dirección: </w:t>
      </w:r>
      <w:r w:rsidRPr="00E512B0">
        <w:rPr>
          <w:rFonts w:eastAsia="Calibri" w:cstheme="minorHAnsi"/>
          <w:bCs/>
        </w:rPr>
        <w:t>Abril Zamora, Carlos del Hoyo</w:t>
      </w:r>
    </w:p>
    <w:p w:rsidR="00897190" w:rsidRPr="000B7DA9" w:rsidRDefault="0017049A" w:rsidP="00EC5B2A">
      <w:pPr>
        <w:spacing w:after="0" w:line="240" w:lineRule="auto"/>
        <w:jc w:val="both"/>
        <w:rPr>
          <w:rFonts w:eastAsia="Calibri" w:cstheme="minorHAnsi"/>
        </w:rPr>
      </w:pPr>
      <w:r w:rsidRPr="0017049A">
        <w:rPr>
          <w:rFonts w:eastAsia="Calibri" w:cstheme="minorHAnsi"/>
          <w:b/>
          <w:bCs/>
        </w:rPr>
        <w:t>Reparto principal:</w:t>
      </w:r>
      <w:r w:rsidRPr="000B7DA9">
        <w:rPr>
          <w:rFonts w:eastAsia="Calibri" w:cstheme="minorHAnsi"/>
        </w:rPr>
        <w:t xml:space="preserve"> </w:t>
      </w:r>
      <w:r w:rsidR="00EC5B2A">
        <w:rPr>
          <w:rFonts w:eastAsia="Calibri" w:cstheme="minorHAnsi"/>
        </w:rPr>
        <w:t xml:space="preserve">Toni Acosta, Malena </w:t>
      </w:r>
      <w:proofErr w:type="spellStart"/>
      <w:r w:rsidR="00EC5B2A">
        <w:rPr>
          <w:rFonts w:eastAsia="Calibri" w:cstheme="minorHAnsi"/>
        </w:rPr>
        <w:t>Alterio</w:t>
      </w:r>
      <w:proofErr w:type="spellEnd"/>
      <w:r w:rsidR="00EC5B2A">
        <w:rPr>
          <w:rFonts w:eastAsia="Calibri" w:cstheme="minorHAnsi"/>
        </w:rPr>
        <w:t xml:space="preserve">, Nuria Herrero, Mamen García, Marta </w:t>
      </w:r>
      <w:proofErr w:type="spellStart"/>
      <w:r w:rsidR="00EC5B2A">
        <w:rPr>
          <w:rFonts w:eastAsia="Calibri" w:cstheme="minorHAnsi"/>
        </w:rPr>
        <w:t>Belenguer</w:t>
      </w:r>
      <w:proofErr w:type="spellEnd"/>
      <w:r w:rsidR="00EC5B2A">
        <w:rPr>
          <w:rFonts w:eastAsia="Calibri" w:cstheme="minorHAnsi"/>
        </w:rPr>
        <w:t>, Fernando Cayo, Alfonso Lara, Nuria González, Álex Barahona, Raúl Mérida</w:t>
      </w:r>
    </w:p>
    <w:p w:rsidR="0017049A" w:rsidRDefault="0017049A" w:rsidP="0017049A">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005B2DCE" w:rsidRPr="005B2DCE">
        <w:rPr>
          <w:rFonts w:eastAsia="Calibri" w:cstheme="minorHAnsi"/>
          <w:bCs/>
        </w:rPr>
        <w:t>Mayte es una mujer separada y madre de dos hijos que se gana la vida con muchas dificultad</w:t>
      </w:r>
      <w:r w:rsidR="005B2DCE">
        <w:rPr>
          <w:rFonts w:eastAsia="Calibri" w:cstheme="minorHAnsi"/>
          <w:bCs/>
        </w:rPr>
        <w:t xml:space="preserve">es vendiendo robots de cocina. </w:t>
      </w:r>
      <w:r w:rsidR="005B2DCE" w:rsidRPr="005B2DCE">
        <w:rPr>
          <w:rFonts w:eastAsia="Calibri" w:cstheme="minorHAnsi"/>
          <w:bCs/>
        </w:rPr>
        <w:t xml:space="preserve">Agobiada por su precaria situación económica, aprovecha una reunión del AMPA del colegio de sus hijos para proponer una demostración de la máquina a la que se apuntan </w:t>
      </w:r>
      <w:r w:rsidR="005B2DCE">
        <w:rPr>
          <w:rFonts w:eastAsia="Calibri" w:cstheme="minorHAnsi"/>
          <w:bCs/>
        </w:rPr>
        <w:t>tres de sus vecinas</w:t>
      </w:r>
      <w:r w:rsidR="005B2DCE" w:rsidRPr="005B2DCE">
        <w:rPr>
          <w:rFonts w:eastAsia="Calibri" w:cstheme="minorHAnsi"/>
          <w:bCs/>
        </w:rPr>
        <w:t xml:space="preserve">. El día de la </w:t>
      </w:r>
      <w:r w:rsidR="005B2DCE">
        <w:rPr>
          <w:rFonts w:eastAsia="Calibri" w:cstheme="minorHAnsi"/>
          <w:bCs/>
        </w:rPr>
        <w:t>cita ocurre</w:t>
      </w:r>
      <w:r w:rsidR="005B2DCE" w:rsidRPr="005B2DCE">
        <w:rPr>
          <w:rFonts w:eastAsia="Calibri" w:cstheme="minorHAnsi"/>
          <w:bCs/>
        </w:rPr>
        <w:t xml:space="preserve"> un acontecimiento inesperado que unirá el destino de estas cuatro mujeres: de forma totalmente accidental se verán involucradas en un asesinato que les introducirá en una delirante espiral de actos delictivos para intentar preservar su secreto.</w:t>
      </w:r>
    </w:p>
    <w:p w:rsidR="001057D7" w:rsidRPr="005B2DCE" w:rsidRDefault="001057D7" w:rsidP="0017049A">
      <w:pPr>
        <w:autoSpaceDE w:val="0"/>
        <w:autoSpaceDN w:val="0"/>
        <w:spacing w:after="0" w:line="240" w:lineRule="auto"/>
        <w:jc w:val="both"/>
        <w:rPr>
          <w:rFonts w:eastAsia="Calibri" w:cstheme="minorHAnsi"/>
        </w:rPr>
      </w:pPr>
    </w:p>
    <w:p w:rsidR="0017049A" w:rsidRPr="00997D26" w:rsidRDefault="00E512B0" w:rsidP="0017049A">
      <w:pPr>
        <w:spacing w:after="0" w:line="240" w:lineRule="auto"/>
        <w:jc w:val="both"/>
        <w:rPr>
          <w:rFonts w:eastAsia="Calibri" w:cstheme="minorHAnsi"/>
          <w:b/>
          <w:bCs/>
          <w:color w:val="002C5F"/>
          <w:sz w:val="26"/>
          <w:szCs w:val="26"/>
          <w:u w:val="single"/>
        </w:rPr>
      </w:pPr>
      <w:r w:rsidRPr="00697E72">
        <w:rPr>
          <w:rFonts w:eastAsia="Calibri" w:cstheme="minorHAnsi"/>
          <w:b/>
          <w:bCs/>
          <w:noProof/>
          <w:color w:val="002C5F"/>
          <w:u w:val="single"/>
        </w:rPr>
        <w:drawing>
          <wp:anchor distT="0" distB="0" distL="114300" distR="114300" simplePos="0" relativeHeight="251663360" behindDoc="0" locked="0" layoutInCell="1" allowOverlap="1" wp14:anchorId="3C4498ED" wp14:editId="2EAB938A">
            <wp:simplePos x="0" y="0"/>
            <wp:positionH relativeFrom="column">
              <wp:posOffset>45803</wp:posOffset>
            </wp:positionH>
            <wp:positionV relativeFrom="paragraph">
              <wp:posOffset>73908</wp:posOffset>
            </wp:positionV>
            <wp:extent cx="1623695" cy="2317115"/>
            <wp:effectExtent l="285750" t="22860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3695" cy="2317115"/>
                    </a:xfrm>
                    <a:prstGeom prst="rect">
                      <a:avLst/>
                    </a:prstGeom>
                    <a:ln>
                      <a:noFill/>
                    </a:ln>
                    <a:effectLst>
                      <a:outerShdw blurRad="254000" dist="63500" dir="11160000" sx="88000" sy="88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r w:rsidR="0017049A" w:rsidRPr="00997D26">
        <w:rPr>
          <w:rFonts w:eastAsia="Calibri" w:cstheme="minorHAnsi"/>
          <w:b/>
          <w:bCs/>
          <w:color w:val="002C5F"/>
          <w:sz w:val="26"/>
          <w:szCs w:val="26"/>
          <w:u w:val="single"/>
        </w:rPr>
        <w:t>SECRETOS DE ESTADO</w:t>
      </w:r>
    </w:p>
    <w:p w:rsidR="0017049A" w:rsidRPr="0017049A" w:rsidRDefault="0017049A" w:rsidP="0017049A">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4B44DA">
        <w:rPr>
          <w:rFonts w:eastAsia="Calibri" w:cstheme="minorHAnsi"/>
        </w:rPr>
        <w:t>drama político</w:t>
      </w:r>
    </w:p>
    <w:p w:rsidR="0017049A" w:rsidRPr="0017049A" w:rsidRDefault="0017049A" w:rsidP="0017049A">
      <w:pPr>
        <w:spacing w:after="0" w:line="240" w:lineRule="auto"/>
        <w:jc w:val="both"/>
        <w:rPr>
          <w:rFonts w:eastAsia="Calibri" w:cstheme="minorHAnsi"/>
        </w:rPr>
      </w:pPr>
      <w:r w:rsidRPr="0017049A">
        <w:rPr>
          <w:rFonts w:eastAsia="Calibri" w:cstheme="minorHAnsi"/>
          <w:b/>
        </w:rPr>
        <w:t>C</w:t>
      </w:r>
      <w:r w:rsidRPr="000B7DA9">
        <w:rPr>
          <w:rFonts w:eastAsia="Calibri" w:cstheme="minorHAnsi"/>
          <w:b/>
          <w:bCs/>
        </w:rPr>
        <w:t>apítulos:</w:t>
      </w:r>
      <w:r w:rsidRPr="000B7DA9">
        <w:rPr>
          <w:rFonts w:eastAsia="Calibri" w:cstheme="minorHAnsi"/>
        </w:rPr>
        <w:t xml:space="preserve"> </w:t>
      </w:r>
      <w:r w:rsidR="004B44DA">
        <w:rPr>
          <w:rFonts w:eastAsia="Calibri" w:cstheme="minorHAnsi"/>
        </w:rPr>
        <w:t>13</w:t>
      </w:r>
    </w:p>
    <w:p w:rsidR="004B44DA" w:rsidRPr="000B7DA9" w:rsidRDefault="00BD2A83" w:rsidP="0017049A">
      <w:pPr>
        <w:spacing w:after="0" w:line="240" w:lineRule="auto"/>
        <w:jc w:val="both"/>
        <w:rPr>
          <w:rFonts w:eastAsia="Calibri" w:cstheme="minorHAnsi"/>
        </w:rPr>
      </w:pPr>
      <w:r w:rsidRPr="000B7DA9">
        <w:rPr>
          <w:rFonts w:eastAsia="Calibri" w:cstheme="minorHAnsi"/>
          <w:b/>
          <w:bCs/>
        </w:rPr>
        <w:t>Produc</w:t>
      </w:r>
      <w:r>
        <w:rPr>
          <w:rFonts w:eastAsia="Calibri" w:cstheme="minorHAnsi"/>
          <w:b/>
          <w:bCs/>
        </w:rPr>
        <w:t>ción</w:t>
      </w:r>
      <w:r w:rsidRPr="000B7DA9">
        <w:rPr>
          <w:rFonts w:eastAsia="Calibri" w:cstheme="minorHAnsi"/>
          <w:b/>
          <w:bCs/>
        </w:rPr>
        <w:t>:</w:t>
      </w:r>
      <w:r w:rsidRPr="000B7DA9">
        <w:rPr>
          <w:rFonts w:eastAsia="Calibri" w:cstheme="minorHAnsi"/>
        </w:rPr>
        <w:t xml:space="preserve"> </w:t>
      </w:r>
      <w:r>
        <w:rPr>
          <w:rFonts w:eastAsia="Calibri" w:cstheme="minorHAnsi"/>
        </w:rPr>
        <w:t>Mediaset España,</w:t>
      </w:r>
      <w:r w:rsidR="0017049A" w:rsidRPr="0017049A">
        <w:rPr>
          <w:rFonts w:eastAsia="Calibri" w:cstheme="minorHAnsi"/>
        </w:rPr>
        <w:t xml:space="preserve"> </w:t>
      </w:r>
      <w:r w:rsidR="004B44DA">
        <w:rPr>
          <w:rFonts w:eastAsia="Calibri" w:cstheme="minorHAnsi"/>
        </w:rPr>
        <w:t>Melodía Producciones</w:t>
      </w:r>
    </w:p>
    <w:p w:rsidR="0017049A" w:rsidRDefault="0017049A" w:rsidP="0017049A">
      <w:pPr>
        <w:spacing w:after="0" w:line="240" w:lineRule="auto"/>
        <w:jc w:val="both"/>
        <w:rPr>
          <w:rFonts w:eastAsia="Calibri" w:cstheme="minorHAnsi"/>
          <w:bCs/>
        </w:rPr>
      </w:pPr>
      <w:r w:rsidRPr="000B7DA9">
        <w:rPr>
          <w:rFonts w:eastAsia="Calibri" w:cstheme="minorHAnsi"/>
          <w:b/>
          <w:bCs/>
        </w:rPr>
        <w:t xml:space="preserve">Guion: </w:t>
      </w:r>
      <w:r w:rsidR="00345E6B" w:rsidRPr="00345E6B">
        <w:rPr>
          <w:rFonts w:eastAsia="Calibri" w:cstheme="minorHAnsi"/>
          <w:bCs/>
        </w:rPr>
        <w:t>Frank Ariza</w:t>
      </w:r>
      <w:r w:rsidR="0047288D">
        <w:rPr>
          <w:rFonts w:eastAsia="Calibri" w:cstheme="minorHAnsi"/>
          <w:bCs/>
        </w:rPr>
        <w:t>, Ignasi Rubio</w:t>
      </w:r>
    </w:p>
    <w:p w:rsidR="003A7059" w:rsidRPr="001057D7" w:rsidRDefault="001057D7" w:rsidP="003A7059">
      <w:pPr>
        <w:spacing w:after="0" w:line="240" w:lineRule="auto"/>
        <w:jc w:val="both"/>
        <w:rPr>
          <w:rFonts w:eastAsia="Calibri" w:cstheme="minorHAnsi"/>
        </w:rPr>
      </w:pPr>
      <w:r>
        <w:rPr>
          <w:rFonts w:eastAsia="Calibri" w:cstheme="minorHAnsi"/>
          <w:b/>
          <w:bCs/>
        </w:rPr>
        <w:t xml:space="preserve">Dirección: </w:t>
      </w:r>
      <w:r>
        <w:rPr>
          <w:rFonts w:eastAsia="Calibri" w:cstheme="minorHAnsi"/>
          <w:bCs/>
        </w:rPr>
        <w:t>Norberto López Amado, Rafa Montesinos, Iñaki Peñafiel, Marco Castillo, Javier Giner</w:t>
      </w:r>
    </w:p>
    <w:p w:rsidR="0017049A" w:rsidRPr="000B7DA9" w:rsidRDefault="0017049A" w:rsidP="0017049A">
      <w:pPr>
        <w:spacing w:after="0" w:line="240" w:lineRule="auto"/>
        <w:jc w:val="both"/>
        <w:rPr>
          <w:rFonts w:eastAsia="Calibri" w:cstheme="minorHAnsi"/>
        </w:rPr>
      </w:pPr>
      <w:r w:rsidRPr="0017049A">
        <w:rPr>
          <w:rFonts w:eastAsia="Calibri" w:cstheme="minorHAnsi"/>
          <w:b/>
          <w:bCs/>
        </w:rPr>
        <w:t>Reparto principal:</w:t>
      </w:r>
      <w:r w:rsidRPr="000B7DA9">
        <w:rPr>
          <w:rFonts w:eastAsia="Calibri" w:cstheme="minorHAnsi"/>
        </w:rPr>
        <w:t xml:space="preserve"> </w:t>
      </w:r>
      <w:r w:rsidR="004B44DA">
        <w:rPr>
          <w:rFonts w:eastAsia="Calibri" w:cstheme="minorHAnsi"/>
        </w:rPr>
        <w:t>Emmanuel Esparza, Myriam Gallego, Michelle Calvó, Jesús Castro, José Luis García Pérez</w:t>
      </w:r>
    </w:p>
    <w:p w:rsidR="0017049A" w:rsidRDefault="0017049A" w:rsidP="0017049A">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004B44DA" w:rsidRPr="004B44DA">
        <w:rPr>
          <w:rFonts w:eastAsia="Calibri" w:cstheme="minorHAnsi"/>
          <w:bCs/>
        </w:rPr>
        <w:t xml:space="preserve">Alberto Guzmán, presidente del Gobierno, y su esposa Ana </w:t>
      </w:r>
      <w:proofErr w:type="spellStart"/>
      <w:r w:rsidR="004B44DA" w:rsidRPr="004B44DA">
        <w:rPr>
          <w:rFonts w:eastAsia="Calibri" w:cstheme="minorHAnsi"/>
          <w:bCs/>
        </w:rPr>
        <w:t>Chantalle</w:t>
      </w:r>
      <w:proofErr w:type="spellEnd"/>
      <w:r w:rsidR="004B44DA" w:rsidRPr="004B44DA">
        <w:rPr>
          <w:rFonts w:eastAsia="Calibri" w:cstheme="minorHAnsi"/>
          <w:bCs/>
        </w:rPr>
        <w:t xml:space="preserve">, </w:t>
      </w:r>
      <w:r w:rsidR="00786DDE">
        <w:rPr>
          <w:rFonts w:eastAsia="Calibri" w:cstheme="minorHAnsi"/>
          <w:bCs/>
        </w:rPr>
        <w:t>forman</w:t>
      </w:r>
      <w:r w:rsidR="004B44DA" w:rsidRPr="004B44DA">
        <w:rPr>
          <w:rFonts w:eastAsia="Calibri" w:cstheme="minorHAnsi"/>
          <w:bCs/>
        </w:rPr>
        <w:t xml:space="preserve"> la pareja presidencial perfecta. Sin embargo, su impecable imagen pública comienza a resquebrajarse cuando, a raíz de un intento de magnicidio, comienzan a salir a la luz datos muy comprometedores sobre </w:t>
      </w:r>
      <w:r w:rsidR="00786DDE">
        <w:rPr>
          <w:rFonts w:eastAsia="Calibri" w:cstheme="minorHAnsi"/>
          <w:bCs/>
        </w:rPr>
        <w:t xml:space="preserve">la vida </w:t>
      </w:r>
      <w:r w:rsidR="004B44DA" w:rsidRPr="004B44DA">
        <w:rPr>
          <w:rFonts w:eastAsia="Calibri" w:cstheme="minorHAnsi"/>
          <w:bCs/>
        </w:rPr>
        <w:t xml:space="preserve">privada </w:t>
      </w:r>
      <w:r w:rsidR="00786DDE">
        <w:rPr>
          <w:rFonts w:eastAsia="Calibri" w:cstheme="minorHAnsi"/>
          <w:bCs/>
        </w:rPr>
        <w:t xml:space="preserve">del presidente </w:t>
      </w:r>
      <w:r w:rsidR="004B44DA" w:rsidRPr="004B44DA">
        <w:rPr>
          <w:rFonts w:eastAsia="Calibri" w:cstheme="minorHAnsi"/>
          <w:bCs/>
        </w:rPr>
        <w:t>y su</w:t>
      </w:r>
      <w:r w:rsidR="00786DDE">
        <w:rPr>
          <w:rFonts w:eastAsia="Calibri" w:cstheme="minorHAnsi"/>
          <w:bCs/>
        </w:rPr>
        <w:t xml:space="preserve"> relación con su jefa de Prensa</w:t>
      </w:r>
      <w:r w:rsidR="004B44DA" w:rsidRPr="004B44DA">
        <w:rPr>
          <w:rFonts w:eastAsia="Calibri" w:cstheme="minorHAnsi"/>
          <w:bCs/>
        </w:rPr>
        <w:t>. Tras desvelarse ciertos secretos, se desatará un huracán mediático y político imposible de detener que implicará a los máximos dirigentes del partido y del Gobierno</w:t>
      </w:r>
      <w:r w:rsidR="004B44DA">
        <w:rPr>
          <w:rFonts w:eastAsia="Calibri" w:cstheme="minorHAnsi"/>
          <w:bCs/>
        </w:rPr>
        <w:t>.</w:t>
      </w:r>
    </w:p>
    <w:p w:rsidR="001057D7" w:rsidRPr="004B44DA" w:rsidRDefault="001057D7" w:rsidP="0017049A">
      <w:pPr>
        <w:autoSpaceDE w:val="0"/>
        <w:autoSpaceDN w:val="0"/>
        <w:spacing w:after="0" w:line="240" w:lineRule="auto"/>
        <w:jc w:val="both"/>
        <w:rPr>
          <w:rFonts w:eastAsia="Calibri" w:cstheme="minorHAnsi"/>
        </w:rPr>
      </w:pPr>
    </w:p>
    <w:p w:rsidR="0017049A" w:rsidRPr="00997D26" w:rsidRDefault="008F6809" w:rsidP="0017049A">
      <w:pPr>
        <w:spacing w:after="0" w:line="240" w:lineRule="auto"/>
        <w:jc w:val="both"/>
        <w:rPr>
          <w:rFonts w:eastAsia="Calibri" w:cstheme="minorHAnsi"/>
          <w:b/>
          <w:bCs/>
          <w:color w:val="002C5F"/>
          <w:sz w:val="26"/>
          <w:szCs w:val="26"/>
          <w:u w:val="single"/>
        </w:rPr>
      </w:pPr>
      <w:r w:rsidRPr="00997D26">
        <w:rPr>
          <w:rFonts w:eastAsia="Calibri" w:cstheme="minorHAnsi"/>
          <w:b/>
          <w:bCs/>
          <w:noProof/>
          <w:color w:val="002C5F"/>
          <w:sz w:val="26"/>
          <w:szCs w:val="26"/>
          <w:u w:val="single"/>
        </w:rPr>
        <w:drawing>
          <wp:anchor distT="0" distB="0" distL="114300" distR="114300" simplePos="0" relativeHeight="251665408" behindDoc="0" locked="0" layoutInCell="1" allowOverlap="1">
            <wp:simplePos x="0" y="0"/>
            <wp:positionH relativeFrom="column">
              <wp:posOffset>0</wp:posOffset>
            </wp:positionH>
            <wp:positionV relativeFrom="paragraph">
              <wp:posOffset>82492</wp:posOffset>
            </wp:positionV>
            <wp:extent cx="2268187" cy="1545267"/>
            <wp:effectExtent l="285750" t="228600" r="0" b="3619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187" cy="1545267"/>
                    </a:xfrm>
                    <a:prstGeom prst="rect">
                      <a:avLst/>
                    </a:prstGeom>
                    <a:ln>
                      <a:noFill/>
                    </a:ln>
                    <a:effectLst>
                      <a:outerShdw blurRad="254000" dist="63500" dir="11160000" sx="88000" sy="88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r w:rsidR="0017049A" w:rsidRPr="00997D26">
        <w:rPr>
          <w:rFonts w:eastAsia="Calibri" w:cstheme="minorHAnsi"/>
          <w:b/>
          <w:bCs/>
          <w:color w:val="002C5F"/>
          <w:sz w:val="26"/>
          <w:szCs w:val="26"/>
          <w:u w:val="single"/>
        </w:rPr>
        <w:t>L</w:t>
      </w:r>
      <w:r w:rsidR="00D81082">
        <w:rPr>
          <w:rFonts w:eastAsia="Calibri" w:cstheme="minorHAnsi"/>
          <w:b/>
          <w:bCs/>
          <w:color w:val="002C5F"/>
          <w:sz w:val="26"/>
          <w:szCs w:val="26"/>
          <w:u w:val="single"/>
        </w:rPr>
        <w:t>EJOS DE TI</w:t>
      </w:r>
      <w:r w:rsidR="00984FA5">
        <w:rPr>
          <w:rFonts w:eastAsia="Calibri" w:cstheme="minorHAnsi"/>
          <w:b/>
          <w:bCs/>
          <w:color w:val="002C5F"/>
          <w:sz w:val="26"/>
          <w:szCs w:val="26"/>
          <w:u w:val="single"/>
        </w:rPr>
        <w:t xml:space="preserve"> (LONTANO DA TE)</w:t>
      </w:r>
    </w:p>
    <w:p w:rsidR="0017049A" w:rsidRPr="0017049A" w:rsidRDefault="0017049A" w:rsidP="0017049A">
      <w:pPr>
        <w:spacing w:after="0" w:line="240" w:lineRule="auto"/>
        <w:jc w:val="both"/>
        <w:rPr>
          <w:rFonts w:eastAsia="Calibri" w:cstheme="minorHAnsi"/>
        </w:rPr>
      </w:pPr>
      <w:r w:rsidRPr="000B7DA9">
        <w:rPr>
          <w:rFonts w:eastAsia="Calibri" w:cstheme="minorHAnsi"/>
          <w:b/>
          <w:bCs/>
        </w:rPr>
        <w:t>Género:</w:t>
      </w:r>
      <w:r w:rsidRPr="000B7DA9">
        <w:rPr>
          <w:rFonts w:eastAsia="Calibri" w:cstheme="minorHAnsi"/>
        </w:rPr>
        <w:t xml:space="preserve"> </w:t>
      </w:r>
      <w:r w:rsidR="00BD2A83">
        <w:rPr>
          <w:rFonts w:eastAsia="Calibri" w:cstheme="minorHAnsi"/>
        </w:rPr>
        <w:t>comedia romántica</w:t>
      </w:r>
    </w:p>
    <w:p w:rsidR="0017049A" w:rsidRPr="0017049A" w:rsidRDefault="0017049A" w:rsidP="0017049A">
      <w:pPr>
        <w:spacing w:after="0" w:line="240" w:lineRule="auto"/>
        <w:jc w:val="both"/>
        <w:rPr>
          <w:rFonts w:eastAsia="Calibri" w:cstheme="minorHAnsi"/>
        </w:rPr>
      </w:pPr>
      <w:r w:rsidRPr="0017049A">
        <w:rPr>
          <w:rFonts w:eastAsia="Calibri" w:cstheme="minorHAnsi"/>
          <w:b/>
        </w:rPr>
        <w:t>C</w:t>
      </w:r>
      <w:r w:rsidRPr="000B7DA9">
        <w:rPr>
          <w:rFonts w:eastAsia="Calibri" w:cstheme="minorHAnsi"/>
          <w:b/>
          <w:bCs/>
        </w:rPr>
        <w:t>apítulos:</w:t>
      </w:r>
      <w:r w:rsidRPr="000B7DA9">
        <w:rPr>
          <w:rFonts w:eastAsia="Calibri" w:cstheme="minorHAnsi"/>
        </w:rPr>
        <w:t xml:space="preserve"> </w:t>
      </w:r>
      <w:r w:rsidR="00BD2A83">
        <w:rPr>
          <w:rFonts w:eastAsia="Calibri" w:cstheme="minorHAnsi"/>
        </w:rPr>
        <w:t>7</w:t>
      </w:r>
    </w:p>
    <w:p w:rsidR="0017049A" w:rsidRPr="000B7DA9" w:rsidRDefault="0017049A" w:rsidP="0017049A">
      <w:pPr>
        <w:spacing w:after="0" w:line="240" w:lineRule="auto"/>
        <w:jc w:val="both"/>
        <w:rPr>
          <w:rFonts w:eastAsia="Calibri" w:cstheme="minorHAnsi"/>
        </w:rPr>
      </w:pPr>
      <w:r w:rsidRPr="000B7DA9">
        <w:rPr>
          <w:rFonts w:eastAsia="Calibri" w:cstheme="minorHAnsi"/>
          <w:b/>
          <w:bCs/>
        </w:rPr>
        <w:t>Produc</w:t>
      </w:r>
      <w:r w:rsidR="00BD2A83">
        <w:rPr>
          <w:rFonts w:eastAsia="Calibri" w:cstheme="minorHAnsi"/>
          <w:b/>
          <w:bCs/>
        </w:rPr>
        <w:t>ción</w:t>
      </w:r>
      <w:r w:rsidRPr="000B7DA9">
        <w:rPr>
          <w:rFonts w:eastAsia="Calibri" w:cstheme="minorHAnsi"/>
          <w:b/>
          <w:bCs/>
        </w:rPr>
        <w:t>:</w:t>
      </w:r>
      <w:r w:rsidRPr="0017049A">
        <w:rPr>
          <w:rFonts w:eastAsia="Calibri" w:cstheme="minorHAnsi"/>
        </w:rPr>
        <w:t xml:space="preserve"> </w:t>
      </w:r>
      <w:r w:rsidR="00BD2A83">
        <w:rPr>
          <w:rFonts w:eastAsia="Calibri" w:cstheme="minorHAnsi"/>
        </w:rPr>
        <w:t xml:space="preserve">Mediaset España, Mediaset Italia, Cross </w:t>
      </w:r>
      <w:proofErr w:type="spellStart"/>
      <w:r w:rsidR="00BD2A83">
        <w:rPr>
          <w:rFonts w:eastAsia="Calibri" w:cstheme="minorHAnsi"/>
        </w:rPr>
        <w:t>Productions</w:t>
      </w:r>
      <w:proofErr w:type="spellEnd"/>
    </w:p>
    <w:p w:rsidR="0017049A" w:rsidRDefault="0017049A" w:rsidP="0017049A">
      <w:pPr>
        <w:spacing w:after="0" w:line="240" w:lineRule="auto"/>
        <w:jc w:val="both"/>
        <w:rPr>
          <w:rFonts w:eastAsia="Calibri" w:cstheme="minorHAnsi"/>
          <w:bCs/>
        </w:rPr>
      </w:pPr>
      <w:r w:rsidRPr="000B7DA9">
        <w:rPr>
          <w:rFonts w:eastAsia="Calibri" w:cstheme="minorHAnsi"/>
          <w:b/>
          <w:bCs/>
        </w:rPr>
        <w:t xml:space="preserve">Guion: </w:t>
      </w:r>
      <w:r w:rsidR="00345E6B" w:rsidRPr="00345E6B">
        <w:rPr>
          <w:rFonts w:eastAsia="Calibri" w:cstheme="minorHAnsi"/>
          <w:bCs/>
        </w:rPr>
        <w:t xml:space="preserve">Marco </w:t>
      </w:r>
      <w:proofErr w:type="spellStart"/>
      <w:r w:rsidR="00345E6B" w:rsidRPr="00345E6B">
        <w:rPr>
          <w:rFonts w:eastAsia="Calibri" w:cstheme="minorHAnsi"/>
          <w:bCs/>
        </w:rPr>
        <w:t>Tiberi</w:t>
      </w:r>
      <w:proofErr w:type="spellEnd"/>
    </w:p>
    <w:p w:rsidR="003A7059" w:rsidRPr="003A7059" w:rsidRDefault="003A7059" w:rsidP="003A7059">
      <w:pPr>
        <w:spacing w:after="0" w:line="240" w:lineRule="auto"/>
        <w:jc w:val="both"/>
        <w:rPr>
          <w:rFonts w:eastAsia="Calibri" w:cstheme="minorHAnsi"/>
        </w:rPr>
      </w:pPr>
      <w:r>
        <w:rPr>
          <w:rFonts w:eastAsia="Calibri" w:cstheme="minorHAnsi"/>
          <w:b/>
          <w:bCs/>
        </w:rPr>
        <w:t xml:space="preserve">Dirección: </w:t>
      </w:r>
      <w:proofErr w:type="spellStart"/>
      <w:r>
        <w:rPr>
          <w:rFonts w:eastAsia="Calibri" w:cstheme="minorHAnsi"/>
          <w:bCs/>
        </w:rPr>
        <w:t>Ivan</w:t>
      </w:r>
      <w:proofErr w:type="spellEnd"/>
      <w:r>
        <w:rPr>
          <w:rFonts w:eastAsia="Calibri" w:cstheme="minorHAnsi"/>
          <w:bCs/>
        </w:rPr>
        <w:t xml:space="preserve"> </w:t>
      </w:r>
      <w:proofErr w:type="spellStart"/>
      <w:r>
        <w:rPr>
          <w:rFonts w:eastAsia="Calibri" w:cstheme="minorHAnsi"/>
          <w:bCs/>
        </w:rPr>
        <w:t>Silvestrini</w:t>
      </w:r>
      <w:proofErr w:type="spellEnd"/>
    </w:p>
    <w:p w:rsidR="0017049A" w:rsidRPr="000B7DA9" w:rsidRDefault="0017049A" w:rsidP="0017049A">
      <w:pPr>
        <w:spacing w:after="0" w:line="240" w:lineRule="auto"/>
        <w:jc w:val="both"/>
        <w:rPr>
          <w:rFonts w:eastAsia="Calibri" w:cstheme="minorHAnsi"/>
        </w:rPr>
      </w:pPr>
      <w:r w:rsidRPr="0017049A">
        <w:rPr>
          <w:rFonts w:eastAsia="Calibri" w:cstheme="minorHAnsi"/>
          <w:b/>
          <w:bCs/>
        </w:rPr>
        <w:t>Reparto principal:</w:t>
      </w:r>
      <w:r w:rsidRPr="000B7DA9">
        <w:rPr>
          <w:rFonts w:eastAsia="Calibri" w:cstheme="minorHAnsi"/>
        </w:rPr>
        <w:t xml:space="preserve"> </w:t>
      </w:r>
      <w:r w:rsidR="00BD2A83">
        <w:rPr>
          <w:rFonts w:eastAsia="Calibri" w:cstheme="minorHAnsi"/>
        </w:rPr>
        <w:t xml:space="preserve">Megan Montaner, Alessandro </w:t>
      </w:r>
      <w:proofErr w:type="spellStart"/>
      <w:r w:rsidR="00BD2A83">
        <w:rPr>
          <w:rFonts w:eastAsia="Calibri" w:cstheme="minorHAnsi"/>
        </w:rPr>
        <w:t>Tiberi</w:t>
      </w:r>
      <w:proofErr w:type="spellEnd"/>
      <w:r w:rsidR="00BD2A83">
        <w:rPr>
          <w:rFonts w:eastAsia="Calibri" w:cstheme="minorHAnsi"/>
        </w:rPr>
        <w:t xml:space="preserve">, Pepón Nieto, Rosario Pardo, </w:t>
      </w:r>
      <w:r w:rsidR="00BD2A83" w:rsidRPr="00BD2A83">
        <w:rPr>
          <w:rFonts w:eastAsia="Calibri" w:cstheme="minorHAnsi"/>
        </w:rPr>
        <w:t>Mariola Fuentes, Pam</w:t>
      </w:r>
      <w:r w:rsidR="00E512B0">
        <w:rPr>
          <w:rFonts w:eastAsia="Calibri" w:cstheme="minorHAnsi"/>
        </w:rPr>
        <w:t xml:space="preserve">ela </w:t>
      </w:r>
      <w:proofErr w:type="spellStart"/>
      <w:r w:rsidR="00E512B0">
        <w:rPr>
          <w:rFonts w:eastAsia="Calibri" w:cstheme="minorHAnsi"/>
        </w:rPr>
        <w:t>Villoresi</w:t>
      </w:r>
      <w:proofErr w:type="spellEnd"/>
      <w:r w:rsidR="00E512B0">
        <w:rPr>
          <w:rFonts w:eastAsia="Calibri" w:cstheme="minorHAnsi"/>
        </w:rPr>
        <w:t xml:space="preserve">, Valentina </w:t>
      </w:r>
      <w:proofErr w:type="spellStart"/>
      <w:r w:rsidR="00E512B0">
        <w:rPr>
          <w:rFonts w:eastAsia="Calibri" w:cstheme="minorHAnsi"/>
        </w:rPr>
        <w:t>Izumi</w:t>
      </w:r>
      <w:proofErr w:type="spellEnd"/>
    </w:p>
    <w:p w:rsidR="0017049A" w:rsidRDefault="0017049A" w:rsidP="00BD2A83">
      <w:pPr>
        <w:autoSpaceDE w:val="0"/>
        <w:autoSpaceDN w:val="0"/>
        <w:spacing w:after="0" w:line="240" w:lineRule="auto"/>
        <w:jc w:val="both"/>
        <w:rPr>
          <w:rFonts w:eastAsia="Calibri" w:cstheme="minorHAnsi"/>
          <w:bCs/>
        </w:rPr>
      </w:pPr>
      <w:r w:rsidRPr="000B7DA9">
        <w:rPr>
          <w:rFonts w:eastAsia="Calibri" w:cstheme="minorHAnsi"/>
          <w:b/>
          <w:bCs/>
        </w:rPr>
        <w:t xml:space="preserve">Sinopsis: </w:t>
      </w:r>
      <w:r w:rsidR="00BD2A83" w:rsidRPr="00BD2A83">
        <w:rPr>
          <w:rFonts w:eastAsia="Calibri" w:cstheme="minorHAnsi"/>
          <w:bCs/>
        </w:rPr>
        <w:t>Candela, una joven sevillana espontánea</w:t>
      </w:r>
      <w:r w:rsidR="00BD2A83">
        <w:rPr>
          <w:rFonts w:eastAsia="Calibri" w:cstheme="minorHAnsi"/>
          <w:bCs/>
        </w:rPr>
        <w:t xml:space="preserve"> y</w:t>
      </w:r>
      <w:r w:rsidR="00BD2A83" w:rsidRPr="00BD2A83">
        <w:rPr>
          <w:rFonts w:eastAsia="Calibri" w:cstheme="minorHAnsi"/>
          <w:bCs/>
        </w:rPr>
        <w:t xml:space="preserve"> pasional; y Massimo, un romano serio</w:t>
      </w:r>
      <w:r w:rsidR="00BD2A83">
        <w:rPr>
          <w:rFonts w:eastAsia="Calibri" w:cstheme="minorHAnsi"/>
          <w:bCs/>
        </w:rPr>
        <w:t xml:space="preserve"> y</w:t>
      </w:r>
      <w:r w:rsidR="00BD2A83" w:rsidRPr="00BD2A83">
        <w:rPr>
          <w:rFonts w:eastAsia="Calibri" w:cstheme="minorHAnsi"/>
          <w:bCs/>
        </w:rPr>
        <w:t xml:space="preserve"> cabal, se conocen casualmente en un aeropuerto</w:t>
      </w:r>
      <w:r w:rsidR="00BD2A83">
        <w:rPr>
          <w:rFonts w:eastAsia="Calibri" w:cstheme="minorHAnsi"/>
          <w:bCs/>
        </w:rPr>
        <w:t xml:space="preserve"> y su encuentro</w:t>
      </w:r>
      <w:r w:rsidR="00BD2A83" w:rsidRPr="00BD2A83">
        <w:rPr>
          <w:rFonts w:eastAsia="Calibri" w:cstheme="minorHAnsi"/>
          <w:bCs/>
        </w:rPr>
        <w:t xml:space="preserve"> es un cúmulo de despropósitos que deja en evidencia las diferencias entre ambos. Sin embargo, de vuelta a sus respectivos países no deja</w:t>
      </w:r>
      <w:r w:rsidR="00BD2A83">
        <w:rPr>
          <w:rFonts w:eastAsia="Calibri" w:cstheme="minorHAnsi"/>
          <w:bCs/>
        </w:rPr>
        <w:t>n</w:t>
      </w:r>
      <w:r w:rsidR="00BD2A83" w:rsidRPr="00BD2A83">
        <w:rPr>
          <w:rFonts w:eastAsia="Calibri" w:cstheme="minorHAnsi"/>
          <w:bCs/>
        </w:rPr>
        <w:t xml:space="preserve"> de pensar el uno en el otro</w:t>
      </w:r>
      <w:r w:rsidR="00BD2A83">
        <w:rPr>
          <w:rFonts w:eastAsia="Calibri" w:cstheme="minorHAnsi"/>
          <w:bCs/>
        </w:rPr>
        <w:t xml:space="preserve"> con tanta insistencia </w:t>
      </w:r>
      <w:r w:rsidR="00BD2A83" w:rsidRPr="00BD2A83">
        <w:rPr>
          <w:rFonts w:eastAsia="Calibri" w:cstheme="minorHAnsi"/>
          <w:bCs/>
        </w:rPr>
        <w:t xml:space="preserve">que </w:t>
      </w:r>
      <w:r w:rsidR="00BD2A83">
        <w:rPr>
          <w:rFonts w:eastAsia="Calibri" w:cstheme="minorHAnsi"/>
          <w:bCs/>
        </w:rPr>
        <w:t xml:space="preserve">se desencadena </w:t>
      </w:r>
      <w:r w:rsidR="00BD2A83" w:rsidRPr="00BD2A83">
        <w:rPr>
          <w:rFonts w:eastAsia="Calibri" w:cstheme="minorHAnsi"/>
          <w:bCs/>
        </w:rPr>
        <w:t xml:space="preserve">un extraño fenómeno: cada uno se aparece en la vida del otro </w:t>
      </w:r>
      <w:r w:rsidR="00BD2A83">
        <w:rPr>
          <w:rFonts w:eastAsia="Calibri" w:cstheme="minorHAnsi"/>
          <w:bCs/>
        </w:rPr>
        <w:t>en</w:t>
      </w:r>
      <w:r w:rsidR="00BD2A83" w:rsidRPr="00BD2A83">
        <w:rPr>
          <w:rFonts w:eastAsia="Calibri" w:cstheme="minorHAnsi"/>
          <w:bCs/>
        </w:rPr>
        <w:t xml:space="preserve"> forma de ‘visiones’ en las más insospec</w:t>
      </w:r>
      <w:r w:rsidR="00BD2A83">
        <w:rPr>
          <w:rFonts w:eastAsia="Calibri" w:cstheme="minorHAnsi"/>
          <w:bCs/>
        </w:rPr>
        <w:t>hadas y delirantes situaciones.</w:t>
      </w:r>
    </w:p>
    <w:p w:rsidR="004A2E3C" w:rsidRDefault="004A2E3C" w:rsidP="00AD7A17">
      <w:pPr>
        <w:autoSpaceDE w:val="0"/>
        <w:autoSpaceDN w:val="0"/>
        <w:spacing w:after="0" w:line="240" w:lineRule="auto"/>
        <w:jc w:val="both"/>
        <w:rPr>
          <w:noProof/>
        </w:rPr>
      </w:pPr>
    </w:p>
    <w:p w:rsidR="00521A77" w:rsidRDefault="00521A77" w:rsidP="00705048">
      <w:pPr>
        <w:autoSpaceDE w:val="0"/>
        <w:autoSpaceDN w:val="0"/>
        <w:spacing w:after="0" w:line="240" w:lineRule="auto"/>
        <w:jc w:val="both"/>
        <w:rPr>
          <w:rFonts w:ascii="Berlin Sans FB Demi" w:eastAsia="Calibri" w:hAnsi="Berlin Sans FB Demi" w:cstheme="minorHAnsi"/>
          <w:b/>
          <w:color w:val="002C5F"/>
          <w:sz w:val="36"/>
          <w:szCs w:val="36"/>
        </w:rPr>
      </w:pPr>
    </w:p>
    <w:p w:rsidR="00521A77" w:rsidRDefault="00FA67DB" w:rsidP="00705048">
      <w:pPr>
        <w:autoSpaceDE w:val="0"/>
        <w:autoSpaceDN w:val="0"/>
        <w:spacing w:after="0" w:line="240" w:lineRule="auto"/>
        <w:jc w:val="both"/>
        <w:rPr>
          <w:rFonts w:ascii="Berlin Sans FB Demi" w:eastAsia="Calibri" w:hAnsi="Berlin Sans FB Demi" w:cstheme="minorHAnsi"/>
          <w:b/>
          <w:color w:val="002C5F"/>
          <w:sz w:val="36"/>
          <w:szCs w:val="36"/>
        </w:rPr>
      </w:pPr>
      <w:r w:rsidRPr="004A2E3C">
        <w:rPr>
          <w:rFonts w:eastAsia="Calibri" w:cstheme="minorHAnsi"/>
          <w:noProof/>
          <w:sz w:val="16"/>
          <w:szCs w:val="16"/>
        </w:rPr>
        <mc:AlternateContent>
          <mc:Choice Requires="wps">
            <w:drawing>
              <wp:anchor distT="45720" distB="45720" distL="114300" distR="114300" simplePos="0" relativeHeight="251691008" behindDoc="0" locked="0" layoutInCell="1" allowOverlap="1">
                <wp:simplePos x="0" y="0"/>
                <wp:positionH relativeFrom="column">
                  <wp:posOffset>1514954</wp:posOffset>
                </wp:positionH>
                <wp:positionV relativeFrom="paragraph">
                  <wp:posOffset>3850360</wp:posOffset>
                </wp:positionV>
                <wp:extent cx="47625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4620"/>
                        </a:xfrm>
                        <a:prstGeom prst="rect">
                          <a:avLst/>
                        </a:prstGeom>
                        <a:noFill/>
                        <a:ln w="9525">
                          <a:noFill/>
                          <a:miter lim="800000"/>
                          <a:headEnd/>
                          <a:tailEnd/>
                        </a:ln>
                      </wps:spPr>
                      <wps:txbx>
                        <w:txbxContent>
                          <w:p w:rsidR="00521A77" w:rsidRPr="00984FA5" w:rsidRDefault="00984FA5" w:rsidP="00521A77">
                            <w:pPr>
                              <w:spacing w:after="0"/>
                              <w:rPr>
                                <w:i/>
                                <w:color w:val="0070C0"/>
                                <w:sz w:val="16"/>
                                <w:szCs w:val="16"/>
                              </w:rPr>
                            </w:pPr>
                            <w:r w:rsidRPr="00984FA5">
                              <w:rPr>
                                <w:i/>
                                <w:color w:val="0070C0"/>
                                <w:sz w:val="16"/>
                                <w:szCs w:val="16"/>
                              </w:rPr>
                              <w:t xml:space="preserve">* </w:t>
                            </w:r>
                            <w:r w:rsidR="00521A77" w:rsidRPr="00984FA5">
                              <w:rPr>
                                <w:i/>
                                <w:color w:val="0070C0"/>
                                <w:sz w:val="16"/>
                                <w:szCs w:val="16"/>
                              </w:rPr>
                              <w:t>Incluye ventas de lata y formato</w:t>
                            </w:r>
                          </w:p>
                          <w:p w:rsidR="004A2E3C" w:rsidRPr="00984FA5" w:rsidRDefault="00521A77" w:rsidP="00521A77">
                            <w:pPr>
                              <w:spacing w:after="0"/>
                              <w:rPr>
                                <w:i/>
                                <w:color w:val="0070C0"/>
                                <w:sz w:val="16"/>
                                <w:szCs w:val="16"/>
                              </w:rPr>
                            </w:pPr>
                            <w:r w:rsidRPr="00984FA5">
                              <w:rPr>
                                <w:i/>
                                <w:color w:val="0070C0"/>
                                <w:sz w:val="16"/>
                                <w:szCs w:val="16"/>
                              </w:rPr>
                              <w:t>**</w:t>
                            </w:r>
                            <w:r w:rsidR="00984FA5" w:rsidRPr="00984FA5">
                              <w:rPr>
                                <w:i/>
                                <w:color w:val="0070C0"/>
                                <w:sz w:val="16"/>
                                <w:szCs w:val="16"/>
                              </w:rPr>
                              <w:t xml:space="preserve"> </w:t>
                            </w:r>
                            <w:r w:rsidR="004A2E3C" w:rsidRPr="00984FA5">
                              <w:rPr>
                                <w:i/>
                                <w:color w:val="0070C0"/>
                                <w:sz w:val="16"/>
                                <w:szCs w:val="16"/>
                              </w:rPr>
                              <w:t>No incluye los 190 ter</w:t>
                            </w:r>
                            <w:r w:rsidRPr="00984FA5">
                              <w:rPr>
                                <w:i/>
                                <w:color w:val="0070C0"/>
                                <w:sz w:val="16"/>
                                <w:szCs w:val="16"/>
                              </w:rPr>
                              <w:t>ritorios en los que estará disponible ‘Vivir sin permiso’</w:t>
                            </w:r>
                          </w:p>
                          <w:p w:rsidR="00521A77" w:rsidRPr="00984FA5" w:rsidRDefault="00521A77" w:rsidP="00521A77">
                            <w:pPr>
                              <w:spacing w:after="0"/>
                              <w:rPr>
                                <w:i/>
                                <w:color w:val="0070C0"/>
                                <w:sz w:val="16"/>
                                <w:szCs w:val="16"/>
                              </w:rPr>
                            </w:pPr>
                            <w:r w:rsidRPr="00984FA5">
                              <w:rPr>
                                <w:i/>
                                <w:color w:val="0070C0"/>
                                <w:sz w:val="16"/>
                                <w:szCs w:val="16"/>
                              </w:rPr>
                              <w:t>***</w:t>
                            </w:r>
                            <w:r w:rsidR="00FA67DB">
                              <w:rPr>
                                <w:i/>
                                <w:color w:val="0070C0"/>
                                <w:sz w:val="16"/>
                                <w:szCs w:val="16"/>
                              </w:rPr>
                              <w:t xml:space="preserve"> Panr</w:t>
                            </w:r>
                            <w:r w:rsidR="00BE2614">
                              <w:rPr>
                                <w:i/>
                                <w:color w:val="0070C0"/>
                                <w:sz w:val="16"/>
                                <w:szCs w:val="16"/>
                              </w:rPr>
                              <w:t>egional: ventas realizadas a operadores que emiten en varios territorios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9.3pt;margin-top:303.2pt;width:3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" filled="f" stroked="f">
                <v:textbox style="mso-fit-shape-to-text:t">
                  <w:txbxContent>
                    <w:p w:rsidR="00521A77" w:rsidRPr="00984FA5" w:rsidRDefault="00984FA5" w:rsidP="00521A77">
                      <w:pPr>
                        <w:spacing w:after="0"/>
                        <w:rPr>
                          <w:i/>
                          <w:color w:val="0070C0"/>
                          <w:sz w:val="16"/>
                          <w:szCs w:val="16"/>
                        </w:rPr>
                      </w:pPr>
                      <w:r w:rsidRPr="00984FA5">
                        <w:rPr>
                          <w:i/>
                          <w:color w:val="0070C0"/>
                          <w:sz w:val="16"/>
                          <w:szCs w:val="16"/>
                        </w:rPr>
                        <w:t xml:space="preserve">* </w:t>
                      </w:r>
                      <w:r w:rsidR="00521A77" w:rsidRPr="00984FA5">
                        <w:rPr>
                          <w:i/>
                          <w:color w:val="0070C0"/>
                          <w:sz w:val="16"/>
                          <w:szCs w:val="16"/>
                        </w:rPr>
                        <w:t>Incluye ventas de lata y formato</w:t>
                      </w:r>
                    </w:p>
                    <w:p w:rsidR="004A2E3C" w:rsidRPr="00984FA5" w:rsidRDefault="00521A77" w:rsidP="00521A77">
                      <w:pPr>
                        <w:spacing w:after="0"/>
                        <w:rPr>
                          <w:i/>
                          <w:color w:val="0070C0"/>
                          <w:sz w:val="16"/>
                          <w:szCs w:val="16"/>
                        </w:rPr>
                      </w:pPr>
                      <w:r w:rsidRPr="00984FA5">
                        <w:rPr>
                          <w:i/>
                          <w:color w:val="0070C0"/>
                          <w:sz w:val="16"/>
                          <w:szCs w:val="16"/>
                        </w:rPr>
                        <w:t>**</w:t>
                      </w:r>
                      <w:r w:rsidR="00984FA5" w:rsidRPr="00984FA5">
                        <w:rPr>
                          <w:i/>
                          <w:color w:val="0070C0"/>
                          <w:sz w:val="16"/>
                          <w:szCs w:val="16"/>
                        </w:rPr>
                        <w:t xml:space="preserve"> </w:t>
                      </w:r>
                      <w:r w:rsidR="004A2E3C" w:rsidRPr="00984FA5">
                        <w:rPr>
                          <w:i/>
                          <w:color w:val="0070C0"/>
                          <w:sz w:val="16"/>
                          <w:szCs w:val="16"/>
                        </w:rPr>
                        <w:t>No incluye los 190 ter</w:t>
                      </w:r>
                      <w:r w:rsidRPr="00984FA5">
                        <w:rPr>
                          <w:i/>
                          <w:color w:val="0070C0"/>
                          <w:sz w:val="16"/>
                          <w:szCs w:val="16"/>
                        </w:rPr>
                        <w:t>ritorios en los que estará disponible ‘Vivir sin permiso’</w:t>
                      </w:r>
                    </w:p>
                    <w:p w:rsidR="00521A77" w:rsidRPr="00984FA5" w:rsidRDefault="00521A77" w:rsidP="00521A77">
                      <w:pPr>
                        <w:spacing w:after="0"/>
                        <w:rPr>
                          <w:i/>
                          <w:color w:val="0070C0"/>
                          <w:sz w:val="16"/>
                          <w:szCs w:val="16"/>
                        </w:rPr>
                      </w:pPr>
                      <w:r w:rsidRPr="00984FA5">
                        <w:rPr>
                          <w:i/>
                          <w:color w:val="0070C0"/>
                          <w:sz w:val="16"/>
                          <w:szCs w:val="16"/>
                        </w:rPr>
                        <w:t>***</w:t>
                      </w:r>
                      <w:r w:rsidR="00FA67DB">
                        <w:rPr>
                          <w:i/>
                          <w:color w:val="0070C0"/>
                          <w:sz w:val="16"/>
                          <w:szCs w:val="16"/>
                        </w:rPr>
                        <w:t xml:space="preserve"> Panr</w:t>
                      </w:r>
                      <w:r w:rsidR="00BE2614">
                        <w:rPr>
                          <w:i/>
                          <w:color w:val="0070C0"/>
                          <w:sz w:val="16"/>
                          <w:szCs w:val="16"/>
                        </w:rPr>
                        <w:t>egional: ventas realizadas a operadores que emiten en varios territorios</w:t>
                      </w:r>
                    </w:p>
                  </w:txbxContent>
                </v:textbox>
                <w10:wrap type="square"/>
              </v:shape>
            </w:pict>
          </mc:Fallback>
        </mc:AlternateContent>
      </w:r>
      <w:r>
        <w:rPr>
          <w:noProof/>
        </w:rPr>
        <w:drawing>
          <wp:anchor distT="0" distB="0" distL="114300" distR="114300" simplePos="0" relativeHeight="251689984" behindDoc="0" locked="0" layoutInCell="1" allowOverlap="1" wp14:anchorId="2E4B18A4">
            <wp:simplePos x="0" y="0"/>
            <wp:positionH relativeFrom="column">
              <wp:posOffset>-1021080</wp:posOffset>
            </wp:positionH>
            <wp:positionV relativeFrom="paragraph">
              <wp:posOffset>2540</wp:posOffset>
            </wp:positionV>
            <wp:extent cx="7303135" cy="434721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03135" cy="4347210"/>
                    </a:xfrm>
                    <a:prstGeom prst="rect">
                      <a:avLst/>
                    </a:prstGeom>
                  </pic:spPr>
                </pic:pic>
              </a:graphicData>
            </a:graphic>
            <wp14:sizeRelH relativeFrom="page">
              <wp14:pctWidth>0</wp14:pctWidth>
            </wp14:sizeRelH>
            <wp14:sizeRelV relativeFrom="page">
              <wp14:pctHeight>0</wp14:pctHeight>
            </wp14:sizeRelV>
          </wp:anchor>
        </w:drawing>
      </w:r>
    </w:p>
    <w:p w:rsidR="00521A77" w:rsidRDefault="00521A77" w:rsidP="00705048">
      <w:pPr>
        <w:autoSpaceDE w:val="0"/>
        <w:autoSpaceDN w:val="0"/>
        <w:spacing w:after="0" w:line="240" w:lineRule="auto"/>
        <w:jc w:val="both"/>
        <w:rPr>
          <w:rFonts w:ascii="Berlin Sans FB Demi" w:eastAsia="Calibri" w:hAnsi="Berlin Sans FB Demi" w:cstheme="minorHAnsi"/>
          <w:b/>
          <w:color w:val="002C5F"/>
          <w:sz w:val="36"/>
          <w:szCs w:val="36"/>
        </w:rPr>
      </w:pPr>
    </w:p>
    <w:p w:rsidR="00AD7A17" w:rsidRDefault="00984FA5" w:rsidP="00705048">
      <w:pPr>
        <w:autoSpaceDE w:val="0"/>
        <w:autoSpaceDN w:val="0"/>
        <w:spacing w:after="0" w:line="240" w:lineRule="auto"/>
        <w:jc w:val="both"/>
        <w:rPr>
          <w:noProof/>
        </w:rPr>
      </w:pPr>
      <w:r>
        <w:rPr>
          <w:noProof/>
        </w:rPr>
        <w:drawing>
          <wp:anchor distT="0" distB="0" distL="114300" distR="114300" simplePos="0" relativeHeight="251688960" behindDoc="0" locked="0" layoutInCell="1" allowOverlap="1" wp14:anchorId="4CB1F27E" wp14:editId="61B0B5B8">
            <wp:simplePos x="0" y="0"/>
            <wp:positionH relativeFrom="column">
              <wp:posOffset>-356235</wp:posOffset>
            </wp:positionH>
            <wp:positionV relativeFrom="paragraph">
              <wp:posOffset>373380</wp:posOffset>
            </wp:positionV>
            <wp:extent cx="5554980" cy="3152775"/>
            <wp:effectExtent l="0" t="0" r="762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54980" cy="3152775"/>
                    </a:xfrm>
                    <a:prstGeom prst="rect">
                      <a:avLst/>
                    </a:prstGeom>
                  </pic:spPr>
                </pic:pic>
              </a:graphicData>
            </a:graphic>
            <wp14:sizeRelH relativeFrom="page">
              <wp14:pctWidth>0</wp14:pctWidth>
            </wp14:sizeRelH>
            <wp14:sizeRelV relativeFrom="page">
              <wp14:pctHeight>0</wp14:pctHeight>
            </wp14:sizeRelV>
          </wp:anchor>
        </w:drawing>
      </w:r>
      <w:r w:rsidR="00AD7A17">
        <w:rPr>
          <w:rFonts w:ascii="Berlin Sans FB Demi" w:eastAsia="Calibri" w:hAnsi="Berlin Sans FB Demi" w:cstheme="minorHAnsi"/>
          <w:b/>
          <w:color w:val="002C5F"/>
          <w:sz w:val="36"/>
          <w:szCs w:val="36"/>
        </w:rPr>
        <w:t>RANKING TÍTULOS POR TERRITORIO</w:t>
      </w:r>
      <w:r w:rsidR="00AD7A17">
        <w:rPr>
          <w:noProof/>
        </w:rPr>
        <w:t xml:space="preserve"> </w:t>
      </w:r>
    </w:p>
    <w:p w:rsidR="00521A77" w:rsidRDefault="00521A77" w:rsidP="00705048">
      <w:pPr>
        <w:autoSpaceDE w:val="0"/>
        <w:autoSpaceDN w:val="0"/>
        <w:spacing w:after="0" w:line="240" w:lineRule="auto"/>
        <w:jc w:val="both"/>
        <w:rPr>
          <w:noProof/>
        </w:rPr>
      </w:pPr>
    </w:p>
    <w:p w:rsidR="00521A77" w:rsidRDefault="00521A77" w:rsidP="00705048">
      <w:pPr>
        <w:autoSpaceDE w:val="0"/>
        <w:autoSpaceDN w:val="0"/>
        <w:spacing w:after="0" w:line="240" w:lineRule="auto"/>
        <w:jc w:val="both"/>
        <w:rPr>
          <w:noProof/>
        </w:rPr>
      </w:pPr>
    </w:p>
    <w:p w:rsidR="00521A77" w:rsidRPr="00705048" w:rsidRDefault="00521A77" w:rsidP="00705048">
      <w:pPr>
        <w:autoSpaceDE w:val="0"/>
        <w:autoSpaceDN w:val="0"/>
        <w:spacing w:after="0" w:line="240" w:lineRule="auto"/>
        <w:jc w:val="both"/>
        <w:rPr>
          <w:rFonts w:eastAsia="Calibri" w:cstheme="minorHAnsi"/>
        </w:rPr>
      </w:pPr>
    </w:p>
    <w:sectPr w:rsidR="00521A77" w:rsidRPr="00705048" w:rsidSect="00E512B0">
      <w:pgSz w:w="11906" w:h="16838"/>
      <w:pgMar w:top="1417" w:right="170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5088B"/>
    <w:multiLevelType w:val="hybridMultilevel"/>
    <w:tmpl w:val="418E62EE"/>
    <w:lvl w:ilvl="0" w:tplc="85A46B4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A9"/>
    <w:rsid w:val="00011436"/>
    <w:rsid w:val="00030D42"/>
    <w:rsid w:val="00056B27"/>
    <w:rsid w:val="000737F1"/>
    <w:rsid w:val="000B4E4B"/>
    <w:rsid w:val="000B5BE6"/>
    <w:rsid w:val="000B7DA9"/>
    <w:rsid w:val="001057D7"/>
    <w:rsid w:val="0011001C"/>
    <w:rsid w:val="00111F5C"/>
    <w:rsid w:val="00127467"/>
    <w:rsid w:val="0017049A"/>
    <w:rsid w:val="00170D1D"/>
    <w:rsid w:val="001F56BF"/>
    <w:rsid w:val="00203F87"/>
    <w:rsid w:val="00270D2C"/>
    <w:rsid w:val="002849B9"/>
    <w:rsid w:val="002868C8"/>
    <w:rsid w:val="002B190A"/>
    <w:rsid w:val="002C0984"/>
    <w:rsid w:val="002C332D"/>
    <w:rsid w:val="003040C8"/>
    <w:rsid w:val="00345E6B"/>
    <w:rsid w:val="00370033"/>
    <w:rsid w:val="00375B6A"/>
    <w:rsid w:val="003A7059"/>
    <w:rsid w:val="003A7868"/>
    <w:rsid w:val="00464116"/>
    <w:rsid w:val="0047288D"/>
    <w:rsid w:val="004A2E3C"/>
    <w:rsid w:val="004B44DA"/>
    <w:rsid w:val="004D70DF"/>
    <w:rsid w:val="00521A77"/>
    <w:rsid w:val="00557727"/>
    <w:rsid w:val="005842F0"/>
    <w:rsid w:val="005B2DCE"/>
    <w:rsid w:val="005C5A80"/>
    <w:rsid w:val="005D707C"/>
    <w:rsid w:val="005E717A"/>
    <w:rsid w:val="00604025"/>
    <w:rsid w:val="0066370B"/>
    <w:rsid w:val="00697E72"/>
    <w:rsid w:val="006B1F22"/>
    <w:rsid w:val="006C2350"/>
    <w:rsid w:val="006E1169"/>
    <w:rsid w:val="006F78B8"/>
    <w:rsid w:val="0070207D"/>
    <w:rsid w:val="00705048"/>
    <w:rsid w:val="007432B4"/>
    <w:rsid w:val="00757BAB"/>
    <w:rsid w:val="00786DDE"/>
    <w:rsid w:val="007D3250"/>
    <w:rsid w:val="008208B6"/>
    <w:rsid w:val="008240C3"/>
    <w:rsid w:val="00847462"/>
    <w:rsid w:val="00890EC3"/>
    <w:rsid w:val="00897190"/>
    <w:rsid w:val="008F6809"/>
    <w:rsid w:val="009143BF"/>
    <w:rsid w:val="00984FA5"/>
    <w:rsid w:val="00991E0F"/>
    <w:rsid w:val="00997D26"/>
    <w:rsid w:val="00A047F5"/>
    <w:rsid w:val="00A1501B"/>
    <w:rsid w:val="00A73262"/>
    <w:rsid w:val="00A87F59"/>
    <w:rsid w:val="00AD7A17"/>
    <w:rsid w:val="00B20518"/>
    <w:rsid w:val="00B4362E"/>
    <w:rsid w:val="00B53F72"/>
    <w:rsid w:val="00BD2A83"/>
    <w:rsid w:val="00BE2614"/>
    <w:rsid w:val="00BE577A"/>
    <w:rsid w:val="00C7370B"/>
    <w:rsid w:val="00D06CCA"/>
    <w:rsid w:val="00D81082"/>
    <w:rsid w:val="00DC0AD7"/>
    <w:rsid w:val="00DD02A8"/>
    <w:rsid w:val="00E41546"/>
    <w:rsid w:val="00E512B0"/>
    <w:rsid w:val="00E6288E"/>
    <w:rsid w:val="00EC1BD4"/>
    <w:rsid w:val="00EC5B2A"/>
    <w:rsid w:val="00EE57A5"/>
    <w:rsid w:val="00F37BBF"/>
    <w:rsid w:val="00F5172F"/>
    <w:rsid w:val="00FA67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769D"/>
  <w15:chartTrackingRefBased/>
  <w15:docId w15:val="{ACEC39AC-FBAA-454B-8C4D-21831F46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40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0C3"/>
    <w:rPr>
      <w:rFonts w:ascii="Segoe UI" w:hAnsi="Segoe UI" w:cs="Segoe UI"/>
      <w:sz w:val="18"/>
      <w:szCs w:val="18"/>
    </w:rPr>
  </w:style>
  <w:style w:type="paragraph" w:styleId="Prrafodelista">
    <w:name w:val="List Paragraph"/>
    <w:basedOn w:val="Normal"/>
    <w:uiPriority w:val="34"/>
    <w:qFormat/>
    <w:rsid w:val="00521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473147">
      <w:bodyDiv w:val="1"/>
      <w:marLeft w:val="0"/>
      <w:marRight w:val="0"/>
      <w:marTop w:val="0"/>
      <w:marBottom w:val="0"/>
      <w:divBdr>
        <w:top w:val="none" w:sz="0" w:space="0" w:color="auto"/>
        <w:left w:val="none" w:sz="0" w:space="0" w:color="auto"/>
        <w:bottom w:val="none" w:sz="0" w:space="0" w:color="auto"/>
        <w:right w:val="none" w:sz="0" w:space="0" w:color="auto"/>
      </w:divBdr>
    </w:div>
    <w:div w:id="520172223">
      <w:bodyDiv w:val="1"/>
      <w:marLeft w:val="0"/>
      <w:marRight w:val="0"/>
      <w:marTop w:val="0"/>
      <w:marBottom w:val="0"/>
      <w:divBdr>
        <w:top w:val="none" w:sz="0" w:space="0" w:color="auto"/>
        <w:left w:val="none" w:sz="0" w:space="0" w:color="auto"/>
        <w:bottom w:val="none" w:sz="0" w:space="0" w:color="auto"/>
        <w:right w:val="none" w:sz="0" w:space="0" w:color="auto"/>
      </w:divBdr>
    </w:div>
    <w:div w:id="16485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2255</TotalTime>
  <Pages>5</Pages>
  <Words>1701</Words>
  <Characters>9357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Del Real Puyuelo</dc:creator>
  <cp:keywords/>
  <dc:description/>
  <cp:lastModifiedBy>Alejandro Del Real Puyuelo</cp:lastModifiedBy>
  <cp:revision>25</cp:revision>
  <cp:lastPrinted>2018-10-29T13:04:00Z</cp:lastPrinted>
  <dcterms:created xsi:type="dcterms:W3CDTF">2018-10-23T10:17:00Z</dcterms:created>
  <dcterms:modified xsi:type="dcterms:W3CDTF">2018-10-29T18:20:00Z</dcterms:modified>
</cp:coreProperties>
</file>